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6B7280"/>
          <w:sz w:val="32"/>
        </w:rPr>
        <w:t>SME Portal</w:t>
      </w:r>
    </w:p>
    <w:p>
      <w:pPr>
        <w:jc w:val="center"/>
      </w:pPr>
      <w:r>
        <w:rPr>
          <w:b/>
          <w:color w:val="006838"/>
          <w:sz w:val="60"/>
        </w:rPr>
        <w:t>Backend Implementation Guide</w:t>
      </w:r>
    </w:p>
    <w:p>
      <w:pPr>
        <w:jc w:val="center"/>
      </w:pPr>
      <w:r>
        <w:rPr>
          <w:i/>
          <w:color w:val="6B7280"/>
          <w:sz w:val="26"/>
        </w:rPr>
        <w:t>A complete technical reference for implementing and extending the backend behind the existing SME Portal frontend</w:t>
      </w:r>
    </w:p>
    <w:p/>
    <w:p>
      <w:pPr>
        <w:jc w:val="center"/>
      </w:pPr>
      <w:r>
        <w:rPr>
          <w:b/>
          <w:color w:val="6B7280"/>
          <w:sz w:val="20"/>
        </w:rPr>
        <w:t xml:space="preserve">Audience:  </w:t>
      </w:r>
      <w:r>
        <w:rPr>
          <w:color w:val="6B7280"/>
          <w:sz w:val="20"/>
        </w:rPr>
        <w:t>Developers joining this project with no prior context</w:t>
      </w:r>
    </w:p>
    <w:p>
      <w:pPr>
        <w:jc w:val="center"/>
      </w:pPr>
      <w:r>
        <w:rPr>
          <w:b/>
          <w:color w:val="6B7280"/>
          <w:sz w:val="20"/>
        </w:rPr>
        <w:t xml:space="preserve">Stack:  </w:t>
      </w:r>
      <w:r>
        <w:rPr>
          <w:color w:val="6B7280"/>
          <w:sz w:val="20"/>
        </w:rPr>
        <w:t>ASP.NET MVC 5 (.NET Framework 4.8), Entity Framework 6, ASP.NET Identity, SQL Server</w:t>
      </w:r>
    </w:p>
    <w:p>
      <w:pPr>
        <w:jc w:val="center"/>
      </w:pPr>
      <w:r>
        <w:rPr>
          <w:b/>
          <w:color w:val="6B7280"/>
          <w:sz w:val="20"/>
        </w:rPr>
        <w:t xml:space="preserve">Status legend:  </w:t>
      </w:r>
      <w:r>
        <w:rPr>
          <w:color w:val="6B7280"/>
          <w:sz w:val="20"/>
        </w:rPr>
        <w:t>✅ Built and working today   •   🔧 Planned, not yet implemented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here and choose “Update Field” to build the table of contents.</w:t>
        <w:fldChar w:fldCharType="end"/>
      </w:r>
    </w:p>
    <w:p>
      <w:r>
        <w:br w:type="page"/>
      </w:r>
    </w:p>
    <w:p>
      <w:pPr>
        <w:pStyle w:val="Heading2"/>
      </w:pPr>
      <w:r>
        <w:t>1. Project Overview</w:t>
      </w:r>
    </w:p>
    <w:p>
      <w:pPr>
        <w:pStyle w:val="Heading3"/>
      </w:pPr>
      <w:r>
        <w:t>1.1 Purpose of the Portal</w:t>
      </w:r>
    </w:p>
    <w:p>
      <w:r>
        <w:t>The SME Portal is the State Bank of Pakistan's digital platform connecting small and medium enterprises (SMEs) with SBP-regulated banks for concessional financing. Three personas share one codebase: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Persona</w:t>
            </w:r>
          </w:p>
        </w:tc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Who they are</w:t>
            </w:r>
          </w:p>
        </w:tc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SME Applicant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 business owner applying for financing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[Built] Login/Register/Setup/Dashboard shell built; application workflow planned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Participating Bank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 bank officer assessing applications assigned to their bank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[Planned] Fully planned, not started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SBP Administrator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SBP staff overseeing the whole platform (users, banks, reports, audit)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[Planned] Fully planned, not started</w:t>
            </w:r>
          </w:p>
        </w:tc>
      </w:tr>
    </w:tbl>
    <w:p>
      <w:pPr>
        <w:spacing w:after="40"/>
      </w:pPr>
    </w:p>
    <w:p>
      <w:pPr>
        <w:pStyle w:val="Heading3"/>
      </w:pPr>
      <w:r>
        <w:t>1.2 User Roles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Identity Role Name</w:t>
            </w:r>
          </w:p>
        </w:tc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Seeded Today?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SME Applicant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Applicant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[Built] Yes — seeded in </w:t>
            </w:r>
            <w:r>
              <w:rPr>
                <w:rFonts w:ascii="Consolas" w:hAnsi="Consolas"/>
                <w:color w:val="B91C1C"/>
                <w:sz w:val="18"/>
              </w:rPr>
              <w:t>DAL/Migrations/Configuration.cs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Participating Bank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Bank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[Planned] Not yet — planned for Phase 11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SBP Administrator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Admin</w:t>
            </w:r>
            <w:r>
              <w:rPr>
                <w:sz w:val="18"/>
              </w:rPr>
              <w:t xml:space="preserve"> (or </w:t>
            </w:r>
            <w:r>
              <w:rPr>
                <w:rFonts w:ascii="Consolas" w:hAnsi="Consolas"/>
                <w:color w:val="B91C1C"/>
                <w:sz w:val="18"/>
              </w:rPr>
              <w:t>SBP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[Planned] Not yet — planned for Phase 12</w:t>
            </w:r>
          </w:p>
        </w:tc>
      </w:tr>
    </w:tbl>
    <w:p>
      <w:pPr>
        <w:spacing w:after="40"/>
      </w:pPr>
    </w:p>
    <w:p>
      <w:pPr>
        <w:pStyle w:val="Heading3"/>
      </w:pPr>
      <w:r>
        <w:t>1.3 Overall Architecture</w:t>
      </w:r>
    </w:p>
    <w:p>
      <w:pPr>
        <w:spacing w:before="120" w:after="120"/>
        <w:ind w:left="216"/>
        <w:shd w:val="clear" w:color="auto" w:fill="1F2937"/>
      </w:pPr>
      <w:r>
        <w:rPr>
          <w:rFonts w:ascii="Calibri" w:hAnsi="Calibri"/>
          <w:i/>
          <w:color w:val="9CA3AF"/>
          <w:sz w:val="16"/>
        </w:rPr>
        <w:t>DIAGRAM (Mermaid flowchart source — renders visually in the .md file or any Mermaid-compatible viewer; shown here as text)</w:t>
        <w:br/>
      </w:r>
      <w:r>
        <w:rPr>
          <w:rFonts w:ascii="Consolas" w:hAnsi="Consolas"/>
          <w:color w:val="E5E7EB"/>
          <w:sz w:val="17"/>
        </w:rPr>
        <w:t>flowchart LR</w:t>
        <w:br/>
      </w:r>
      <w:r>
        <w:rPr>
          <w:rFonts w:ascii="Consolas" w:hAnsi="Consolas"/>
          <w:color w:val="E5E7EB"/>
          <w:sz w:val="17"/>
        </w:rPr>
        <w:t xml:space="preserve">    Browser["Browser&lt;br/&gt;(existing static HTML/CSS/JS,&lt;br/&gt;reused unmodified)"]</w:t>
        <w:br/>
      </w:r>
      <w:r>
        <w:rPr>
          <w:rFonts w:ascii="Consolas" w:hAnsi="Consolas"/>
          <w:color w:val="E5E7EB"/>
          <w:sz w:val="17"/>
        </w:rPr>
        <w:t xml:space="preserve">    MVC["ASP.NET MVC 5 Controllers&lt;br/&gt;(page-serving + JSON API)"]</w:t>
        <w:br/>
      </w:r>
      <w:r>
        <w:rPr>
          <w:rFonts w:ascii="Consolas" w:hAnsi="Consolas"/>
          <w:color w:val="E5E7EB"/>
          <w:sz w:val="17"/>
        </w:rPr>
        <w:t xml:space="preserve">    Services["Services Layer&lt;br/&gt;(business logic)"]</w:t>
        <w:br/>
      </w:r>
      <w:r>
        <w:rPr>
          <w:rFonts w:ascii="Consolas" w:hAnsi="Consolas"/>
          <w:color w:val="E5E7EB"/>
          <w:sz w:val="17"/>
        </w:rPr>
        <w:t xml:space="preserve">    Repos["Repositories&lt;br/&gt;(data access)"]</w:t>
        <w:br/>
      </w:r>
      <w:r>
        <w:rPr>
          <w:rFonts w:ascii="Consolas" w:hAnsi="Consolas"/>
          <w:color w:val="E5E7EB"/>
          <w:sz w:val="17"/>
        </w:rPr>
        <w:t xml:space="preserve">    EF["Entity Framework 6&lt;br/&gt;(Code First)"]</w:t>
        <w:br/>
      </w:r>
      <w:r>
        <w:rPr>
          <w:rFonts w:ascii="Consolas" w:hAnsi="Consolas"/>
          <w:color w:val="E5E7EB"/>
          <w:sz w:val="17"/>
        </w:rPr>
        <w:t xml:space="preserve">    DB[("SQL Server&lt;br/&gt;SmePortalDb")]</w:t>
        <w:br/>
      </w:r>
      <w:r>
        <w:rPr>
          <w:rFonts w:ascii="Consolas" w:hAnsi="Consolas"/>
          <w:color w:val="E5E7EB"/>
          <w:sz w:val="17"/>
        </w:rPr>
        <w:t xml:space="preserve">    Identity["ASP.NET Identity&lt;br/&gt;(auth, hashing, lockout)"]</w:t>
        <w:br/>
      </w:r>
      <w:r>
        <w:rPr>
          <w:rFonts w:ascii="Consolas" w:hAnsi="Consolas"/>
          <w:color w:val="E5E7EB"/>
          <w:sz w:val="17"/>
        </w:rPr>
        <w:t xml:space="preserve">    Google["Google OAuth&lt;br/&gt;(external)"]</w:t>
        <w:br/>
      </w:r>
      <w:r>
        <w:rPr>
          <w:rFonts w:ascii="Consolas" w:hAnsi="Consolas"/>
          <w:color w:val="E5E7EB"/>
          <w:sz w:val="17"/>
        </w:rPr>
        <w:t xml:space="preserve"> </w:t>
        <w:br/>
      </w:r>
      <w:r>
        <w:rPr>
          <w:rFonts w:ascii="Consolas" w:hAnsi="Consolas"/>
          <w:color w:val="E5E7EB"/>
          <w:sz w:val="17"/>
        </w:rPr>
        <w:t xml:space="preserve">    Browser &lt;--&gt;|"fetch() JSON&lt;br/&gt;+ full-page navigation"| MVC</w:t>
        <w:br/>
      </w:r>
      <w:r>
        <w:rPr>
          <w:rFonts w:ascii="Consolas" w:hAnsi="Consolas"/>
          <w:color w:val="E5E7EB"/>
          <w:sz w:val="17"/>
        </w:rPr>
        <w:t xml:space="preserve">    MVC --&gt; Services</w:t>
        <w:br/>
      </w:r>
      <w:r>
        <w:rPr>
          <w:rFonts w:ascii="Consolas" w:hAnsi="Consolas"/>
          <w:color w:val="E5E7EB"/>
          <w:sz w:val="17"/>
        </w:rPr>
        <w:t xml:space="preserve">    MVC --&gt; Identity</w:t>
        <w:br/>
      </w:r>
      <w:r>
        <w:rPr>
          <w:rFonts w:ascii="Consolas" w:hAnsi="Consolas"/>
          <w:color w:val="E5E7EB"/>
          <w:sz w:val="17"/>
        </w:rPr>
        <w:t xml:space="preserve">    Services --&gt; Repos</w:t>
        <w:br/>
      </w:r>
      <w:r>
        <w:rPr>
          <w:rFonts w:ascii="Consolas" w:hAnsi="Consolas"/>
          <w:color w:val="E5E7EB"/>
          <w:sz w:val="17"/>
        </w:rPr>
        <w:t xml:space="preserve">    Repos --&gt; EF</w:t>
        <w:br/>
      </w:r>
      <w:r>
        <w:rPr>
          <w:rFonts w:ascii="Consolas" w:hAnsi="Consolas"/>
          <w:color w:val="E5E7EB"/>
          <w:sz w:val="17"/>
        </w:rPr>
        <w:t xml:space="preserve">    EF --&gt; DB</w:t>
        <w:br/>
      </w:r>
      <w:r>
        <w:rPr>
          <w:rFonts w:ascii="Consolas" w:hAnsi="Consolas"/>
          <w:color w:val="E5E7EB"/>
          <w:sz w:val="17"/>
        </w:rPr>
        <w:t xml:space="preserve">    Identity --&gt; EF</w:t>
        <w:br/>
      </w:r>
      <w:r>
        <w:rPr>
          <w:rFonts w:ascii="Consolas" w:hAnsi="Consolas"/>
          <w:color w:val="E5E7EB"/>
          <w:sz w:val="17"/>
        </w:rPr>
        <w:t xml:space="preserve">    MVC &lt;--&gt;|"redirect / callback"| Google</w:t>
        <w:br/>
      </w:r>
    </w:p>
    <w:p>
      <w:r>
        <w:rPr>
          <w:b/>
        </w:rPr>
        <w:t>Two layers of integration, on purpose:</w:t>
      </w:r>
    </w:p>
    <w:p>
      <w:r>
        <w:t xml:space="preserve">1. </w:t>
      </w:r>
      <w:r>
        <w:rPr>
          <w:b/>
        </w:rPr>
        <w:t>A JSON API layer</w:t>
      </w:r>
      <w:r>
        <w:t xml:space="preserve"> (</w:t>
      </w:r>
      <w:r>
        <w:rPr>
          <w:rFonts w:ascii="Consolas" w:hAnsi="Consolas"/>
          <w:color w:val="B91C1C"/>
          <w:sz w:val="19"/>
        </w:rPr>
        <w:t>/api/account/*</w:t>
      </w:r>
      <w:r>
        <w:t xml:space="preserve">, </w:t>
      </w:r>
      <w:r>
        <w:rPr>
          <w:rFonts w:ascii="Consolas" w:hAnsi="Consolas"/>
          <w:color w:val="B91C1C"/>
          <w:sz w:val="19"/>
        </w:rPr>
        <w:t>/api/business/*</w:t>
      </w:r>
      <w:r>
        <w:t xml:space="preserve">) — the single, real implementation of every piece of business logic (register, login, OTP, Google sign-in, save business profile). This is what the existing JavaScript actually calls via </w:t>
      </w:r>
      <w:r>
        <w:rPr>
          <w:rFonts w:ascii="Consolas" w:hAnsi="Consolas"/>
          <w:color w:val="B91C1C"/>
          <w:sz w:val="19"/>
        </w:rPr>
        <w:t>fetch()</w:t>
      </w:r>
      <w:r>
        <w:t>.</w:t>
      </w:r>
    </w:p>
    <w:p>
      <w:r>
        <w:t xml:space="preserve">2. </w:t>
      </w:r>
      <w:r>
        <w:rPr>
          <w:b/>
        </w:rPr>
        <w:t>A thin MVC page layer</w:t>
      </w:r>
      <w:r>
        <w:t xml:space="preserve"> (</w:t>
      </w:r>
      <w:r>
        <w:rPr>
          <w:rFonts w:ascii="Consolas" w:hAnsi="Consolas"/>
          <w:color w:val="B91C1C"/>
          <w:sz w:val="19"/>
        </w:rPr>
        <w:t>HomeController</w:t>
      </w:r>
      <w:r>
        <w:t xml:space="preserve">, </w:t>
      </w:r>
      <w:r>
        <w:rPr>
          <w:rFonts w:ascii="Consolas" w:hAnsi="Consolas"/>
          <w:color w:val="B91C1C"/>
          <w:sz w:val="19"/>
        </w:rPr>
        <w:t>AccountController</w:t>
      </w:r>
      <w:r>
        <w:t xml:space="preserve">'s page actions, </w:t>
      </w:r>
      <w:r>
        <w:rPr>
          <w:rFonts w:ascii="Consolas" w:hAnsi="Consolas"/>
          <w:color w:val="B91C1C"/>
          <w:sz w:val="19"/>
        </w:rPr>
        <w:t>ApplicantController</w:t>
      </w:r>
      <w:r>
        <w:t xml:space="preserve">) — each real screen is a </w:t>
      </w:r>
      <w:r>
        <w:rPr>
          <w:rFonts w:ascii="Consolas" w:hAnsi="Consolas"/>
          <w:color w:val="B91C1C"/>
          <w:sz w:val="19"/>
        </w:rPr>
        <w:t>.cshtml</w:t>
      </w:r>
      <w:r>
        <w:t xml:space="preserve"> view that loads one small </w:t>
      </w:r>
      <w:r>
        <w:rPr>
          <w:b/>
        </w:rPr>
        <w:t>bootstrap script</w:t>
      </w:r>
      <w:r>
        <w:t xml:space="preserve">, which imports the </w:t>
      </w:r>
      <w:r>
        <w:rPr>
          <w:b/>
        </w:rPr>
        <w:t>existing, unmodified</w:t>
      </w:r>
      <w:r>
        <w:t xml:space="preserve"> JavaScript module for that screen and mounts it into the page. The MVC controller never re-implements what the JavaScript already does.</w:t>
      </w:r>
    </w:p>
    <w:p>
      <w:r>
        <w:t>This split exists because the frontend was originally a 100% client-side single-page app (SPA) with its own hash-based router (</w:t>
      </w:r>
      <w:r>
        <w:rPr>
          <w:rFonts w:ascii="Consolas" w:hAnsi="Consolas"/>
          <w:color w:val="B91C1C"/>
          <w:sz w:val="19"/>
        </w:rPr>
        <w:t>Scripts/js/router.js</w:t>
      </w:r>
      <w:r>
        <w:t>). Converting it to real ASP.NET MVC routes while keeping every pixel and every interaction identical required treating the JS as a black box to be *mounted*, not rewritten.</w:t>
      </w:r>
    </w:p>
    <w:p>
      <w:pPr>
        <w:pStyle w:val="Heading3"/>
      </w:pPr>
      <w:r>
        <w:t>1.4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Technology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Web framework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ASP.NET MVC 5, .NET Framework 4.8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ORM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Entity Framework 6 (Code First, automatic migrations)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Database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SQL Server Express (</w:t>
            </w:r>
            <w:r>
              <w:rPr>
                <w:rFonts w:ascii="Consolas" w:hAnsi="Consolas"/>
                <w:color w:val="B91C1C"/>
                <w:sz w:val="18"/>
              </w:rPr>
              <w:t>.\SQLEXPRESS</w:t>
            </w:r>
            <w:r>
              <w:rPr>
                <w:sz w:val="18"/>
              </w:rPr>
              <w:t xml:space="preserve">), database </w:t>
            </w:r>
            <w:r>
              <w:rPr>
                <w:rFonts w:ascii="Consolas" w:hAnsi="Consolas"/>
                <w:color w:val="B91C1C"/>
                <w:sz w:val="18"/>
              </w:rPr>
              <w:t>SmePortalDb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Authentication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ASP.NET Identity 2.2.3 (Core/Owin/EntityFramework packages)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External auth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Google OAuth 2.0 (</w:t>
            </w:r>
            <w:r>
              <w:rPr>
                <w:rFonts w:ascii="Consolas" w:hAnsi="Consolas"/>
                <w:color w:val="B91C1C"/>
                <w:sz w:val="18"/>
              </w:rPr>
              <w:t>Microsoft.Owin.Security.Google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JSON serialization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Newtonsoft.Json (camelCase, to match JS's expectations)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Package management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NuGet via </w:t>
            </w:r>
            <w:r>
              <w:rPr>
                <w:rFonts w:ascii="Consolas" w:hAnsi="Consolas"/>
                <w:color w:val="B91C1C"/>
                <w:sz w:val="18"/>
              </w:rPr>
              <w:t>packages.config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Local web server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IIS Express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IDE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Visual Studio 2022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Frontend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Plain HTML/CSS/JavaScript (ES modules), Tailwind-generated CSS, Lucide icons, jsPDF — </w:t>
            </w:r>
            <w:r>
              <w:rPr>
                <w:b/>
                <w:sz w:val="18"/>
              </w:rPr>
              <w:t>no framework, no build step required to run it</w:t>
            </w:r>
          </w:p>
        </w:tc>
      </w:tr>
    </w:tbl>
    <w:p>
      <w:pPr>
        <w:spacing w:after="40"/>
      </w:pPr>
    </w:p>
    <w:p>
      <w:pPr>
        <w:pStyle w:val="Heading3"/>
      </w:pPr>
      <w:r>
        <w:t>1.5 Folder Structure (Summary — full detail in Section 13)</w:t>
      </w:r>
    </w:p>
    <w:p>
      <w:pPr>
        <w:spacing w:before="120" w:after="120"/>
        <w:ind w:left="216"/>
        <w:shd w:val="clear" w:color="auto" w:fill="1F2937"/>
      </w:pPr>
      <w:r>
        <w:rPr>
          <w:rFonts w:ascii="Consolas" w:hAnsi="Consolas"/>
          <w:color w:val="E5E7EB"/>
          <w:sz w:val="17"/>
        </w:rPr>
        <w:t>SME-portal-Static/</w:t>
        <w:br/>
      </w:r>
      <w:r>
        <w:rPr>
          <w:rFonts w:ascii="Consolas" w:hAnsi="Consolas"/>
          <w:color w:val="E5E7EB"/>
          <w:sz w:val="17"/>
        </w:rPr>
        <w:t>├── App_Start/          MVC/route/filter configuration</w:t>
        <w:br/>
      </w:r>
      <w:r>
        <w:rPr>
          <w:rFonts w:ascii="Consolas" w:hAnsi="Consolas"/>
          <w:color w:val="E5E7EB"/>
          <w:sz w:val="17"/>
        </w:rPr>
        <w:t>├── Content/             css/ and images/ (was css/ and assets/ before conversion)</w:t>
        <w:br/>
      </w:r>
      <w:r>
        <w:rPr>
          <w:rFonts w:ascii="Consolas" w:hAnsi="Consolas"/>
          <w:color w:val="E5E7EB"/>
          <w:sz w:val="17"/>
        </w:rPr>
        <w:t>├── Controllers/         Page-serving + JSON API controllers</w:t>
        <w:br/>
      </w:r>
      <w:r>
        <w:rPr>
          <w:rFonts w:ascii="Consolas" w:hAnsi="Consolas"/>
          <w:color w:val="E5E7EB"/>
          <w:sz w:val="17"/>
        </w:rPr>
        <w:t>├── DAL/                 ApplicationDbContext + Migrations</w:t>
        <w:br/>
      </w:r>
      <w:r>
        <w:rPr>
          <w:rFonts w:ascii="Consolas" w:hAnsi="Consolas"/>
          <w:color w:val="E5E7EB"/>
          <w:sz w:val="17"/>
        </w:rPr>
        <w:t>├── Filters/              Custom action/exception filters</w:t>
        <w:br/>
      </w:r>
      <w:r>
        <w:rPr>
          <w:rFonts w:ascii="Consolas" w:hAnsi="Consolas"/>
          <w:color w:val="E5E7EB"/>
          <w:sz w:val="17"/>
        </w:rPr>
        <w:t>├── Helpers/              Small stateless utility classes</w:t>
        <w:br/>
      </w:r>
      <w:r>
        <w:rPr>
          <w:rFonts w:ascii="Consolas" w:hAnsi="Consolas"/>
          <w:color w:val="E5E7EB"/>
          <w:sz w:val="17"/>
        </w:rPr>
        <w:t>├── Models/               EF6 entity classes</w:t>
        <w:br/>
      </w:r>
      <w:r>
        <w:rPr>
          <w:rFonts w:ascii="Consolas" w:hAnsi="Consolas"/>
          <w:color w:val="E5E7EB"/>
          <w:sz w:val="17"/>
        </w:rPr>
        <w:t>├── Repositories/          Data access, one per aggregate</w:t>
        <w:br/>
      </w:r>
      <w:r>
        <w:rPr>
          <w:rFonts w:ascii="Consolas" w:hAnsi="Consolas"/>
          <w:color w:val="E5E7EB"/>
          <w:sz w:val="17"/>
        </w:rPr>
        <w:t>├── Scripts/               js/ (all existing frontend JS, unmodified) + vendor/ + bootstrap/ (new, per-page mount scripts)</w:t>
        <w:br/>
      </w:r>
      <w:r>
        <w:rPr>
          <w:rFonts w:ascii="Consolas" w:hAnsi="Consolas"/>
          <w:color w:val="E5E7EB"/>
          <w:sz w:val="17"/>
        </w:rPr>
        <w:t>├── Services/              Business logic, one per aggregate</w:t>
        <w:br/>
      </w:r>
      <w:r>
        <w:rPr>
          <w:rFonts w:ascii="Consolas" w:hAnsi="Consolas"/>
          <w:color w:val="E5E7EB"/>
          <w:sz w:val="17"/>
        </w:rPr>
        <w:t>├── ViewModels/            Request/response DTOs for controllers</w:t>
        <w:br/>
      </w:r>
      <w:r>
        <w:rPr>
          <w:rFonts w:ascii="Consolas" w:hAnsi="Consolas"/>
          <w:color w:val="E5E7EB"/>
          <w:sz w:val="17"/>
        </w:rPr>
        <w:t>├── Views/                 .cshtml files — thin wrappers only, see Section 1.3</w:t>
        <w:br/>
      </w:r>
      <w:r>
        <w:rPr>
          <w:rFonts w:ascii="Consolas" w:hAnsi="Consolas"/>
          <w:color w:val="E5E7EB"/>
          <w:sz w:val="17"/>
        </w:rPr>
        <w:t>├── Global.asax(.cs)       App startup, security headers</w:t>
        <w:br/>
      </w:r>
      <w:r>
        <w:rPr>
          <w:rFonts w:ascii="Consolas" w:hAnsi="Consolas"/>
          <w:color w:val="E5E7EB"/>
          <w:sz w:val="17"/>
        </w:rPr>
        <w:t>├── Startup.cs / Startup.Auth.cs   OWIN pipeline, Identity, Google OAuth</w:t>
        <w:br/>
      </w:r>
      <w:r>
        <w:rPr>
          <w:rFonts w:ascii="Consolas" w:hAnsi="Consolas"/>
          <w:color w:val="E5E7EB"/>
          <w:sz w:val="17"/>
        </w:rPr>
        <w:t>├── Web.config             Connection strings, app settings, binding redirects</w:t>
        <w:br/>
      </w:r>
      <w:r>
        <w:rPr>
          <w:rFonts w:ascii="Consolas" w:hAnsi="Consolas"/>
          <w:color w:val="E5E7EB"/>
          <w:sz w:val="17"/>
        </w:rPr>
        <w:t>└── packages.config        NuGet package list</w:t>
        <w:br/>
      </w:r>
    </w:p>
    <w:p>
      <w:pPr>
        <w:pStyle w:val="Heading2"/>
      </w:pPr>
      <w:r>
        <w:t>2. Complete User Journey</w:t>
      </w:r>
    </w:p>
    <w:p>
      <w:pPr>
        <w:pStyle w:val="Heading3"/>
      </w:pPr>
      <w:r>
        <w:t>2.1 SME Applicant — End-to-End ([Built] Auth/Setup/Dashboard shell built, [Planned] rest planned)</w:t>
      </w:r>
    </w:p>
    <w:p>
      <w:pPr>
        <w:spacing w:before="120" w:after="120"/>
        <w:ind w:left="216"/>
        <w:shd w:val="clear" w:color="auto" w:fill="1F2937"/>
      </w:pPr>
      <w:r>
        <w:rPr>
          <w:rFonts w:ascii="Calibri" w:hAnsi="Calibri"/>
          <w:i/>
          <w:color w:val="9CA3AF"/>
          <w:sz w:val="16"/>
        </w:rPr>
        <w:t>DIAGRAM (Mermaid flowchart source — renders visually in the .md file or any Mermaid-compatible viewer; shown here as text)</w:t>
        <w:br/>
      </w:r>
      <w:r>
        <w:rPr>
          <w:rFonts w:ascii="Consolas" w:hAnsi="Consolas"/>
          <w:color w:val="E5E7EB"/>
          <w:sz w:val="17"/>
        </w:rPr>
        <w:t>flowchart TD</w:t>
        <w:br/>
      </w:r>
      <w:r>
        <w:rPr>
          <w:rFonts w:ascii="Consolas" w:hAnsi="Consolas"/>
          <w:color w:val="E5E7EB"/>
          <w:sz w:val="17"/>
        </w:rPr>
        <w:t xml:space="preserve">    A["Landing Page  (/)"] --&gt;|"Apply Now"| B["Login / Register  (/Account/Login)"]</w:t>
        <w:br/>
      </w:r>
      <w:r>
        <w:rPr>
          <w:rFonts w:ascii="Consolas" w:hAnsi="Consolas"/>
          <w:color w:val="E5E7EB"/>
          <w:sz w:val="17"/>
        </w:rPr>
        <w:t xml:space="preserve">    B --&gt;|"Register"| C["Email OTP Verification"]</w:t>
        <w:br/>
      </w:r>
      <w:r>
        <w:rPr>
          <w:rFonts w:ascii="Consolas" w:hAnsi="Consolas"/>
          <w:color w:val="E5E7EB"/>
          <w:sz w:val="17"/>
        </w:rPr>
        <w:t xml:space="preserve">    B --&gt;|"Login (existing user)"| G{"Has a business\nprofile already?"}</w:t>
        <w:br/>
      </w:r>
      <w:r>
        <w:rPr>
          <w:rFonts w:ascii="Consolas" w:hAnsi="Consolas"/>
          <w:color w:val="E5E7EB"/>
          <w:sz w:val="17"/>
        </w:rPr>
        <w:t xml:space="preserve">    C --&gt; D["Business Setup  (/Applicant/Setup)"]</w:t>
        <w:br/>
      </w:r>
      <w:r>
        <w:rPr>
          <w:rFonts w:ascii="Consolas" w:hAnsi="Consolas"/>
          <w:color w:val="E5E7EB"/>
          <w:sz w:val="17"/>
        </w:rPr>
        <w:t xml:space="preserve">    D --&gt;|"Save"| E["Dashboard  (/Applicant)"]</w:t>
        <w:br/>
      </w:r>
      <w:r>
        <w:rPr>
          <w:rFonts w:ascii="Consolas" w:hAnsi="Consolas"/>
          <w:color w:val="E5E7EB"/>
          <w:sz w:val="17"/>
        </w:rPr>
        <w:t xml:space="preserve">    G --&gt;|"No"| D</w:t>
        <w:br/>
      </w:r>
      <w:r>
        <w:rPr>
          <w:rFonts w:ascii="Consolas" w:hAnsi="Consolas"/>
          <w:color w:val="E5E7EB"/>
          <w:sz w:val="17"/>
        </w:rPr>
        <w:t xml:space="preserve">    G --&gt;|"Yes"| E</w:t>
        <w:br/>
      </w:r>
      <w:r>
        <w:rPr>
          <w:rFonts w:ascii="Consolas" w:hAnsi="Consolas"/>
          <w:color w:val="E5E7EB"/>
          <w:sz w:val="17"/>
        </w:rPr>
        <w:t xml:space="preserve">    E --&gt; F1["My Businesses"]</w:t>
        <w:br/>
      </w:r>
      <w:r>
        <w:rPr>
          <w:rFonts w:ascii="Consolas" w:hAnsi="Consolas"/>
          <w:color w:val="E5E7EB"/>
          <w:sz w:val="17"/>
        </w:rPr>
        <w:t xml:space="preserve">    E --&gt; F2["New Application"]</w:t>
        <w:br/>
      </w:r>
      <w:r>
        <w:rPr>
          <w:rFonts w:ascii="Consolas" w:hAnsi="Consolas"/>
          <w:color w:val="E5E7EB"/>
          <w:sz w:val="17"/>
        </w:rPr>
        <w:t xml:space="preserve">    E --&gt; F3["My Applications"]</w:t>
        <w:br/>
      </w:r>
      <w:r>
        <w:rPr>
          <w:rFonts w:ascii="Consolas" w:hAnsi="Consolas"/>
          <w:color w:val="E5E7EB"/>
          <w:sz w:val="17"/>
        </w:rPr>
        <w:t xml:space="preserve">    F2 --&gt; F4["Application Success"]</w:t>
        <w:br/>
      </w:r>
      <w:r>
        <w:rPr>
          <w:rFonts w:ascii="Consolas" w:hAnsi="Consolas"/>
          <w:color w:val="E5E7EB"/>
          <w:sz w:val="17"/>
        </w:rPr>
        <w:t xml:space="preserve">    F3 --&gt; F5["Application Tracking"]</w:t>
        <w:br/>
      </w:r>
      <w:r>
        <w:rPr>
          <w:rFonts w:ascii="Consolas" w:hAnsi="Consolas"/>
          <w:color w:val="E5E7EB"/>
          <w:sz w:val="17"/>
        </w:rPr>
        <w:t xml:space="preserve">    F4 --&gt; F5</w:t>
        <w:br/>
      </w:r>
      <w:r>
        <w:rPr>
          <w:rFonts w:ascii="Consolas" w:hAnsi="Consolas"/>
          <w:color w:val="E5E7EB"/>
          <w:sz w:val="17"/>
        </w:rPr>
        <w:t xml:space="preserve">    F5 --&gt; F6["Offer Letter"]</w:t>
        <w:br/>
      </w:r>
      <w:r>
        <w:rPr>
          <w:rFonts w:ascii="Consolas" w:hAnsi="Consolas"/>
          <w:color w:val="E5E7EB"/>
          <w:sz w:val="17"/>
        </w:rPr>
        <w:t xml:space="preserve">    F6 --&gt;|"Accept / Decline"| E</w:t>
        <w:br/>
      </w:r>
      <w:r>
        <w:rPr>
          <w:rFonts w:ascii="Consolas" w:hAnsi="Consolas"/>
          <w:color w:val="E5E7EB"/>
          <w:sz w:val="17"/>
        </w:rPr>
        <w:t xml:space="preserve">    E --&gt;|"Sign Out"| A</w:t>
        <w:br/>
      </w:r>
      <w:r>
        <w:rPr>
          <w:rFonts w:ascii="Consolas" w:hAnsi="Consolas"/>
          <w:color w:val="E5E7EB"/>
          <w:sz w:val="17"/>
        </w:rPr>
        <w:t xml:space="preserve"> </w:t>
        <w:br/>
      </w:r>
      <w:r>
        <w:rPr>
          <w:rFonts w:ascii="Consolas" w:hAnsi="Consolas"/>
          <w:color w:val="E5E7EB"/>
          <w:sz w:val="17"/>
        </w:rPr>
        <w:t xml:space="preserve">    style A fill:#EAF6EF,stroke:#006838</w:t>
        <w:br/>
      </w:r>
      <w:r>
        <w:rPr>
          <w:rFonts w:ascii="Consolas" w:hAnsi="Consolas"/>
          <w:color w:val="E5E7EB"/>
          <w:sz w:val="17"/>
        </w:rPr>
        <w:t xml:space="preserve">    style B fill:#EAF6EF,stroke:#006838</w:t>
        <w:br/>
      </w:r>
      <w:r>
        <w:rPr>
          <w:rFonts w:ascii="Consolas" w:hAnsi="Consolas"/>
          <w:color w:val="E5E7EB"/>
          <w:sz w:val="17"/>
        </w:rPr>
        <w:t xml:space="preserve">    style C fill:#EAF6EF,stroke:#006838</w:t>
        <w:br/>
      </w:r>
      <w:r>
        <w:rPr>
          <w:rFonts w:ascii="Consolas" w:hAnsi="Consolas"/>
          <w:color w:val="E5E7EB"/>
          <w:sz w:val="17"/>
        </w:rPr>
        <w:t xml:space="preserve">    style D fill:#EAF6EF,stroke:#006838</w:t>
        <w:br/>
      </w:r>
      <w:r>
        <w:rPr>
          <w:rFonts w:ascii="Consolas" w:hAnsi="Consolas"/>
          <w:color w:val="E5E7EB"/>
          <w:sz w:val="17"/>
        </w:rPr>
        <w:t xml:space="preserve">    style E fill:#EAF6EF,stroke:#006838</w:t>
        <w:br/>
      </w:r>
      <w:r>
        <w:rPr>
          <w:rFonts w:ascii="Consolas" w:hAnsi="Consolas"/>
          <w:color w:val="E5E7EB"/>
          <w:sz w:val="17"/>
        </w:rPr>
        <w:t xml:space="preserve">    style F1 fill:#EAF6EF,stroke:#006838</w:t>
        <w:br/>
      </w:r>
      <w:r>
        <w:rPr>
          <w:rFonts w:ascii="Consolas" w:hAnsi="Consolas"/>
          <w:color w:val="E5E7EB"/>
          <w:sz w:val="17"/>
        </w:rPr>
        <w:t xml:space="preserve">    style F2 fill:#FEF3C7,stroke:#D97706</w:t>
        <w:br/>
      </w:r>
      <w:r>
        <w:rPr>
          <w:rFonts w:ascii="Consolas" w:hAnsi="Consolas"/>
          <w:color w:val="E5E7EB"/>
          <w:sz w:val="17"/>
        </w:rPr>
        <w:t xml:space="preserve">    style F3 fill:#FEF3C7,stroke:#D97706</w:t>
        <w:br/>
      </w:r>
      <w:r>
        <w:rPr>
          <w:rFonts w:ascii="Consolas" w:hAnsi="Consolas"/>
          <w:color w:val="E5E7EB"/>
          <w:sz w:val="17"/>
        </w:rPr>
        <w:t xml:space="preserve">    style F4 fill:#FEF3C7,stroke:#D97706</w:t>
        <w:br/>
      </w:r>
      <w:r>
        <w:rPr>
          <w:rFonts w:ascii="Consolas" w:hAnsi="Consolas"/>
          <w:color w:val="E5E7EB"/>
          <w:sz w:val="17"/>
        </w:rPr>
        <w:t xml:space="preserve">    style F5 fill:#FEF3C7,stroke:#D97706</w:t>
        <w:br/>
      </w:r>
      <w:r>
        <w:rPr>
          <w:rFonts w:ascii="Consolas" w:hAnsi="Consolas"/>
          <w:color w:val="E5E7EB"/>
          <w:sz w:val="17"/>
        </w:rPr>
        <w:t xml:space="preserve">    style F6 fill:#FEF3C7,stroke:#D97706</w:t>
        <w:br/>
      </w:r>
    </w:p>
    <w:p>
      <w:r>
        <w:t>Green = built and connected to the real database. Amber = UI exists, not yet connected (Phase 7–8, see Section 4).</w:t>
      </w:r>
    </w:p>
    <w:p>
      <w:pPr>
        <w:pStyle w:val="Heading3"/>
      </w:pPr>
      <w:r>
        <w:t>2.2 First-Login Decision Logic ([Built] — important, non-obvious rule)</w:t>
      </w:r>
    </w:p>
    <w:p>
      <w:r>
        <w:t xml:space="preserve">The "does this applicant see Setup or the Dashboard?" decision is </w:t>
      </w:r>
      <w:r>
        <w:rPr>
          <w:b/>
        </w:rPr>
        <w:t>not</w:t>
      </w:r>
      <w:r>
        <w:t xml:space="preserve"> read directly from a stored flag. It is computed live as </w:t>
      </w:r>
      <w:r>
        <w:rPr>
          <w:rFonts w:ascii="Consolas" w:hAnsi="Consolas"/>
          <w:color w:val="B91C1C"/>
          <w:sz w:val="19"/>
        </w:rPr>
        <w:t>hasAnyBusiness = COUNT(Business WHERE UserId = @id) &gt; 0</w:t>
      </w:r>
      <w:r>
        <w:t xml:space="preserve"> every time it's needed (</w:t>
      </w:r>
      <w:r>
        <w:rPr>
          <w:rFonts w:ascii="Consolas" w:hAnsi="Consolas"/>
          <w:color w:val="B91C1C"/>
          <w:sz w:val="19"/>
        </w:rPr>
        <w:t>AuthService.ComputeIsFirstLoginAsync</w:t>
      </w:r>
      <w:r>
        <w:t xml:space="preserve">). The </w:t>
      </w:r>
      <w:r>
        <w:rPr>
          <w:rFonts w:ascii="Consolas" w:hAnsi="Consolas"/>
          <w:color w:val="B91C1C"/>
          <w:sz w:val="19"/>
        </w:rPr>
        <w:t>Users.IsFirstLogin</w:t>
      </w:r>
      <w:r>
        <w:t xml:space="preserve"> column still exists and is still flipped to </w:t>
      </w:r>
      <w:r>
        <w:rPr>
          <w:rFonts w:ascii="Consolas" w:hAnsi="Consolas"/>
          <w:color w:val="B91C1C"/>
          <w:sz w:val="19"/>
        </w:rPr>
        <w:t>false</w:t>
      </w:r>
      <w:r>
        <w:t xml:space="preserve"> the moment a business is saved, for its own literal meaning/audit value — but the actual redirect decision is always recomputed. This avoids a dead end: if a user abandoned Setup without saving a business, a stale </w:t>
      </w:r>
      <w:r>
        <w:rPr>
          <w:rFonts w:ascii="Consolas" w:hAnsi="Consolas"/>
          <w:color w:val="B91C1C"/>
          <w:sz w:val="19"/>
        </w:rPr>
        <w:t>false</w:t>
      </w:r>
      <w:r>
        <w:t xml:space="preserve"> flag would otherwise strand them on an empty Dashboard forever.</w:t>
      </w:r>
    </w:p>
    <w:p>
      <w:pPr>
        <w:pStyle w:val="Heading3"/>
      </w:pPr>
      <w:r>
        <w:t>2.3 Participating Bank Journey ([Planned] — Phase 11)</w:t>
      </w:r>
    </w:p>
    <w:p>
      <w:pPr>
        <w:spacing w:before="120" w:after="120"/>
        <w:ind w:left="216"/>
        <w:shd w:val="clear" w:color="auto" w:fill="1F2937"/>
      </w:pPr>
      <w:r>
        <w:rPr>
          <w:rFonts w:ascii="Calibri" w:hAnsi="Calibri"/>
          <w:i/>
          <w:color w:val="9CA3AF"/>
          <w:sz w:val="16"/>
        </w:rPr>
        <w:t>DIAGRAM (Mermaid flowchart source — renders visually in the .md file or any Mermaid-compatible viewer; shown here as text)</w:t>
        <w:br/>
      </w:r>
      <w:r>
        <w:rPr>
          <w:rFonts w:ascii="Consolas" w:hAnsi="Consolas"/>
          <w:color w:val="E5E7EB"/>
          <w:sz w:val="17"/>
        </w:rPr>
        <w:t>flowchart TD</w:t>
        <w:br/>
      </w:r>
      <w:r>
        <w:rPr>
          <w:rFonts w:ascii="Consolas" w:hAnsi="Consolas"/>
          <w:color w:val="E5E7EB"/>
          <w:sz w:val="17"/>
        </w:rPr>
        <w:t xml:space="preserve">    A["Bank Login  (bank/auth.js)"] --&gt; B["Bank Dashboard"]</w:t>
        <w:br/>
      </w:r>
      <w:r>
        <w:rPr>
          <w:rFonts w:ascii="Consolas" w:hAnsi="Consolas"/>
          <w:color w:val="E5E7EB"/>
          <w:sz w:val="17"/>
        </w:rPr>
        <w:t xml:space="preserve">    B --&gt; C["Application Queue"]</w:t>
        <w:br/>
      </w:r>
      <w:r>
        <w:rPr>
          <w:rFonts w:ascii="Consolas" w:hAnsi="Consolas"/>
          <w:color w:val="E5E7EB"/>
          <w:sz w:val="17"/>
        </w:rPr>
        <w:t xml:space="preserve">    C --&gt; D["Credit Assessment"]</w:t>
        <w:br/>
      </w:r>
      <w:r>
        <w:rPr>
          <w:rFonts w:ascii="Consolas" w:hAnsi="Consolas"/>
          <w:color w:val="E5E7EB"/>
          <w:sz w:val="17"/>
        </w:rPr>
        <w:t xml:space="preserve">    D --&gt;|"Issue Offer"| E["Offers Issued"]</w:t>
        <w:br/>
      </w:r>
      <w:r>
        <w:rPr>
          <w:rFonts w:ascii="Consolas" w:hAnsi="Consolas"/>
          <w:color w:val="E5E7EB"/>
          <w:sz w:val="17"/>
        </w:rPr>
        <w:t xml:space="preserve">    E --&gt; F1["Offers Accepted by Applicant"]</w:t>
        <w:br/>
      </w:r>
      <w:r>
        <w:rPr>
          <w:rFonts w:ascii="Consolas" w:hAnsi="Consolas"/>
          <w:color w:val="E5E7EB"/>
          <w:sz w:val="17"/>
        </w:rPr>
        <w:t xml:space="preserve">    E --&gt; F2["Offers Rejected by Applicant"]</w:t>
        <w:br/>
      </w:r>
      <w:r>
        <w:rPr>
          <w:rFonts w:ascii="Consolas" w:hAnsi="Consolas"/>
          <w:color w:val="E5E7EB"/>
          <w:sz w:val="17"/>
        </w:rPr>
        <w:t xml:space="preserve">    B --&gt; G["Reports"]</w:t>
        <w:br/>
      </w:r>
    </w:p>
    <w:p>
      <w:pPr>
        <w:pStyle w:val="Heading3"/>
      </w:pPr>
      <w:r>
        <w:t>2.4 SBP Administrator Journey ([Planned] — Phase 12)</w:t>
      </w:r>
    </w:p>
    <w:p>
      <w:pPr>
        <w:spacing w:before="120" w:after="120"/>
        <w:ind w:left="216"/>
        <w:shd w:val="clear" w:color="auto" w:fill="1F2937"/>
      </w:pPr>
      <w:r>
        <w:rPr>
          <w:rFonts w:ascii="Calibri" w:hAnsi="Calibri"/>
          <w:i/>
          <w:color w:val="9CA3AF"/>
          <w:sz w:val="16"/>
        </w:rPr>
        <w:t>DIAGRAM (Mermaid flowchart source — renders visually in the .md file or any Mermaid-compatible viewer; shown here as text)</w:t>
        <w:br/>
      </w:r>
      <w:r>
        <w:rPr>
          <w:rFonts w:ascii="Consolas" w:hAnsi="Consolas"/>
          <w:color w:val="E5E7EB"/>
          <w:sz w:val="17"/>
        </w:rPr>
        <w:t>flowchart TD</w:t>
        <w:br/>
      </w:r>
      <w:r>
        <w:rPr>
          <w:rFonts w:ascii="Consolas" w:hAnsi="Consolas"/>
          <w:color w:val="E5E7EB"/>
          <w:sz w:val="17"/>
        </w:rPr>
        <w:t xml:space="preserve">    A["SBP Login  (sbp/auth.js)"] --&gt; B["Executive Dashboard"]</w:t>
        <w:br/>
      </w:r>
      <w:r>
        <w:rPr>
          <w:rFonts w:ascii="Consolas" w:hAnsi="Consolas"/>
          <w:color w:val="E5E7EB"/>
          <w:sz w:val="17"/>
        </w:rPr>
        <w:t xml:space="preserve">    B --&gt; C["Applications (cross-bank)"]</w:t>
        <w:br/>
      </w:r>
      <w:r>
        <w:rPr>
          <w:rFonts w:ascii="Consolas" w:hAnsi="Consolas"/>
          <w:color w:val="E5E7EB"/>
          <w:sz w:val="17"/>
        </w:rPr>
        <w:t xml:space="preserve">    B --&gt; D["User Management"]</w:t>
        <w:br/>
      </w:r>
      <w:r>
        <w:rPr>
          <w:rFonts w:ascii="Consolas" w:hAnsi="Consolas"/>
          <w:color w:val="E5E7EB"/>
          <w:sz w:val="17"/>
        </w:rPr>
        <w:t xml:space="preserve">    B --&gt; E["Bank Management"]</w:t>
        <w:br/>
      </w:r>
      <w:r>
        <w:rPr>
          <w:rFonts w:ascii="Consolas" w:hAnsi="Consolas"/>
          <w:color w:val="E5E7EB"/>
          <w:sz w:val="17"/>
        </w:rPr>
        <w:t xml:space="preserve">    B --&gt; F["Reports"]</w:t>
        <w:br/>
      </w:r>
      <w:r>
        <w:rPr>
          <w:rFonts w:ascii="Consolas" w:hAnsi="Consolas"/>
          <w:color w:val="E5E7EB"/>
          <w:sz w:val="17"/>
        </w:rPr>
        <w:t xml:space="preserve">    B --&gt; G["Audit Trail"]</w:t>
        <w:br/>
      </w:r>
    </w:p>
    <w:p>
      <w:pPr>
        <w:pStyle w:val="Heading2"/>
      </w:pPr>
      <w:r>
        <w:t>3. Module Inventory</w:t>
      </w:r>
    </w:p>
    <w:p>
      <w:r>
        <w:t xml:space="preserve">Every screen in </w:t>
      </w:r>
      <w:r>
        <w:rPr>
          <w:rFonts w:ascii="Consolas" w:hAnsi="Consolas"/>
          <w:color w:val="B91C1C"/>
          <w:sz w:val="19"/>
        </w:rPr>
        <w:t>Scripts/js/pages/**</w:t>
      </w:r>
      <w:r>
        <w:t xml:space="preserve">. </w:t>
      </w:r>
      <w:r>
        <w:rPr>
          <w:b/>
        </w:rPr>
        <w:t>Status</w:t>
      </w:r>
      <w:r>
        <w:t xml:space="preserve"> is the single source of truth for what's real vs. mock — trust this table over assumptions.</w:t>
      </w:r>
    </w:p>
    <w:p>
      <w:pPr>
        <w:pStyle w:val="Heading3"/>
      </w:pPr>
      <w:r>
        <w:t>3.1 Core / Shared ([Built])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Landing Page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Purpose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Public marketing/entry page; persona selection (SME/Bank/SBP cards); "Apply Now" CTA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Frontend files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Scripts/js/pages/intro.js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Bootstrap script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Scripts/js/bootstrap/home.js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MVC View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Views/Home/Index.cshtml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Controller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HomeController.Index()</w:t>
            </w:r>
            <w:r>
              <w:rPr>
                <w:sz w:val="18"/>
              </w:rPr>
              <w:t xml:space="preserve"> (GET </w:t>
            </w:r>
            <w:r>
              <w:rPr>
                <w:rFonts w:ascii="Consolas" w:hAnsi="Consolas"/>
                <w:color w:val="B91C1C"/>
                <w:sz w:val="18"/>
              </w:rPr>
              <w:t>/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Services / Repos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None — no data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Database tables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API endpoints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Views/Shared/_Layout.cshtml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Completion status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[Built] Complete</w:t>
            </w:r>
          </w:p>
        </w:tc>
      </w:tr>
    </w:tbl>
    <w:p>
      <w:pPr>
        <w:spacing w:after="40"/>
      </w:pPr>
    </w:p>
    <w:p>
      <w:pPr>
        <w:pStyle w:val="Heading3"/>
      </w:pPr>
      <w:r>
        <w:t>3.2 SME Applicant — Authentication &amp; Onboarding ([Built])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Login / Register / Email OTP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Purpose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Sign in, create an account, verify email via a 6-digit code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Frontend files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Scripts/js/pages/sme/auth.js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Bootstrap script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Scripts/js/bootstrap/login.js</w:t>
            </w:r>
            <w:r>
              <w:rPr>
                <w:sz w:val="18"/>
              </w:rPr>
              <w:t xml:space="preserve"> (must call </w:t>
            </w:r>
            <w:r>
              <w:rPr>
                <w:rFonts w:ascii="Consolas" w:hAnsi="Consolas"/>
                <w:color w:val="B91C1C"/>
                <w:sz w:val="18"/>
              </w:rPr>
              <w:t>loadCsrfToken()</w:t>
            </w:r>
            <w:r>
              <w:rPr>
                <w:sz w:val="18"/>
              </w:rPr>
              <w:t xml:space="preserve"> before rendering — see 7.9)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MVC View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Views/Account/Login.cshtml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Controller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AccountController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color w:val="B91C1C"/>
                <w:sz w:val="18"/>
              </w:rPr>
              <w:t>Login()</w:t>
            </w:r>
            <w:r>
              <w:rPr>
                <w:sz w:val="18"/>
              </w:rPr>
              <w:t xml:space="preserve"> (GET, page), </w:t>
            </w:r>
            <w:r>
              <w:rPr>
                <w:rFonts w:ascii="Consolas" w:hAnsi="Consolas"/>
                <w:color w:val="B91C1C"/>
                <w:sz w:val="18"/>
              </w:rPr>
              <w:t>RegisterApi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VerifyOtp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LoginApi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GoogleLogin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GoogleCallback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Logout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CurrentUser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Services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IAuthService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IOtpService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IAuditService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Repositories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IUserRepository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IOtpRepository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IAuditLogRepository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Database tables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Roles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UserRoles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EmailOtp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AuditLog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API endpoints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See Section 11.1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Email format, Pakistani mobile format, password policy (8+ chars, upper/lower/digit/special), duplicate email/mobile check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ASP.NET Identity, OWIN Google middleware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Completion status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[Built] Complete (Google OAuth code-complete; needs real Google Cloud credentials dropped into </w:t>
            </w:r>
            <w:r>
              <w:rPr>
                <w:rFonts w:ascii="Consolas" w:hAnsi="Consolas"/>
                <w:color w:val="B91C1C"/>
                <w:sz w:val="18"/>
              </w:rPr>
              <w:t>Web.config</w:t>
            </w:r>
            <w:r>
              <w:rPr>
                <w:sz w:val="18"/>
              </w:rPr>
              <w:t xml:space="preserve"> to go live)</w:t>
            </w:r>
          </w:p>
        </w:tc>
      </w:tr>
    </w:tbl>
    <w:p>
      <w:pPr>
        <w:spacing w:after="40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Business Setup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Purpose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First-login onboarding form — company details, conditional shareholder/partner list, optional bank details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Frontend files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Scripts/js/pages/sme/businessSetup.js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Bootstrap script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Scripts/js/bootstrap/setup.js</w:t>
            </w:r>
            <w:r>
              <w:rPr>
                <w:sz w:val="18"/>
              </w:rPr>
              <w:t xml:space="preserve"> (must call </w:t>
            </w:r>
            <w:r>
              <w:rPr>
                <w:rFonts w:ascii="Consolas" w:hAnsi="Consolas"/>
                <w:color w:val="B91C1C"/>
                <w:sz w:val="18"/>
              </w:rPr>
              <w:t>loadCsrfToken()</w:t>
            </w:r>
            <w:r>
              <w:rPr>
                <w:sz w:val="18"/>
              </w:rPr>
              <w:t xml:space="preserve"> first)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MVC View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Views/Applicant/Setup.cshtml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Controller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ApplicantController.Setup()</w:t>
            </w:r>
            <w:r>
              <w:rPr>
                <w:sz w:val="18"/>
              </w:rPr>
              <w:t xml:space="preserve"> (GET + POST)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Services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IBusinessService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Repositories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IBusinessRepository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IUserRepository</w:t>
            </w:r>
            <w:r>
              <w:rPr>
                <w:sz w:val="18"/>
              </w:rPr>
              <w:t xml:space="preserve"> (flips </w:t>
            </w:r>
            <w:r>
              <w:rPr>
                <w:rFonts w:ascii="Consolas" w:hAnsi="Consolas"/>
                <w:color w:val="B91C1C"/>
                <w:sz w:val="18"/>
              </w:rPr>
              <w:t>IsFirstLogin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Database tables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Business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Shareholder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API endpoints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POST /api/business/save</w:t>
            </w:r>
            <w:r>
              <w:rPr>
                <w:sz w:val="18"/>
              </w:rPr>
              <w:t xml:space="preserve"> (real path used by the JS); </w:t>
            </w:r>
            <w:r>
              <w:rPr>
                <w:rFonts w:ascii="Consolas" w:hAnsi="Consolas"/>
                <w:color w:val="B91C1C"/>
                <w:sz w:val="18"/>
              </w:rPr>
              <w:t>POST /Applicant/Setup</w:t>
            </w:r>
            <w:r>
              <w:rPr>
                <w:sz w:val="18"/>
              </w:rPr>
              <w:t xml:space="preserve"> (classic form-post, calls the same service, not the active path today)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Required fields, CNIC format (</w:t>
            </w:r>
            <w:r>
              <w:rPr>
                <w:rFonts w:ascii="Consolas" w:hAnsi="Consolas"/>
                <w:color w:val="B91C1C"/>
                <w:sz w:val="18"/>
              </w:rPr>
              <w:t>XXXXX-XXXXXXX-X</w:t>
            </w:r>
            <w:r>
              <w:rPr>
                <w:sz w:val="18"/>
              </w:rPr>
              <w:t>), phone format, email format, max lengths — see Section 9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Must be signed in (</w:t>
            </w:r>
            <w:r>
              <w:rPr>
                <w:rFonts w:ascii="Consolas" w:hAnsi="Consolas"/>
                <w:color w:val="B91C1C"/>
                <w:sz w:val="18"/>
              </w:rPr>
              <w:t>[Authorize]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Completion status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[Built] Complete</w:t>
            </w:r>
          </w:p>
        </w:tc>
      </w:tr>
    </w:tbl>
    <w:p>
      <w:pPr>
        <w:spacing w:after="40"/>
      </w:pPr>
    </w:p>
    <w:p>
      <w:pPr>
        <w:pStyle w:val="Heading3"/>
      </w:pPr>
      <w:r>
        <w:t>3.3 SME Applicant — Dashboard Shell ([Built])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Dashboard Shell (persistent sidebar/header)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Purpose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Sidebar navigation, business switcher, notification bell, profile/settings menus — wraps every dashboard sub-screen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Frontend files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Scripts/js/pages/sme/layout.js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Bootstrap script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Scripts/js/bootstrap/dashboard.js</w:t>
            </w:r>
            <w:r>
              <w:rPr>
                <w:sz w:val="18"/>
              </w:rPr>
              <w:t xml:space="preserve"> — re-hydrates </w:t>
            </w:r>
            <w:r>
              <w:rPr>
                <w:rFonts w:ascii="Consolas" w:hAnsi="Consolas"/>
                <w:color w:val="B91C1C"/>
                <w:sz w:val="18"/>
              </w:rPr>
              <w:t>state.js</w:t>
            </w:r>
            <w:r>
              <w:rPr>
                <w:sz w:val="18"/>
              </w:rPr>
              <w:t xml:space="preserve"> from the real API on every page load (each MVC page is a fresh document load, unlike the original SPA)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MVC View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Views/Applicant/Index.cshtml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Controller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ApplicantController.Index()</w:t>
            </w:r>
            <w:r>
              <w:rPr>
                <w:sz w:val="18"/>
              </w:rPr>
              <w:t xml:space="preserve"> (GET)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Services / Repos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IBusinessService</w:t>
            </w:r>
            <w:r>
              <w:rPr>
                <w:sz w:val="18"/>
              </w:rPr>
              <w:t xml:space="preserve"> (for the "has completed setup?" guard)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Database tables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Business</w:t>
            </w:r>
            <w:r>
              <w:rPr>
                <w:sz w:val="18"/>
              </w:rPr>
              <w:t xml:space="preserve"> (read), </w:t>
            </w:r>
            <w:r>
              <w:rPr>
                <w:rFonts w:ascii="Consolas" w:hAnsi="Consolas"/>
                <w:color w:val="B91C1C"/>
                <w:sz w:val="18"/>
              </w:rPr>
              <w:t>Users</w:t>
            </w:r>
            <w:r>
              <w:rPr>
                <w:sz w:val="18"/>
              </w:rPr>
              <w:t xml:space="preserve"> (read, via </w:t>
            </w:r>
            <w:r>
              <w:rPr>
                <w:rFonts w:ascii="Consolas" w:hAnsi="Consolas"/>
                <w:color w:val="B91C1C"/>
                <w:sz w:val="18"/>
              </w:rPr>
              <w:t>current-user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API endpoints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GET /api/account/current-user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GET /api/business/my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Must be signed in; must have completed Setup (else redirected there)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Completion status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[Built] Shell complete. Sub-navigation between screens below still uses the </w:t>
            </w:r>
            <w:r>
              <w:rPr>
                <w:b/>
                <w:sz w:val="18"/>
              </w:rPr>
              <w:t>existing internal hash router</w:t>
            </w:r>
            <w:r>
              <w:rPr>
                <w:sz w:val="18"/>
              </w:rPr>
              <w:t>, scoped to this one page — this is intentional, not a leftover bug (see Section 4, design note).</w:t>
            </w:r>
          </w:p>
        </w:tc>
      </w:tr>
    </w:tbl>
    <w:p>
      <w:pPr>
        <w:spacing w:after="40"/>
      </w:pPr>
    </w:p>
    <w:p>
      <w:pPr>
        <w:pStyle w:val="Heading3"/>
      </w:pPr>
      <w:r>
        <w:t>3.4 SME Applicant — Dashboard Sub-Screens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Dashboard Home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Purpose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Selected-business summary card, application status stat cards, status composition chart, recent-applications table, quick actions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Frontend files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Scripts/js/pages/sme/dashboard.js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Database tables (real today)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Business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Database tables ([Planned] planned)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Application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API endpoints (real today)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GET /api/business/my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API endpoints ([Planned] planned)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GET /api/applications/mine</w:t>
            </w:r>
            <w:r>
              <w:rPr>
                <w:sz w:val="18"/>
              </w:rPr>
              <w:t xml:space="preserve"> (or similar — see Phase 7)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Completion status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[Partial] Partial — business card is real; application stats/table/chart read </w:t>
            </w:r>
            <w:r>
              <w:rPr>
                <w:rFonts w:ascii="Consolas" w:hAnsi="Consolas"/>
                <w:color w:val="B91C1C"/>
                <w:sz w:val="18"/>
              </w:rPr>
              <w:t>state.js</w:t>
            </w:r>
            <w:r>
              <w:rPr>
                <w:sz w:val="18"/>
              </w:rPr>
              <w:t xml:space="preserve">'s </w:t>
            </w:r>
            <w:r>
              <w:rPr>
                <w:rFonts w:ascii="Consolas" w:hAnsi="Consolas"/>
                <w:color w:val="B91C1C"/>
                <w:sz w:val="18"/>
              </w:rPr>
              <w:t>SAMPLE_APPS</w:t>
            </w:r>
            <w:r>
              <w:rPr>
                <w:sz w:val="18"/>
              </w:rPr>
              <w:t xml:space="preserve"> mock array</w:t>
            </w:r>
          </w:p>
        </w:tc>
      </w:tr>
    </w:tbl>
    <w:p>
      <w:pPr>
        <w:spacing w:after="40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My Businesses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Purpose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Grid of the applicant's business profiles; switch the active business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Frontend files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Scripts/js/pages/sme/myBusinesses.js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Database tables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Business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API endpoints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GET /api/business/my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Completion status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[Built] Complete</w:t>
            </w:r>
          </w:p>
        </w:tc>
      </w:tr>
    </w:tbl>
    <w:p>
      <w:pPr>
        <w:spacing w:after="40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New Application (3-step wizard)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Purpose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Facility/financing details → document upload → review &amp; submit, gated by an undertaking modal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Frontend files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Scripts/js/pages/sme/newApplication.js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Database tables ([Planned] planned)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Application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ApplicationFacility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ApplicationDocument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API endpoints ([Planned] planned)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POST /api/applications</w:t>
            </w:r>
            <w:r>
              <w:rPr>
                <w:sz w:val="18"/>
              </w:rPr>
              <w:t xml:space="preserve"> (create), file upload endpoint for documents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Validation ([Planned] planned)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Facility amount is numeric, at least one facility, required documents present per business type (Proprietorship vs. Partnership document lists already defined in the JS)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Completion status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[Not connected] Not connected — </w:t>
            </w:r>
            <w:r>
              <w:rPr>
                <w:rFonts w:ascii="Consolas" w:hAnsi="Consolas"/>
                <w:color w:val="B91C1C"/>
                <w:sz w:val="18"/>
              </w:rPr>
              <w:t>addApplication()</w:t>
            </w:r>
            <w:r>
              <w:rPr>
                <w:sz w:val="18"/>
              </w:rPr>
              <w:t xml:space="preserve"> only mutates in-memory mock state; uploaded files are local </w:t>
            </w:r>
            <w:r>
              <w:rPr>
                <w:rFonts w:ascii="Consolas" w:hAnsi="Consolas"/>
                <w:color w:val="B91C1C"/>
                <w:sz w:val="18"/>
              </w:rPr>
              <w:t>object URL</w:t>
            </w:r>
            <w:r>
              <w:rPr>
                <w:sz w:val="18"/>
              </w:rPr>
              <w:t>s, never sent anywhere</w:t>
            </w:r>
          </w:p>
        </w:tc>
      </w:tr>
    </w:tbl>
    <w:p>
      <w:pPr>
        <w:spacing w:after="40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My Applications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Purpose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Searchable, filterable list of the applicant's submitted applications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Frontend files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Scripts/js/pages/sme/myApplications.js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Database tables ([Planned] planned)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Application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API endpoints ([Planned] planned)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GET /api/applications/mine?status=&amp;search=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Completion status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[Not connected] Not connected — reads </w:t>
            </w:r>
            <w:r>
              <w:rPr>
                <w:rFonts w:ascii="Consolas" w:hAnsi="Consolas"/>
                <w:color w:val="B91C1C"/>
                <w:sz w:val="18"/>
              </w:rPr>
              <w:t>state.js</w:t>
            </w:r>
            <w:r>
              <w:rPr>
                <w:sz w:val="18"/>
              </w:rPr>
              <w:t xml:space="preserve">'s </w:t>
            </w:r>
            <w:r>
              <w:rPr>
                <w:rFonts w:ascii="Consolas" w:hAnsi="Consolas"/>
                <w:color w:val="B91C1C"/>
                <w:sz w:val="18"/>
              </w:rPr>
              <w:t>SAMPLE_APPS</w:t>
            </w:r>
          </w:p>
        </w:tc>
      </w:tr>
    </w:tbl>
    <w:p>
      <w:pPr>
        <w:spacing w:after="40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Application Tracking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Purpose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Visual timeline of an application's progress through fixed stages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Frontend files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Scripts/js/pages/sme/applicationTracking.js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Database tables ([Planned] planned)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Application</w:t>
            </w:r>
            <w:r>
              <w:rPr>
                <w:sz w:val="18"/>
              </w:rPr>
              <w:t xml:space="preserve"> (a </w:t>
            </w:r>
            <w:r>
              <w:rPr>
                <w:rFonts w:ascii="Consolas" w:hAnsi="Consolas"/>
                <w:color w:val="B91C1C"/>
                <w:sz w:val="18"/>
              </w:rPr>
              <w:t>Status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91C1C"/>
                <w:sz w:val="18"/>
              </w:rPr>
              <w:t>Stage</w:t>
            </w:r>
            <w:r>
              <w:rPr>
                <w:sz w:val="18"/>
              </w:rPr>
              <w:t xml:space="preserve"> column is enough — no separate history table required unless a full audit timeline is wanted)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API endpoints ([Planned] planned)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GET /api/applications/{id}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Completion status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[Not connected] Not connected — </w:t>
            </w:r>
            <w:r>
              <w:rPr>
                <w:b/>
                <w:sz w:val="18"/>
              </w:rPr>
              <w:t>fully hardcoded</w:t>
            </w:r>
            <w:r>
              <w:rPr>
                <w:sz w:val="18"/>
              </w:rPr>
              <w:t xml:space="preserve">, does not read </w:t>
            </w:r>
            <w:r>
              <w:rPr>
                <w:rFonts w:ascii="Consolas" w:hAnsi="Consolas"/>
                <w:color w:val="B91C1C"/>
                <w:sz w:val="18"/>
              </w:rPr>
              <w:t>state.js</w:t>
            </w:r>
            <w:r>
              <w:rPr>
                <w:sz w:val="18"/>
              </w:rPr>
              <w:t xml:space="preserve"> at all; always shows the same fixed sample case regardless of which application was opened</w:t>
            </w:r>
          </w:p>
        </w:tc>
      </w:tr>
    </w:tbl>
    <w:p>
      <w:pPr>
        <w:spacing w:after="40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Offer Letter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Purpose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View a conditional financing offer, accept/decline (with confirmation modal), download as PDF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Frontend files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Scripts/js/pages/sme/offerLetter.js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Database tables ([Planned] planned)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Offer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API endpoints ([Planned] planned)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GET /api/applications/{id}/offer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POST /api/applications/{id}/offer/decision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Completion status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[Not connected] Not connected — offer numbers are hardcoded; Accept/Decline only closes the confirmation modal, no decision is ever saved; PDF export (via jsPDF, client-side, keep as-is) uses the same hardcoded values</w:t>
            </w:r>
          </w:p>
        </w:tc>
      </w:tr>
    </w:tbl>
    <w:p>
      <w:pPr>
        <w:spacing w:after="40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Application Success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Purpose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Confirmation screen shown right after submitting a new application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Frontend files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Scripts/js/pages/sme/applicationSuccess.js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Completion status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[Not connected] Not connected — </w:t>
            </w:r>
            <w:r>
              <w:rPr>
                <w:b/>
                <w:sz w:val="18"/>
              </w:rPr>
              <w:t>fully hardcoded</w:t>
            </w:r>
            <w:r>
              <w:rPr>
                <w:sz w:val="18"/>
              </w:rPr>
              <w:t xml:space="preserve">, does not read </w:t>
            </w:r>
            <w:r>
              <w:rPr>
                <w:rFonts w:ascii="Consolas" w:hAnsi="Consolas"/>
                <w:color w:val="B91C1C"/>
                <w:sz w:val="18"/>
              </w:rPr>
              <w:t>state.js</w:t>
            </w:r>
            <w:r>
              <w:rPr>
                <w:sz w:val="18"/>
              </w:rPr>
              <w:t>; always shows the same fixed case ID/date</w:t>
            </w:r>
          </w:p>
        </w:tc>
      </w:tr>
    </w:tbl>
    <w:p>
      <w:pPr>
        <w:spacing w:after="40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Notifications (header bell)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Purpose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Dropdown of recent notifications, mark-as-read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Frontend files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Scripts/js/pages/sme/layout.js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Database tables ([Planned] planned)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Notification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API endpoints ([Planned] planned)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GET /api/notifications/mine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POST /api/notifications/mark-read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Completion status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[Not connected] Not connected — reads </w:t>
            </w:r>
            <w:r>
              <w:rPr>
                <w:rFonts w:ascii="Consolas" w:hAnsi="Consolas"/>
                <w:color w:val="B91C1C"/>
                <w:sz w:val="18"/>
              </w:rPr>
              <w:t>state.js</w:t>
            </w:r>
            <w:r>
              <w:rPr>
                <w:sz w:val="18"/>
              </w:rPr>
              <w:t xml:space="preserve">'s </w:t>
            </w:r>
            <w:r>
              <w:rPr>
                <w:rFonts w:ascii="Consolas" w:hAnsi="Consolas"/>
                <w:color w:val="B91C1C"/>
                <w:sz w:val="18"/>
              </w:rPr>
              <w:t>SAMPLE_NOTIFICATIONS</w:t>
            </w:r>
            <w:r>
              <w:rPr>
                <w:sz w:val="18"/>
              </w:rPr>
              <w:t>; "mark read" only updates in-memory state</w:t>
            </w:r>
          </w:p>
        </w:tc>
      </w:tr>
    </w:tbl>
    <w:p>
      <w:pPr>
        <w:spacing w:after="40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Profile Modal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Purpose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Edit full name/email from the sidebar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Frontend files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Scripts/js/pages/sme/layout.js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Database tables ([Planned] planned)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Users</w:t>
            </w:r>
            <w:r>
              <w:rPr>
                <w:sz w:val="18"/>
              </w:rPr>
              <w:t xml:space="preserve"> (already exists — just needs an update endpoint)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API endpoints ([Planned] planned)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POST /api/account/profile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Completion status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[Not connected] Not connected — </w:t>
            </w:r>
            <w:r>
              <w:rPr>
                <w:rFonts w:ascii="Consolas" w:hAnsi="Consolas"/>
                <w:color w:val="B91C1C"/>
                <w:sz w:val="18"/>
              </w:rPr>
              <w:t>setUser()</w:t>
            </w:r>
            <w:r>
              <w:rPr>
                <w:sz w:val="18"/>
              </w:rPr>
              <w:t xml:space="preserve"> is local-only, lost on refresh</w:t>
            </w:r>
          </w:p>
        </w:tc>
      </w:tr>
    </w:tbl>
    <w:p>
      <w:pPr>
        <w:spacing w:after="40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Settings Modal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Purpose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Email/in-app notification preference toggles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Frontend files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Scripts/js/pages/sme/layout.js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Database tables ([Planned] planned)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New </w:t>
            </w:r>
            <w:r>
              <w:rPr>
                <w:rFonts w:ascii="Consolas" w:hAnsi="Consolas"/>
                <w:color w:val="B91C1C"/>
                <w:sz w:val="18"/>
              </w:rPr>
              <w:t>UserPreferences</w:t>
            </w:r>
            <w:r>
              <w:rPr>
                <w:sz w:val="18"/>
              </w:rPr>
              <w:t xml:space="preserve"> table, or two boolean columns on </w:t>
            </w:r>
            <w:r>
              <w:rPr>
                <w:rFonts w:ascii="Consolas" w:hAnsi="Consolas"/>
                <w:color w:val="B91C1C"/>
                <w:sz w:val="18"/>
              </w:rPr>
              <w:t>Users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API endpoints ([Planned] planned)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POST /api/account/preferences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Completion status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[Not connected] Not connected — local component state only</w:t>
            </w:r>
          </w:p>
        </w:tc>
      </w:tr>
    </w:tbl>
    <w:p>
      <w:pPr>
        <w:spacing w:after="40"/>
      </w:pPr>
    </w:p>
    <w:p>
      <w:pPr>
        <w:pStyle w:val="Heading3"/>
      </w:pPr>
      <w:r>
        <w:t>3.5 Participating Bank Portal ([Planned] Entirely — Phase 11)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File(s)</w:t>
            </w:r>
          </w:p>
        </w:tc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Bank Login/OTP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Scripts/js/pages/bank/auth.js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Bank selector dropdown already in the UI; SSO buttons present but unwired (same as SME login)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Persistent shell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Scripts/js/pages/bank/layout.js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Sub-navigation uses </w:t>
            </w:r>
            <w:r>
              <w:rPr>
                <w:b/>
                <w:sz w:val="18"/>
              </w:rPr>
              <w:t>local component state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B91C1C"/>
                <w:sz w:val="18"/>
              </w:rPr>
              <w:t>activeKey</w:t>
            </w:r>
            <w:r>
              <w:rPr>
                <w:sz w:val="18"/>
              </w:rPr>
              <w:t xml:space="preserve">), not the hash router — a different mechanism from the SME dashboard, noted in the original </w:t>
            </w:r>
            <w:r>
              <w:rPr>
                <w:rFonts w:ascii="Consolas" w:hAnsi="Consolas"/>
                <w:color w:val="B91C1C"/>
                <w:sz w:val="18"/>
              </w:rPr>
              <w:t>main.js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Dashboard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Scripts/js/pages/bank/portal.js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Stat cards, monthly trend, status/risk composition — all hardcoded sample numbers today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Application Queue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Scripts/js/pages/bank/portal.js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Reads </w:t>
            </w:r>
            <w:r>
              <w:rPr>
                <w:rFonts w:ascii="Consolas" w:hAnsi="Consolas"/>
                <w:color w:val="B91C1C"/>
                <w:sz w:val="18"/>
              </w:rPr>
              <w:t>state.js</w:t>
            </w:r>
            <w:r>
              <w:rPr>
                <w:sz w:val="18"/>
              </w:rPr>
              <w:t xml:space="preserve">'s </w:t>
            </w:r>
            <w:r>
              <w:rPr>
                <w:rFonts w:ascii="Consolas" w:hAnsi="Consolas"/>
                <w:color w:val="B91C1C"/>
                <w:sz w:val="18"/>
              </w:rPr>
              <w:t>SAMPLE_BANK_APPLICATIONS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Credit Assessment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Scripts/js/pages/bank/portal.js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UI only; no decision is ever persisted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Offers Issued / Accepted / Rejected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Scripts/js/pages/bank/portal.js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UI-only filtered views over the same mock list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Reports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Scripts/js/pages/bank/portal.js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Static figures</w:t>
            </w:r>
          </w:p>
        </w:tc>
      </w:tr>
    </w:tbl>
    <w:p>
      <w:pPr>
        <w:spacing w:after="40"/>
      </w:pPr>
    </w:p>
    <w:p>
      <w:pPr>
        <w:pStyle w:val="Heading3"/>
      </w:pPr>
      <w:r>
        <w:t>3.6 SBP Administrator Portal ([Planned] Entirely — Phase 12)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File(s)</w:t>
            </w:r>
          </w:p>
        </w:tc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SBP Login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Scripts/js/pages/sbp/auth.js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Same unwired-SSO pattern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Persistent shell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Scripts/js/pages/sbp/layout.js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Same local-</w:t>
            </w:r>
            <w:r>
              <w:rPr>
                <w:rFonts w:ascii="Consolas" w:hAnsi="Consolas"/>
                <w:color w:val="B91C1C"/>
                <w:sz w:val="18"/>
              </w:rPr>
              <w:t>activeKey</w:t>
            </w:r>
            <w:r>
              <w:rPr>
                <w:sz w:val="18"/>
              </w:rPr>
              <w:t xml:space="preserve"> pattern as Bank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Executive Dashboard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Scripts/js/pages/sbp/portal.js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National-level metrics, hardcoded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Applications (cross-bank)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Scripts/js/pages/sbp/portal.js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UI only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User Management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Scripts/js/pages/sbp/portal.js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Applicants/Banks tabs, UI only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Bank Management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Scripts/js/pages/sbp/portal.js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UI only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Reports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Scripts/js/pages/sbp/portal.js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UI only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Audit Trail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Scripts/js/pages/sbp/portal.js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Cheapest screen to connect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color w:val="B91C1C"/>
                <w:sz w:val="18"/>
              </w:rPr>
              <w:t>AuditLog</w:t>
            </w:r>
            <w:r>
              <w:rPr>
                <w:sz w:val="18"/>
              </w:rPr>
              <w:t xml:space="preserve"> already exists and is already being written to on every register/login/logout/Google sign-in; this screen just needs a read endpoint</w:t>
            </w:r>
          </w:p>
        </w:tc>
      </w:tr>
    </w:tbl>
    <w:p>
      <w:pPr>
        <w:spacing w:after="40"/>
      </w:pPr>
    </w:p>
    <w:p>
      <w:pPr>
        <w:pStyle w:val="Heading2"/>
      </w:pPr>
      <w:r>
        <w:t>4. Phase-wise Development Plan</w:t>
      </w:r>
    </w:p>
    <w:p>
      <w:pPr>
        <w:ind w:left="432"/>
      </w:pPr>
      <w:r>
        <w:rPr>
          <w:i/>
          <w:color w:val="6B7280"/>
        </w:rPr>
        <w:t xml:space="preserve">Phases 1–6 are </w:t>
      </w:r>
      <w:r>
        <w:rPr>
          <w:b/>
          <w:i/>
          <w:color w:val="6B7280"/>
        </w:rPr>
        <w:t>done</w:t>
      </w:r>
      <w:r>
        <w:rPr>
          <w:i/>
          <w:color w:val="6B7280"/>
        </w:rPr>
        <w:t>. They're documented here in the same template as the planned phases so this guide is a complete, standalone reference — a new developer can see exactly what "done" looked like before tackling what isn't.</w:t>
      </w:r>
    </w:p>
    <w:p>
      <w:pPr>
        <w:pStyle w:val="Heading3"/>
      </w:pPr>
      <w:r>
        <w:t>Phase 1 — Backend Foundation &amp; Landing Page [Built]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Deliverables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MVC5 solution scaffolded in-place; EF6 models for Users/Roles/Business/Shareholder/AuditLog/EmailOtp; SQL Server database auto-creation; security baseline (CSRF, CSP, cookies, rate limiting, lockout); folder restructuring (</w:t>
            </w:r>
            <w:r>
              <w:rPr>
                <w:rFonts w:ascii="Consolas" w:hAnsi="Consolas"/>
                <w:color w:val="B91C1C"/>
                <w:sz w:val="18"/>
              </w:rPr>
              <w:t>css/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color w:val="B91C1C"/>
                <w:sz w:val="18"/>
              </w:rPr>
              <w:t>Content/css/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assets/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color w:val="B91C1C"/>
                <w:sz w:val="18"/>
              </w:rPr>
              <w:t>Content/images/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js/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color w:val="B91C1C"/>
                <w:sz w:val="18"/>
              </w:rPr>
              <w:t>Scripts/js/</w:t>
            </w:r>
            <w:r>
              <w:rPr>
                <w:sz w:val="18"/>
              </w:rPr>
              <w:t xml:space="preserve">); shared </w:t>
            </w:r>
            <w:r>
              <w:rPr>
                <w:rFonts w:ascii="Consolas" w:hAnsi="Consolas"/>
                <w:color w:val="B91C1C"/>
                <w:sz w:val="18"/>
              </w:rPr>
              <w:t>_Layout.cshtml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B91C1C"/>
                <w:sz w:val="18"/>
              </w:rPr>
              <w:t>HomeController</w:t>
            </w:r>
            <w:r>
              <w:rPr>
                <w:sz w:val="18"/>
              </w:rPr>
              <w:t xml:space="preserve"> + landing page bootstrapped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Files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SME-Portal.sln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SME-Portal.Web.csproj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Web.config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Global.asax(.cs)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App_Start/*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DAL/ApplicationDbContext.cs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Models/*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Views/Shared/_Layout.cshtml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Controllers/HomeController.cs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Views/Home/Index.cshtml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Scripts/js/bootstrap/home.js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None (first phase)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Testing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GET /</w:t>
            </w:r>
            <w:r>
              <w:rPr>
                <w:sz w:val="18"/>
              </w:rPr>
              <w:t xml:space="preserve"> returns 200 with the original landing page pixel-identical; all CSS/JS/image asset paths resolve; database </w:t>
            </w:r>
            <w:r>
              <w:rPr>
                <w:rFonts w:ascii="Consolas" w:hAnsi="Consolas"/>
                <w:color w:val="B91C1C"/>
                <w:sz w:val="18"/>
              </w:rPr>
              <w:t>SmePortalDb</w:t>
            </w:r>
            <w:r>
              <w:rPr>
                <w:sz w:val="18"/>
              </w:rPr>
              <w:t xml:space="preserve"> exists with expected tables</w:t>
            </w:r>
          </w:p>
        </w:tc>
      </w:tr>
    </w:tbl>
    <w:p>
      <w:pPr>
        <w:spacing w:after="40"/>
      </w:pPr>
    </w:p>
    <w:p>
      <w:pPr>
        <w:pStyle w:val="Heading3"/>
      </w:pPr>
      <w:r>
        <w:t>Phase 2 — Login / Register / Email OTP [Built]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Deliverables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AccountController</w:t>
            </w:r>
            <w:r>
              <w:rPr>
                <w:sz w:val="18"/>
              </w:rPr>
              <w:t xml:space="preserve"> JSON API (register, verify-otp, login, logout, current-user); CSRF double-submit flow; ASP.NET Identity password hashing/lockout/rate-limiting; </w:t>
            </w:r>
            <w:r>
              <w:rPr>
                <w:rFonts w:ascii="Consolas" w:hAnsi="Consolas"/>
                <w:color w:val="B91C1C"/>
                <w:sz w:val="18"/>
              </w:rPr>
              <w:t>Views/Account/Login.cshtml</w:t>
            </w:r>
            <w:r>
              <w:rPr>
                <w:sz w:val="18"/>
              </w:rPr>
              <w:t xml:space="preserve"> bootstrapping the unmodified </w:t>
            </w:r>
            <w:r>
              <w:rPr>
                <w:rFonts w:ascii="Consolas" w:hAnsi="Consolas"/>
                <w:color w:val="B91C1C"/>
                <w:sz w:val="18"/>
              </w:rPr>
              <w:t>auth.js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Files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Controllers/AccountController.cs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ViewModels/RegisterRequestViewModel.cs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ViewModels/LoginRequestViewModel.cs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ViewModels/VerifyOtpRequestViewModel.cs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Services/IAuthService.cs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91C1C"/>
                <w:sz w:val="18"/>
              </w:rPr>
              <w:t>AuthService.cs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Services/IOtpService.cs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91C1C"/>
                <w:sz w:val="18"/>
              </w:rPr>
              <w:t>OtpService.cs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Models/EmailOtp.cs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Filters/ValidateAjaxAntiForgeryTokenAttribute.cs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Filters/RateLimitAttribute.cs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Scripts/js/bootstrap/login.js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Testing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Register → real OTP generated → verify → session cookie issued; wrong password 5× locks the account for 15 minutes; duplicate email/mobile rejected; CSRF-less POST rejected</w:t>
            </w:r>
          </w:p>
        </w:tc>
      </w:tr>
    </w:tbl>
    <w:p>
      <w:pPr>
        <w:spacing w:after="40"/>
      </w:pPr>
    </w:p>
    <w:p>
      <w:pPr>
        <w:pStyle w:val="Heading3"/>
      </w:pPr>
      <w:r>
        <w:t>Phase 3 — Business Setup [Built]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Deliverables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Business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91C1C"/>
                <w:sz w:val="18"/>
              </w:rPr>
              <w:t>Shareholder</w:t>
            </w:r>
            <w:r>
              <w:rPr>
                <w:sz w:val="18"/>
              </w:rPr>
              <w:t xml:space="preserve"> EF6 models matching every field the real form collects; </w:t>
            </w:r>
            <w:r>
              <w:rPr>
                <w:rFonts w:ascii="Consolas" w:hAnsi="Consolas"/>
                <w:color w:val="B91C1C"/>
                <w:sz w:val="18"/>
              </w:rPr>
              <w:t>ApplicantController.Setup</w:t>
            </w:r>
            <w:r>
              <w:rPr>
                <w:sz w:val="18"/>
              </w:rPr>
              <w:t xml:space="preserve"> GET+POST; server-side </w:t>
            </w:r>
            <w:r>
              <w:rPr>
                <w:rFonts w:ascii="Consolas" w:hAnsi="Consolas"/>
                <w:color w:val="B91C1C"/>
                <w:sz w:val="18"/>
              </w:rPr>
              <w:t>ModelState</w:t>
            </w:r>
            <w:r>
              <w:rPr>
                <w:sz w:val="18"/>
              </w:rPr>
              <w:t xml:space="preserve"> validation; </w:t>
            </w:r>
            <w:r>
              <w:rPr>
                <w:rFonts w:ascii="Consolas" w:hAnsi="Consolas"/>
                <w:color w:val="B91C1C"/>
                <w:sz w:val="18"/>
              </w:rPr>
              <w:t>Views/Applicant/Setup.cshtml</w:t>
            </w:r>
            <w:r>
              <w:rPr>
                <w:sz w:val="18"/>
              </w:rPr>
              <w:t xml:space="preserve"> bootstrapping unmodified </w:t>
            </w:r>
            <w:r>
              <w:rPr>
                <w:rFonts w:ascii="Consolas" w:hAnsi="Consolas"/>
                <w:color w:val="B91C1C"/>
                <w:sz w:val="18"/>
              </w:rPr>
              <w:t>businessSetup.js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Files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Models/Business.cs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Models/Shareholder.cs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Controllers/ApplicantController.cs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Controllers/BusinessController.cs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Services/IBusinessService.cs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91C1C"/>
                <w:sz w:val="18"/>
              </w:rPr>
              <w:t>BusinessService.cs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Repositories/IBusinessRepository.cs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91C1C"/>
                <w:sz w:val="18"/>
              </w:rPr>
              <w:t>BusinessRepository.cs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ViewModels/SaveBusinessRequestViewModel.cs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Scripts/js/bootstrap/setup.js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Phase 2 (must be signed in)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Testing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Anonymous → redirected to login; missing required field → validation error, no save; valid submit → row in </w:t>
            </w:r>
            <w:r>
              <w:rPr>
                <w:rFonts w:ascii="Consolas" w:hAnsi="Consolas"/>
                <w:color w:val="B91C1C"/>
                <w:sz w:val="18"/>
              </w:rPr>
              <w:t>Business</w:t>
            </w:r>
            <w:r>
              <w:rPr>
                <w:sz w:val="18"/>
              </w:rPr>
              <w:t xml:space="preserve"> (+ </w:t>
            </w:r>
            <w:r>
              <w:rPr>
                <w:rFonts w:ascii="Consolas" w:hAnsi="Consolas"/>
                <w:color w:val="B91C1C"/>
                <w:sz w:val="18"/>
              </w:rPr>
              <w:t>Shareholder</w:t>
            </w:r>
            <w:r>
              <w:rPr>
                <w:sz w:val="18"/>
              </w:rPr>
              <w:t xml:space="preserve"> rows for Partnership/Pvt Ltd) → </w:t>
            </w:r>
            <w:r>
              <w:rPr>
                <w:rFonts w:ascii="Consolas" w:hAnsi="Consolas"/>
                <w:color w:val="B91C1C"/>
                <w:sz w:val="18"/>
              </w:rPr>
              <w:t>IsFirstLogin</w:t>
            </w:r>
            <w:r>
              <w:rPr>
                <w:sz w:val="18"/>
              </w:rPr>
              <w:t xml:space="preserve"> flips → redirected to Dashboard; re-visiting Setup afterward redirects to Dashboard instead</w:t>
            </w:r>
          </w:p>
        </w:tc>
      </w:tr>
    </w:tbl>
    <w:p>
      <w:pPr>
        <w:spacing w:after="40"/>
      </w:pPr>
    </w:p>
    <w:p>
      <w:pPr>
        <w:pStyle w:val="Heading3"/>
      </w:pPr>
      <w:r>
        <w:t>Phase 4 — Auth/Routing Integration [Built]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Deliverables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Removed duplicate placeholder auth actions (single JSON source of truth); fixed all post-login/OTP/Google redirects to real MVC routes; removed remaining hash-router calls that exited a page/shell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Files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Controllers/AccountController.cs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Scripts/js/pages/sme/auth.js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Phases 2–3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Testing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First-time login → </w:t>
            </w:r>
            <w:r>
              <w:rPr>
                <w:rFonts w:ascii="Consolas" w:hAnsi="Consolas"/>
                <w:color w:val="B91C1C"/>
                <w:sz w:val="18"/>
              </w:rPr>
              <w:t>/Applicant/Setup</w:t>
            </w:r>
            <w:r>
              <w:rPr>
                <w:sz w:val="18"/>
              </w:rPr>
              <w:t xml:space="preserve">; returning user → </w:t>
            </w:r>
            <w:r>
              <w:rPr>
                <w:rFonts w:ascii="Consolas" w:hAnsi="Consolas"/>
                <w:color w:val="B91C1C"/>
                <w:sz w:val="18"/>
              </w:rPr>
              <w:t>/Applicant</w:t>
            </w:r>
            <w:r>
              <w:rPr>
                <w:sz w:val="18"/>
              </w:rPr>
              <w:t xml:space="preserve">; no </w:t>
            </w:r>
            <w:r>
              <w:rPr>
                <w:rFonts w:ascii="Consolas" w:hAnsi="Consolas"/>
                <w:color w:val="B91C1C"/>
                <w:sz w:val="18"/>
              </w:rPr>
              <w:t>#/...</w:t>
            </w:r>
            <w:r>
              <w:rPr>
                <w:sz w:val="18"/>
              </w:rPr>
              <w:t xml:space="preserve"> URLs appear anywhere in the auth flow</w:t>
            </w:r>
          </w:p>
        </w:tc>
      </w:tr>
    </w:tbl>
    <w:p>
      <w:pPr>
        <w:spacing w:after="40"/>
      </w:pPr>
    </w:p>
    <w:p>
      <w:pPr>
        <w:pStyle w:val="Heading3"/>
      </w:pPr>
      <w:r>
        <w:t>Phase 5 — (folded into Phase 3 above in this project's actual history)</w:t>
      </w:r>
    </w:p>
    <w:p>
      <w:pPr>
        <w:pStyle w:val="Heading3"/>
      </w:pPr>
      <w:r>
        <w:t>Phase 6 — Applicant Dashboard Shell [Built]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Deliverables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ApplicantController.Index</w:t>
            </w:r>
            <w:r>
              <w:rPr>
                <w:sz w:val="18"/>
              </w:rPr>
              <w:t>; full dashboard shell (</w:t>
            </w:r>
            <w:r>
              <w:rPr>
                <w:rFonts w:ascii="Consolas" w:hAnsi="Consolas"/>
                <w:color w:val="B91C1C"/>
                <w:sz w:val="18"/>
              </w:rPr>
              <w:t>layout.js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91C1C"/>
                <w:sz w:val="18"/>
              </w:rPr>
              <w:t>dashboard.js</w:t>
            </w:r>
            <w:r>
              <w:rPr>
                <w:sz w:val="18"/>
              </w:rPr>
              <w:t xml:space="preserve"> + all 5 sub-view modules) mounted via bootstrap script; live re-hydration of user/business data on every page load; "not completed setup" guard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Files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Views/Applicant/Index.cshtml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Scripts/js/bootstrap/dashboard.js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Scripts/js/pages/sme/layout.js</w:t>
            </w:r>
            <w:r>
              <w:rPr>
                <w:sz w:val="18"/>
              </w:rPr>
              <w:t xml:space="preserve"> (navigation fixes only)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Phases 1–5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Testing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/Applicant</w:t>
            </w:r>
            <w:r>
              <w:rPr>
                <w:sz w:val="18"/>
              </w:rPr>
              <w:t xml:space="preserve"> before Setup → redirected to Setup; after Setup → 200, shows real business name/user name; sidebar sub-navigation (My Businesses etc.) switches instantly with no page reload</w:t>
            </w:r>
          </w:p>
        </w:tc>
      </w:tr>
    </w:tbl>
    <w:p>
      <w:pPr>
        <w:spacing w:after="40"/>
      </w:pPr>
    </w:p>
    <w:p>
      <w:pPr>
        <w:pStyle w:val="Heading3"/>
      </w:pPr>
      <w:r>
        <w:t>Phase 7 — Application Submission &amp; Tracking [Planned]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Estimated time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5–8 working days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Deliverables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Application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ApplicationFacility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ApplicationDocument</w:t>
            </w:r>
            <w:r>
              <w:rPr>
                <w:sz w:val="18"/>
              </w:rPr>
              <w:t xml:space="preserve"> EF6 models + migrations; </w:t>
            </w:r>
            <w:r>
              <w:rPr>
                <w:rFonts w:ascii="Consolas" w:hAnsi="Consolas"/>
                <w:color w:val="B91C1C"/>
                <w:sz w:val="18"/>
              </w:rPr>
              <w:t>ApplicationController</w:t>
            </w:r>
            <w:r>
              <w:rPr>
                <w:sz w:val="18"/>
              </w:rPr>
              <w:t xml:space="preserve"> (create/list/detail); real file upload storage; New Application wizard, My Applications, Application Tracking, and Application Success all reading/writing real data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Files (new)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Models/Application.cs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Models/ApplicationFacility.cs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Models/ApplicationDocument.cs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Repositories/IApplicationRepository.cs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91C1C"/>
                <w:sz w:val="18"/>
              </w:rPr>
              <w:t>ApplicationRepository.cs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Services/IApplicationService.cs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91C1C"/>
                <w:sz w:val="18"/>
              </w:rPr>
              <w:t>ApplicationService.cs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Controllers/ApplicationController.cs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ViewModels/SaveApplicationRequestViewModel.cs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ViewModels/ApplicationResponseViewModel.cs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Files (modified, JS only — no redesign)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Scripts/js/pages/sme/newApplication.js</w:t>
            </w:r>
            <w:r>
              <w:rPr>
                <w:sz w:val="18"/>
              </w:rPr>
              <w:t xml:space="preserve"> (point submit at the real endpoint instead of </w:t>
            </w:r>
            <w:r>
              <w:rPr>
                <w:rFonts w:ascii="Consolas" w:hAnsi="Consolas"/>
                <w:color w:val="B91C1C"/>
                <w:sz w:val="18"/>
              </w:rPr>
              <w:t>addApplication()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color w:val="B91C1C"/>
                <w:sz w:val="18"/>
              </w:rPr>
              <w:t>myApplications.js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applicationTracking.js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applicationSuccess.js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dashboard.js</w:t>
            </w:r>
            <w:r>
              <w:rPr>
                <w:sz w:val="18"/>
              </w:rPr>
              <w:t xml:space="preserve"> (point reads at the real endpoint instead of </w:t>
            </w:r>
            <w:r>
              <w:rPr>
                <w:rFonts w:ascii="Consolas" w:hAnsi="Consolas"/>
                <w:color w:val="B91C1C"/>
                <w:sz w:val="18"/>
              </w:rPr>
              <w:t>state.applications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Phases 1–6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Testing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Submit a full application (all 3 steps, at least one uploaded document) → row appears in </w:t>
            </w:r>
            <w:r>
              <w:rPr>
                <w:rFonts w:ascii="Consolas" w:hAnsi="Consolas"/>
                <w:color w:val="B91C1C"/>
                <w:sz w:val="18"/>
              </w:rPr>
              <w:t>Application</w:t>
            </w:r>
            <w:r>
              <w:rPr>
                <w:sz w:val="18"/>
              </w:rPr>
              <w:t xml:space="preserve"> with correct facility/document children; My Applications shows it; Application Tracking shows its real stage; Application Success shows its real case ID</w:t>
            </w:r>
          </w:p>
        </w:tc>
      </w:tr>
    </w:tbl>
    <w:p>
      <w:pPr>
        <w:spacing w:after="40"/>
      </w:pPr>
    </w:p>
    <w:p>
      <w:pPr>
        <w:pStyle w:val="Heading3"/>
      </w:pPr>
      <w:r>
        <w:t>Phase 8 — Offers [Planned]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Estimated time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3–5 working days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Deliverables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Offer</w:t>
            </w:r>
            <w:r>
              <w:rPr>
                <w:sz w:val="18"/>
              </w:rPr>
              <w:t xml:space="preserve"> model linked to </w:t>
            </w:r>
            <w:r>
              <w:rPr>
                <w:rFonts w:ascii="Consolas" w:hAnsi="Consolas"/>
                <w:color w:val="B91C1C"/>
                <w:sz w:val="18"/>
              </w:rPr>
              <w:t>Application</w:t>
            </w:r>
            <w:r>
              <w:rPr>
                <w:sz w:val="18"/>
              </w:rPr>
              <w:t>; accept/decline persistence; PDF export fed real data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Files (new)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Models/Offer.cs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Services/IOfferService.cs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91C1C"/>
                <w:sz w:val="18"/>
              </w:rPr>
              <w:t>OfferService.cs</w:t>
            </w:r>
            <w:r>
              <w:rPr>
                <w:sz w:val="18"/>
              </w:rPr>
              <w:t xml:space="preserve">, actions on </w:t>
            </w:r>
            <w:r>
              <w:rPr>
                <w:rFonts w:ascii="Consolas" w:hAnsi="Consolas"/>
                <w:color w:val="B91C1C"/>
                <w:sz w:val="18"/>
              </w:rPr>
              <w:t>ApplicationController</w:t>
            </w:r>
            <w:r>
              <w:rPr>
                <w:sz w:val="18"/>
              </w:rPr>
              <w:t xml:space="preserve"> (or a new </w:t>
            </w:r>
            <w:r>
              <w:rPr>
                <w:rFonts w:ascii="Consolas" w:hAnsi="Consolas"/>
                <w:color w:val="B91C1C"/>
                <w:sz w:val="18"/>
              </w:rPr>
              <w:t>OfferController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Files (modified, JS only)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Scripts/js/pages/sme/offerLetter.js</w:t>
            </w:r>
            <w:r>
              <w:rPr>
                <w:sz w:val="18"/>
              </w:rPr>
              <w:t xml:space="preserve"> (confirm buttons call the real endpoint)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Phase 7, Phase 11 (a bank must be able to issue the offer — can be stubbed/manually inserted until Phase 11 exists)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Testing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Accept/Decline persists and survives a page reload; PDF download reflects the real offer values</w:t>
            </w:r>
          </w:p>
        </w:tc>
      </w:tr>
    </w:tbl>
    <w:p>
      <w:pPr>
        <w:spacing w:after="40"/>
      </w:pPr>
    </w:p>
    <w:p>
      <w:pPr>
        <w:pStyle w:val="Heading3"/>
      </w:pPr>
      <w:r>
        <w:t>Phase 9 — Notifications [Planned]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Estimated time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2–3 working days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Deliverables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Notification</w:t>
            </w:r>
            <w:r>
              <w:rPr>
                <w:sz w:val="18"/>
              </w:rPr>
              <w:t xml:space="preserve"> model; list + mark-read endpoints; notifications emitted automatically from existing events (application submitted, offer issued, status changes)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Files (new)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Models/Notification.cs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Services/INotificationService.cs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91C1C"/>
                <w:sz w:val="18"/>
              </w:rPr>
              <w:t>NotificationService.cs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Controllers/NotificationController.cs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Files (modified, JS only)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Scripts/js/pages/sme/layout.js</w:t>
            </w:r>
            <w:r>
              <w:rPr>
                <w:sz w:val="18"/>
              </w:rPr>
              <w:t xml:space="preserve"> (bell dropdown calls the real endpoints)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Phases 7–8 (for the events that generate notifications)</w:t>
            </w:r>
          </w:p>
        </w:tc>
      </w:tr>
    </w:tbl>
    <w:p>
      <w:pPr>
        <w:spacing w:after="40"/>
      </w:pPr>
    </w:p>
    <w:p>
      <w:pPr>
        <w:pStyle w:val="Heading3"/>
      </w:pPr>
      <w:r>
        <w:t>Phase 10 — Profile &amp; Settings Persistence [Planned]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Estimated time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1–2 working days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Deliverables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Real "update my profile" endpoint; </w:t>
            </w:r>
            <w:r>
              <w:rPr>
                <w:rFonts w:ascii="Consolas" w:hAnsi="Consolas"/>
                <w:color w:val="B91C1C"/>
                <w:sz w:val="18"/>
              </w:rPr>
              <w:t>UserPreferences</w:t>
            </w:r>
            <w:r>
              <w:rPr>
                <w:sz w:val="18"/>
              </w:rPr>
              <w:t xml:space="preserve"> (or two columns on </w:t>
            </w:r>
            <w:r>
              <w:rPr>
                <w:rFonts w:ascii="Consolas" w:hAnsi="Consolas"/>
                <w:color w:val="B91C1C"/>
                <w:sz w:val="18"/>
              </w:rPr>
              <w:t>Users</w:t>
            </w:r>
            <w:r>
              <w:rPr>
                <w:sz w:val="18"/>
              </w:rPr>
              <w:t>) for notification toggles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Files (new)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ViewModels/UpdateProfileRequestViewModel.cs</w:t>
            </w:r>
            <w:r>
              <w:rPr>
                <w:sz w:val="18"/>
              </w:rPr>
              <w:t xml:space="preserve">, an action on </w:t>
            </w:r>
            <w:r>
              <w:rPr>
                <w:rFonts w:ascii="Consolas" w:hAnsi="Consolas"/>
                <w:color w:val="B91C1C"/>
                <w:sz w:val="18"/>
              </w:rPr>
              <w:t>AccountController</w:t>
            </w:r>
            <w:r>
              <w:rPr>
                <w:sz w:val="18"/>
              </w:rPr>
              <w:t xml:space="preserve"> or a new </w:t>
            </w:r>
            <w:r>
              <w:rPr>
                <w:rFonts w:ascii="Consolas" w:hAnsi="Consolas"/>
                <w:color w:val="B91C1C"/>
                <w:sz w:val="18"/>
              </w:rPr>
              <w:t>ProfileController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Files (modified, JS only)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Scripts/js/pages/sme/layout.js</w:t>
            </w:r>
            <w:r>
              <w:rPr>
                <w:sz w:val="18"/>
              </w:rPr>
              <w:t xml:space="preserve"> (Profile/Settings modals call the real endpoints)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Phase 2</w:t>
            </w:r>
          </w:p>
        </w:tc>
      </w:tr>
    </w:tbl>
    <w:p>
      <w:pPr>
        <w:spacing w:after="40"/>
      </w:pPr>
    </w:p>
    <w:p>
      <w:pPr>
        <w:pStyle w:val="Heading3"/>
      </w:pPr>
      <w:r>
        <w:t>Phase 11 — Participating Bank Portal [Planned]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Estimated time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2–3 weeks (a full second persona)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Deliverables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Bank</w:t>
            </w:r>
            <w:r>
              <w:rPr>
                <w:sz w:val="18"/>
              </w:rPr>
              <w:t xml:space="preserve"> role + </w:t>
            </w:r>
            <w:r>
              <w:rPr>
                <w:rFonts w:ascii="Consolas" w:hAnsi="Consolas"/>
                <w:color w:val="B91C1C"/>
                <w:sz w:val="18"/>
              </w:rPr>
              <w:t>BankUser</w:t>
            </w:r>
            <w:r>
              <w:rPr>
                <w:sz w:val="18"/>
              </w:rPr>
              <w:t xml:space="preserve"> linkage; real auth for </w:t>
            </w:r>
            <w:r>
              <w:rPr>
                <w:rFonts w:ascii="Consolas" w:hAnsi="Consolas"/>
                <w:color w:val="B91C1C"/>
                <w:sz w:val="18"/>
              </w:rPr>
              <w:t>bank/auth.js</w:t>
            </w:r>
            <w:r>
              <w:rPr>
                <w:sz w:val="18"/>
              </w:rPr>
              <w:t xml:space="preserve"> (reusing the existing Identity/OTP/CSRF/lockout infrastructure as-is); </w:t>
            </w:r>
            <w:r>
              <w:rPr>
                <w:rFonts w:ascii="Consolas" w:hAnsi="Consolas"/>
                <w:color w:val="B91C1C"/>
                <w:sz w:val="18"/>
              </w:rPr>
              <w:t>BankController</w:t>
            </w:r>
            <w:r>
              <w:rPr>
                <w:sz w:val="18"/>
              </w:rPr>
              <w:t xml:space="preserve"> for queue/assessment/offer-issuance, scoped to the signed-in bank's own applications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Files (new)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Models/Bank.cs</w:t>
            </w:r>
            <w:r>
              <w:rPr>
                <w:sz w:val="18"/>
              </w:rPr>
              <w:t xml:space="preserve">, role seeding update in </w:t>
            </w:r>
            <w:r>
              <w:rPr>
                <w:rFonts w:ascii="Consolas" w:hAnsi="Consolas"/>
                <w:color w:val="B91C1C"/>
                <w:sz w:val="18"/>
              </w:rPr>
              <w:t>DAL/Migrations/Configuration.cs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Controllers/BankController.cs</w:t>
            </w:r>
            <w:r>
              <w:rPr>
                <w:sz w:val="18"/>
              </w:rPr>
              <w:t>, associated Services/Repositories/ViewModels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Files (modified, JS only)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Scripts/js/pages/bank/*.js</w:t>
            </w:r>
            <w:r>
              <w:rPr>
                <w:sz w:val="18"/>
              </w:rPr>
              <w:t xml:space="preserve"> (point at real endpoints; convert exit-only navigations the same way </w:t>
            </w:r>
            <w:r>
              <w:rPr>
                <w:rFonts w:ascii="Consolas" w:hAnsi="Consolas"/>
                <w:color w:val="B91C1C"/>
                <w:sz w:val="18"/>
              </w:rPr>
              <w:t>layout.js</w:t>
            </w:r>
            <w:r>
              <w:rPr>
                <w:sz w:val="18"/>
              </w:rPr>
              <w:t xml:space="preserve"> was handled in Phase 6 — keep internal </w:t>
            </w:r>
            <w:r>
              <w:rPr>
                <w:rFonts w:ascii="Consolas" w:hAnsi="Consolas"/>
                <w:color w:val="B91C1C"/>
                <w:sz w:val="18"/>
              </w:rPr>
              <w:t>activeKey</w:t>
            </w:r>
            <w:r>
              <w:rPr>
                <w:sz w:val="18"/>
              </w:rPr>
              <w:t xml:space="preserve"> switching as-is)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Phase 7 (applications must exist to have something to assess), Phase 8 (to issue offers)</w:t>
            </w:r>
          </w:p>
        </w:tc>
      </w:tr>
    </w:tbl>
    <w:p>
      <w:pPr>
        <w:spacing w:after="40"/>
      </w:pPr>
    </w:p>
    <w:p>
      <w:pPr>
        <w:pStyle w:val="Heading3"/>
      </w:pPr>
      <w:r>
        <w:t>Phase 12 — SBP Administrator Portal [Planned]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Estimated time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2–3 weeks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Deliverables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Admin</w:t>
            </w:r>
            <w:r>
              <w:rPr>
                <w:sz w:val="18"/>
              </w:rPr>
              <w:t xml:space="preserve"> role; cross-bank reporting endpoints; User/Bank management CRUD; Audit Trail wired to the existing </w:t>
            </w:r>
            <w:r>
              <w:rPr>
                <w:rFonts w:ascii="Consolas" w:hAnsi="Consolas"/>
                <w:color w:val="B91C1C"/>
                <w:sz w:val="18"/>
              </w:rPr>
              <w:t>AuditLog</w:t>
            </w:r>
            <w:r>
              <w:rPr>
                <w:sz w:val="18"/>
              </w:rPr>
              <w:t xml:space="preserve"> table (cheapest single screen in this whole plan)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Files (new)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Controllers/AdminController.cs</w:t>
            </w:r>
            <w:r>
              <w:rPr>
                <w:sz w:val="18"/>
              </w:rPr>
              <w:t xml:space="preserve">, associated Services/Repositories/ViewModels, </w:t>
            </w:r>
            <w:r>
              <w:rPr>
                <w:rFonts w:ascii="Consolas" w:hAnsi="Consolas"/>
                <w:color w:val="B91C1C"/>
                <w:sz w:val="18"/>
              </w:rPr>
              <w:t>Models/Bank.cs</w:t>
            </w:r>
            <w:r>
              <w:rPr>
                <w:sz w:val="18"/>
              </w:rPr>
              <w:t xml:space="preserve"> reference data (shared with Phase 11)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Phases 7, 8, 11 (reports span all of them)</w:t>
            </w:r>
          </w:p>
        </w:tc>
      </w:tr>
    </w:tbl>
    <w:p>
      <w:pPr>
        <w:spacing w:after="40"/>
      </w:pPr>
    </w:p>
    <w:p>
      <w:pPr>
        <w:pStyle w:val="Heading2"/>
      </w:pPr>
      <w:r>
        <w:t>5. Database Design</w:t>
      </w:r>
    </w:p>
    <w:p>
      <w:pPr>
        <w:pStyle w:val="Heading3"/>
      </w:pPr>
      <w:r>
        <w:t>5.1 Entity-Relationship Overview</w:t>
      </w:r>
    </w:p>
    <w:p>
      <w:pPr>
        <w:spacing w:before="120" w:after="120"/>
        <w:ind w:left="216"/>
        <w:shd w:val="clear" w:color="auto" w:fill="1F2937"/>
      </w:pPr>
      <w:r>
        <w:rPr>
          <w:rFonts w:ascii="Calibri" w:hAnsi="Calibri"/>
          <w:i/>
          <w:color w:val="9CA3AF"/>
          <w:sz w:val="16"/>
        </w:rPr>
        <w:t>DIAGRAM (Mermaid flowchart source — renders visually in the .md file or any Mermaid-compatible viewer; shown here as text)</w:t>
        <w:br/>
      </w:r>
      <w:r>
        <w:rPr>
          <w:rFonts w:ascii="Consolas" w:hAnsi="Consolas"/>
          <w:color w:val="E5E7EB"/>
          <w:sz w:val="17"/>
        </w:rPr>
        <w:t>erDiagram</w:t>
        <w:br/>
      </w:r>
      <w:r>
        <w:rPr>
          <w:rFonts w:ascii="Consolas" w:hAnsi="Consolas"/>
          <w:color w:val="E5E7EB"/>
          <w:sz w:val="17"/>
        </w:rPr>
        <w:t xml:space="preserve">    Users ||--o{ Business : owns</w:t>
        <w:br/>
      </w:r>
      <w:r>
        <w:rPr>
          <w:rFonts w:ascii="Consolas" w:hAnsi="Consolas"/>
          <w:color w:val="E5E7EB"/>
          <w:sz w:val="17"/>
        </w:rPr>
        <w:t xml:space="preserve">    Users ||--o{ EmailOtp : "verifies via"</w:t>
        <w:br/>
      </w:r>
      <w:r>
        <w:rPr>
          <w:rFonts w:ascii="Consolas" w:hAnsi="Consolas"/>
          <w:color w:val="E5E7EB"/>
          <w:sz w:val="17"/>
        </w:rPr>
        <w:t xml:space="preserve">    Users ||--o{ AuditLog : "acts in"</w:t>
        <w:br/>
      </w:r>
      <w:r>
        <w:rPr>
          <w:rFonts w:ascii="Consolas" w:hAnsi="Consolas"/>
          <w:color w:val="E5E7EB"/>
          <w:sz w:val="17"/>
        </w:rPr>
        <w:t xml:space="preserve">    Users }o--o{ Roles : "UserRoles"</w:t>
        <w:br/>
      </w:r>
      <w:r>
        <w:rPr>
          <w:rFonts w:ascii="Consolas" w:hAnsi="Consolas"/>
          <w:color w:val="E5E7EB"/>
          <w:sz w:val="17"/>
        </w:rPr>
        <w:t xml:space="preserve">    Business ||--o{ Shareholder : has</w:t>
        <w:br/>
      </w:r>
      <w:r>
        <w:rPr>
          <w:rFonts w:ascii="Consolas" w:hAnsi="Consolas"/>
          <w:color w:val="E5E7EB"/>
          <w:sz w:val="17"/>
        </w:rPr>
        <w:t xml:space="preserve">    Business ||--o{ Application : "🔧 will have"</w:t>
        <w:br/>
      </w:r>
      <w:r>
        <w:rPr>
          <w:rFonts w:ascii="Consolas" w:hAnsi="Consolas"/>
          <w:color w:val="E5E7EB"/>
          <w:sz w:val="17"/>
        </w:rPr>
        <w:t xml:space="preserve">    Application ||--o{ ApplicationFacility : "🔧 will have"</w:t>
        <w:br/>
      </w:r>
      <w:r>
        <w:rPr>
          <w:rFonts w:ascii="Consolas" w:hAnsi="Consolas"/>
          <w:color w:val="E5E7EB"/>
          <w:sz w:val="17"/>
        </w:rPr>
        <w:t xml:space="preserve">    Application ||--o{ ApplicationDocument : "🔧 will have"</w:t>
        <w:br/>
      </w:r>
      <w:r>
        <w:rPr>
          <w:rFonts w:ascii="Consolas" w:hAnsi="Consolas"/>
          <w:color w:val="E5E7EB"/>
          <w:sz w:val="17"/>
        </w:rPr>
        <w:t xml:space="preserve">    Application ||--o| Offer : "🔧 will have"</w:t>
        <w:br/>
      </w:r>
      <w:r>
        <w:rPr>
          <w:rFonts w:ascii="Consolas" w:hAnsi="Consolas"/>
          <w:color w:val="E5E7EB"/>
          <w:sz w:val="17"/>
        </w:rPr>
        <w:t xml:space="preserve">    Users ||--o{ Notification : "🔧 will receive"</w:t>
        <w:br/>
      </w:r>
    </w:p>
    <w:p>
      <w:pPr>
        <w:pStyle w:val="Heading3"/>
      </w:pPr>
      <w:r>
        <w:t>5.2 Tables — Built [Built]</w:t>
      </w:r>
    </w:p>
    <w:p>
      <w:pPr>
        <w:pStyle w:val="Heading3"/>
      </w:pPr>
      <w:r>
        <w:t>`Users` (extends ASP.NET Identity's `IdentityUser`)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Nullable</w:t>
            </w:r>
          </w:p>
        </w:tc>
        <w:tc>
          <w:tcPr>
            <w:tcW w:type="dxa" w:w="216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int, PK, identity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UserName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nvarchar(256)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Kept equal to Email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nvarchar(256)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Unique index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PasswordHash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nvarchar(max)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Nullable — Google-only accounts never set one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FullName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nvarchar(max)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Mobile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nvarchar(20)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Unique index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GoogleId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nvarchar(max)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AuthProvider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nvarchar(20)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Manual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Google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Microsoft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Apple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IsEmailVerified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bit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IsMobileVerified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bit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Reserved, not yet used by any flow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IsFirstLogin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bit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See 2.2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IsActive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bit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CreatedOn / UpdatedOn / LastLogin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 (except CreatedOn)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*(+ standard Identity columns)*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EmailConfirmed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SecurityStamp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PhoneNumber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LockoutEnabled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LockoutEndDateUtc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AccessFailedCount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TwoFactorEnabled</w:t>
            </w:r>
          </w:p>
        </w:tc>
      </w:tr>
    </w:tbl>
    <w:p>
      <w:pPr>
        <w:spacing w:after="40"/>
      </w:pPr>
    </w:p>
    <w:p>
      <w:r>
        <w:rPr>
          <w:b/>
        </w:rPr>
        <w:t>Constraints:</w:t>
      </w:r>
      <w:r>
        <w:t xml:space="preserve"> Unique index on </w:t>
      </w:r>
      <w:r>
        <w:rPr>
          <w:rFonts w:ascii="Consolas" w:hAnsi="Consolas"/>
          <w:color w:val="B91C1C"/>
          <w:sz w:val="19"/>
        </w:rPr>
        <w:t>Email</w:t>
      </w:r>
      <w:r>
        <w:t xml:space="preserve">; unique index on </w:t>
      </w:r>
      <w:r>
        <w:rPr>
          <w:rFonts w:ascii="Consolas" w:hAnsi="Consolas"/>
          <w:color w:val="B91C1C"/>
          <w:sz w:val="19"/>
        </w:rPr>
        <w:t>Mobile</w:t>
      </w:r>
      <w:r>
        <w:t>.</w:t>
      </w:r>
    </w:p>
    <w:p>
      <w:pPr>
        <w:pStyle w:val="Heading3"/>
      </w:pPr>
      <w:r>
        <w:t>`Roles`, `UserRoles`, `UserClaims`, `UserLogins`</w:t>
      </w:r>
    </w:p>
    <w:p>
      <w:r>
        <w:t xml:space="preserve">Standard ASP.NET Identity tables. </w:t>
      </w:r>
      <w:r>
        <w:rPr>
          <w:rFonts w:ascii="Consolas" w:hAnsi="Consolas"/>
          <w:color w:val="B91C1C"/>
          <w:sz w:val="19"/>
        </w:rPr>
        <w:t>UserRoles</w:t>
      </w:r>
      <w:r>
        <w:t xml:space="preserve"> uses a composite primary key </w:t>
      </w:r>
      <w:r>
        <w:rPr>
          <w:rFonts w:ascii="Consolas" w:hAnsi="Consolas"/>
          <w:color w:val="B91C1C"/>
          <w:sz w:val="19"/>
        </w:rPr>
        <w:t>(UserId, RoleId)</w:t>
      </w:r>
      <w:r>
        <w:t xml:space="preserve"> — a deliberate deviation from a generic </w:t>
      </w:r>
      <w:r>
        <w:rPr>
          <w:rFonts w:ascii="Consolas" w:hAnsi="Consolas"/>
          <w:color w:val="B91C1C"/>
          <w:sz w:val="19"/>
        </w:rPr>
        <w:t>UserRoleId</w:t>
      </w:r>
      <w:r>
        <w:t xml:space="preserve"> surrogate key, since Identity's own plumbing expects the composite key and it prevents duplicate role assignment.</w:t>
      </w:r>
    </w:p>
    <w:p>
      <w:pPr>
        <w:pStyle w:val="Heading3"/>
      </w:pPr>
      <w:r>
        <w:t>`Business`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Nullable</w:t>
            </w:r>
          </w:p>
        </w:tc>
        <w:tc>
          <w:tcPr>
            <w:tcW w:type="dxa" w:w="216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BusinessId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int, PK, identity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UserId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int, FK → Users.Id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nvarchar(200)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OwnerCnic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nvarchar(15)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Format </w:t>
            </w:r>
            <w:r>
              <w:rPr>
                <w:rFonts w:ascii="Consolas" w:hAnsi="Consolas"/>
                <w:color w:val="B91C1C"/>
                <w:sz w:val="18"/>
              </w:rPr>
              <w:t>XXXXX-XXXXXXX-X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Ntn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nvarchar(20)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Strn, Province, City, PostalCode, Website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various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Not collected by the current form; reserved for spec parity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ContactPerson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nvarchar(150)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CellLandline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nvarchar(30)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nvarchar(150)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Address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nvarchar(max)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Required by the form (not enforced at DB level)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AnnualSales, YearEstablished, Employees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Stored as strings (form sends free text)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Premise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nvarchar(20)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Owned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Rented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Nature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nvarchar(50)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Manufacturing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Services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Trading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Agri-SME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BusinessStatus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nvarchar(50)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Proprietorship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Partnership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Private Limited Company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Registration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nvarchar(5)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Yes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RegistrationNumber, RegistrationAuthority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Only populated when </w:t>
            </w:r>
            <w:r>
              <w:rPr>
                <w:rFonts w:ascii="Consolas" w:hAnsi="Consolas"/>
                <w:color w:val="B91C1C"/>
                <w:sz w:val="18"/>
              </w:rPr>
              <w:t>Registration = Yes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nvarchar(max)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Bank, Iban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Optional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nvarchar(20)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Defaults </w:t>
            </w:r>
            <w:r>
              <w:rPr>
                <w:rFonts w:ascii="Consolas" w:hAnsi="Consolas"/>
                <w:color w:val="B91C1C"/>
                <w:sz w:val="18"/>
              </w:rPr>
              <w:t>Active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CreatedOn / UpdatedOn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 (except CreatedOn)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3"/>
      </w:pPr>
      <w:r>
        <w:t>`Shareholder`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ShareholderId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int, PK, identity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BusinessId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int, FK → Business.BusinessId, cascade delete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Name, Cnic, Phone, Email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SharePercentage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decimal, nullable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Role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nvarchar(100), nullable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Only meaningful for Partnership</w:t>
            </w:r>
          </w:p>
        </w:tc>
      </w:tr>
    </w:tbl>
    <w:p>
      <w:pPr>
        <w:spacing w:after="40"/>
      </w:pPr>
    </w:p>
    <w:p>
      <w:pPr>
        <w:pStyle w:val="Heading3"/>
      </w:pPr>
      <w:r>
        <w:t>`AuditLog`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AuditId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int, PK, identity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UserId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int, FK → Users.Id, </w:t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Null for failed logins with an unrecognized email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Action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nvarchar(100)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color w:val="B91C1C"/>
                <w:sz w:val="18"/>
              </w:rPr>
              <w:t>Register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Login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LoginFailed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LoginLockedOut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Logout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RegisterGoogle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LoginGoogle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IPAddress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nvarchar(64)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Browser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nvarchar(300)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User-Agent string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CreatedOn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datetime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3"/>
      </w:pPr>
      <w:r>
        <w:t>`EmailOtp`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OtpId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int, PK, identity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UserId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int, FK → Users.Id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OtpCodeHash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nvarchar(200)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Hashed via Identity's own </w:t>
            </w:r>
            <w:r>
              <w:rPr>
                <w:rFonts w:ascii="Consolas" w:hAnsi="Consolas"/>
                <w:color w:val="B91C1C"/>
                <w:sz w:val="18"/>
              </w:rPr>
              <w:t>PasswordHasher</w:t>
            </w:r>
            <w:r>
              <w:rPr>
                <w:sz w:val="18"/>
              </w:rPr>
              <w:t xml:space="preserve"> — never stored in plaintext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Purpose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nvarchar(50)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EmailVerification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ExpiresOn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datetime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Default 10 minutes from creation (configurable via </w:t>
            </w:r>
            <w:r>
              <w:rPr>
                <w:rFonts w:ascii="Consolas" w:hAnsi="Consolas"/>
                <w:color w:val="B91C1C"/>
                <w:sz w:val="18"/>
              </w:rPr>
              <w:t>Otp:ExpiryMinutes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IsUsed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bit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Attempts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Capped at 5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CreatedOn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datetime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3"/>
      </w:pPr>
      <w:r>
        <w:t>5.3 Tables — Planned [Planned]</w:t>
      </w:r>
    </w:p>
    <w:p>
      <w:pPr>
        <w:pStyle w:val="Heading3"/>
      </w:pPr>
      <w:r>
        <w:t>`Application` (Phase 7)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ApplicationId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int, PK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CaseId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nvarchar(30)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Human-readable, e.g. </w:t>
            </w:r>
            <w:r>
              <w:rPr>
                <w:rFonts w:ascii="Consolas" w:hAnsi="Consolas"/>
                <w:color w:val="B91C1C"/>
                <w:sz w:val="18"/>
              </w:rPr>
              <w:t>SBP-SME-2025-00142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BusinessId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int, FK → Business.BusinessId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BankId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int, FK → Bank.BankId, nullable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Assigned bank (nullable until Phase 11 assigns one)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nvarchar(30)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draft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submitted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under_review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approved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rejected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disbursed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Stage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Numeric position in the tracking timeline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SubmittedOn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datetime, nullable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CreatedOn / UpdatedOn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datetime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3"/>
      </w:pPr>
      <w:r>
        <w:t>`ApplicationFacility` (Phase 7)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FacilityId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int, PK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ApplicationId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int, FK, cascade delete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Type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nvarchar(100)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color w:val="B91C1C"/>
                <w:sz w:val="18"/>
              </w:rPr>
              <w:t>Term Finance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Running Finance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Amount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decimal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CollateralType, CollateralValue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 / decimal, nullable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3"/>
      </w:pPr>
      <w:r>
        <w:t>`ApplicationDocument` (Phase 7)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DocumentId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int, PK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ApplicationId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int, FK, cascade delete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Label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nvarchar(200)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e.g. "CNIC of Owner"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FileName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nvarchar(260)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Original uploaded filename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StoragePath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nvarchar(max)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Server-side location (disk/blob)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IsRequired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bit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UploadedOn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datetime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3"/>
      </w:pPr>
      <w:r>
        <w:t>`Offer` (Phase 8)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OfferId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int, PK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ApplicationId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int, FK, unique (one offer per application)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ApprovedAmount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decimal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MarkupRate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decimal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TenorMonths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MonthlyInstallment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decimal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ProcessingFee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decimal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ExpiryDate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datetime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Decision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nvarchar(20)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Pending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Accepted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91C1C"/>
                <w:sz w:val="18"/>
              </w:rPr>
              <w:t>Rejected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DecisionOn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datetime, nullable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DeclineReason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nvarchar(max), nullable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CreatedOn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datetime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3"/>
      </w:pPr>
      <w:r>
        <w:t>`Notification` (Phase 9)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NotificationId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int, PK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UserId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int, FK → Users.Id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Recipient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Title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nvarchar(200)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nvarchar(max)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DotColor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nvarchar(20)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Matches the existing UI's colored dot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IsRead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bit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CreatedOn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datetime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3"/>
      </w:pPr>
      <w:r>
        <w:t>`Bank` (Phase 11/12)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BankId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int, PK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nvarchar(200)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e.g. "Habib Bank Limited"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Code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nvarchar(20)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e.g. "HBL"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IsActive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bit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3"/>
      </w:pPr>
      <w:r>
        <w:t>`UserPreferences` (Phase 10, optional — could instead be 2 columns on `Users`)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UserId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int, PK, FK → Users.Id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EmailNotifications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bit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InAppNotifications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bit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6. Entity Framework</w:t>
      </w:r>
    </w:p>
    <w:p>
      <w:pPr>
        <w:pStyle w:val="Heading3"/>
      </w:pPr>
      <w:r>
        <w:t>6.1 DbContext</w:t>
      </w:r>
    </w:p>
    <w:p>
      <w:r>
        <w:rPr>
          <w:rFonts w:ascii="Consolas" w:hAnsi="Consolas"/>
          <w:color w:val="B91C1C"/>
          <w:sz w:val="19"/>
        </w:rPr>
        <w:t>DAL/ApplicationDbContext.cs</w:t>
      </w:r>
      <w:r>
        <w:t xml:space="preserve"> extends </w:t>
      </w:r>
      <w:r>
        <w:rPr>
          <w:rFonts w:ascii="Consolas" w:hAnsi="Consolas"/>
          <w:color w:val="B91C1C"/>
          <w:sz w:val="19"/>
        </w:rPr>
        <w:t>IdentityDbContext&lt;ApplicationUser, ApplicationRole, int, ApplicationUserLogin, ApplicationUserRole, ApplicationUserClaim&gt;</w:t>
      </w:r>
      <w:r>
        <w:t>.</w:t>
      </w:r>
    </w:p>
    <w:p>
      <w:r>
        <w:rPr>
          <w:b/>
        </w:rPr>
        <w:t>Important, non-obvious detail:</w:t>
      </w:r>
      <w:r>
        <w:t xml:space="preserve"> the base </w:t>
      </w:r>
      <w:r>
        <w:rPr>
          <w:rFonts w:ascii="Consolas" w:hAnsi="Consolas"/>
          <w:color w:val="B91C1C"/>
          <w:sz w:val="19"/>
        </w:rPr>
        <w:t>IdentityDbContext</w:t>
      </w:r>
      <w:r>
        <w:t xml:space="preserve">'s own </w:t>
      </w:r>
      <w:r>
        <w:rPr>
          <w:rFonts w:ascii="Consolas" w:hAnsi="Consolas"/>
          <w:color w:val="B91C1C"/>
          <w:sz w:val="19"/>
        </w:rPr>
        <w:t>OnModelCreating</w:t>
      </w:r>
      <w:r>
        <w:t xml:space="preserve"> maps its tables to the Identity defaults (</w:t>
      </w:r>
      <w:r>
        <w:rPr>
          <w:rFonts w:ascii="Consolas" w:hAnsi="Consolas"/>
          <w:color w:val="B91C1C"/>
          <w:sz w:val="19"/>
        </w:rPr>
        <w:t>AspNetUsers</w:t>
      </w:r>
      <w:r>
        <w:t xml:space="preserve">, </w:t>
      </w:r>
      <w:r>
        <w:rPr>
          <w:rFonts w:ascii="Consolas" w:hAnsi="Consolas"/>
          <w:color w:val="B91C1C"/>
          <w:sz w:val="19"/>
        </w:rPr>
        <w:t>AspNetRoles</w:t>
      </w:r>
      <w:r>
        <w:t xml:space="preserve">, </w:t>
      </w:r>
      <w:r>
        <w:rPr>
          <w:rFonts w:ascii="Consolas" w:hAnsi="Consolas"/>
          <w:color w:val="B91C1C"/>
          <w:sz w:val="19"/>
        </w:rPr>
        <w:t>AspNetUserRoles</w:t>
      </w:r>
      <w:r>
        <w:t xml:space="preserve">, etc.) via Fluent API, which </w:t>
      </w:r>
      <w:r>
        <w:rPr>
          <w:b/>
        </w:rPr>
        <w:t>overrides</w:t>
      </w:r>
      <w:r>
        <w:t xml:space="preserve"> any </w:t>
      </w:r>
      <w:r>
        <w:rPr>
          <w:rFonts w:ascii="Consolas" w:hAnsi="Consolas"/>
          <w:color w:val="B91C1C"/>
          <w:sz w:val="19"/>
        </w:rPr>
        <w:t>[Table("...")]</w:t>
      </w:r>
      <w:r>
        <w:t xml:space="preserve"> data annotation on the model classes. To get the actual table names </w:t>
      </w:r>
      <w:r>
        <w:rPr>
          <w:rFonts w:ascii="Consolas" w:hAnsi="Consolas"/>
          <w:color w:val="B91C1C"/>
          <w:sz w:val="19"/>
        </w:rPr>
        <w:t>Users</w:t>
      </w:r>
      <w:r>
        <w:t>/</w:t>
      </w:r>
      <w:r>
        <w:rPr>
          <w:rFonts w:ascii="Consolas" w:hAnsi="Consolas"/>
          <w:color w:val="B91C1C"/>
          <w:sz w:val="19"/>
        </w:rPr>
        <w:t>Roles</w:t>
      </w:r>
      <w:r>
        <w:t>/</w:t>
      </w:r>
      <w:r>
        <w:rPr>
          <w:rFonts w:ascii="Consolas" w:hAnsi="Consolas"/>
          <w:color w:val="B91C1C"/>
          <w:sz w:val="19"/>
        </w:rPr>
        <w:t>UserRoles</w:t>
      </w:r>
      <w:r>
        <w:t xml:space="preserve"> (matching this project's naming convention), </w:t>
      </w:r>
      <w:r>
        <w:rPr>
          <w:rFonts w:ascii="Consolas" w:hAnsi="Consolas"/>
          <w:color w:val="B91C1C"/>
          <w:sz w:val="19"/>
        </w:rPr>
        <w:t>ApplicationDbContext.OnModelCreating</w:t>
      </w:r>
      <w:r>
        <w:t xml:space="preserve"> must call </w:t>
      </w:r>
      <w:r>
        <w:rPr>
          <w:rFonts w:ascii="Consolas" w:hAnsi="Consolas"/>
          <w:color w:val="B91C1C"/>
          <w:sz w:val="19"/>
        </w:rPr>
        <w:t>base.OnModelCreating(modelBuilder)</w:t>
      </w:r>
      <w:r>
        <w:t xml:space="preserve"> first and then explicitly call </w:t>
      </w:r>
      <w:r>
        <w:rPr>
          <w:rFonts w:ascii="Consolas" w:hAnsi="Consolas"/>
          <w:color w:val="B91C1C"/>
          <w:sz w:val="19"/>
        </w:rPr>
        <w:t>.ToTable("Users")</w:t>
      </w:r>
      <w:r>
        <w:t xml:space="preserve"> etc. for each entity. This is already done — replicate the same pattern for any future entity that needs a specific table name.</w:t>
      </w:r>
    </w:p>
    <w:p>
      <w:pPr>
        <w:pStyle w:val="Heading3"/>
      </w:pPr>
      <w:r>
        <w:t>6.2 DbSets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DbSet</w:t>
            </w:r>
          </w:p>
        </w:tc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Users</w:t>
            </w:r>
            <w:r>
              <w:rPr>
                <w:sz w:val="18"/>
              </w:rPr>
              <w:t xml:space="preserve"> (inherited)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ApplicationUser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Roles</w:t>
            </w:r>
            <w:r>
              <w:rPr>
                <w:sz w:val="18"/>
              </w:rPr>
              <w:t xml:space="preserve"> (inherited)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ApplicationRole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Businesses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Business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Shareholders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Shareholder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AuditLogs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AuditLog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EmailOtps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EmailOtp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[Planned] </w:t>
            </w:r>
            <w:r>
              <w:rPr>
                <w:rFonts w:ascii="Consolas" w:hAnsi="Consolas"/>
                <w:color w:val="B91C1C"/>
                <w:sz w:val="18"/>
              </w:rPr>
              <w:t>Applications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ApplicationFacilities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ApplicationDocuments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Application</w:t>
            </w:r>
            <w:r>
              <w:rPr>
                <w:sz w:val="18"/>
              </w:rPr>
              <w:t>, etc.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Phase 7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[Planned] </w:t>
            </w:r>
            <w:r>
              <w:rPr>
                <w:rFonts w:ascii="Consolas" w:hAnsi="Consolas"/>
                <w:color w:val="B91C1C"/>
                <w:sz w:val="18"/>
              </w:rPr>
              <w:t>Offers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Offer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Phase 8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[Planned] </w:t>
            </w:r>
            <w:r>
              <w:rPr>
                <w:rFonts w:ascii="Consolas" w:hAnsi="Consolas"/>
                <w:color w:val="B91C1C"/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Notification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Phase 9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[Planned] </w:t>
            </w:r>
            <w:r>
              <w:rPr>
                <w:rFonts w:ascii="Consolas" w:hAnsi="Consolas"/>
                <w:color w:val="B91C1C"/>
                <w:sz w:val="18"/>
              </w:rPr>
              <w:t>Banks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Bank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Phase 11/12</w:t>
            </w:r>
          </w:p>
        </w:tc>
      </w:tr>
    </w:tbl>
    <w:p>
      <w:pPr>
        <w:spacing w:after="40"/>
      </w:pPr>
    </w:p>
    <w:p>
      <w:pPr>
        <w:pStyle w:val="Heading3"/>
      </w:pPr>
      <w:r>
        <w:t>6.3 Relationships Configured in `OnModelCreating`</w:t>
      </w:r>
    </w:p>
    <w:p>
      <w:pPr>
        <w:pStyle w:val="ListBullet"/>
      </w:pPr>
      <w:r>
        <w:rPr>
          <w:rFonts w:ascii="Consolas" w:hAnsi="Consolas"/>
          <w:color w:val="B91C1C"/>
          <w:sz w:val="19"/>
        </w:rPr>
        <w:t>ApplicationUser.Email</w:t>
      </w:r>
      <w:r>
        <w:t xml:space="preserve"> — unique index (</w:t>
      </w:r>
      <w:r>
        <w:rPr>
          <w:rFonts w:ascii="Consolas" w:hAnsi="Consolas"/>
          <w:color w:val="B91C1C"/>
          <w:sz w:val="19"/>
        </w:rPr>
        <w:t>IndexAnnotation</w:t>
      </w:r>
      <w:r>
        <w:t>)</w:t>
      </w:r>
    </w:p>
    <w:p>
      <w:pPr>
        <w:pStyle w:val="ListBullet"/>
      </w:pPr>
      <w:r>
        <w:rPr>
          <w:rFonts w:ascii="Consolas" w:hAnsi="Consolas"/>
          <w:color w:val="B91C1C"/>
          <w:sz w:val="19"/>
        </w:rPr>
        <w:t>ApplicationUser.Mobile</w:t>
      </w:r>
      <w:r>
        <w:t xml:space="preserve"> — unique index</w:t>
      </w:r>
    </w:p>
    <w:p>
      <w:pPr>
        <w:pStyle w:val="ListBullet"/>
      </w:pPr>
      <w:r>
        <w:rPr>
          <w:rFonts w:ascii="Consolas" w:hAnsi="Consolas"/>
          <w:color w:val="B91C1C"/>
          <w:sz w:val="19"/>
        </w:rPr>
        <w:t>Business.Shareholders</w:t>
      </w:r>
      <w:r>
        <w:t xml:space="preserve"> — one-to-many, cascade delete on </w:t>
      </w:r>
      <w:r>
        <w:rPr>
          <w:rFonts w:ascii="Consolas" w:hAnsi="Consolas"/>
          <w:color w:val="B91C1C"/>
          <w:sz w:val="19"/>
        </w:rPr>
        <w:t>Business</w:t>
      </w:r>
      <w:r>
        <w:t xml:space="preserve"> removal</w:t>
      </w:r>
    </w:p>
    <w:p>
      <w:r>
        <w:t xml:space="preserve">[Planned] </w:t>
      </w:r>
      <w:r>
        <w:rPr>
          <w:b/>
        </w:rPr>
        <w:t>Planned additions:</w:t>
      </w:r>
      <w:r>
        <w:t xml:space="preserve"> </w:t>
      </w:r>
      <w:r>
        <w:rPr>
          <w:rFonts w:ascii="Consolas" w:hAnsi="Consolas"/>
          <w:color w:val="B91C1C"/>
          <w:sz w:val="19"/>
        </w:rPr>
        <w:t>Application.Facilities</w:t>
      </w:r>
      <w:r>
        <w:t>/</w:t>
      </w:r>
      <w:r>
        <w:rPr>
          <w:rFonts w:ascii="Consolas" w:hAnsi="Consolas"/>
          <w:color w:val="B91C1C"/>
          <w:sz w:val="19"/>
        </w:rPr>
        <w:t>Application.Documents</w:t>
      </w:r>
      <w:r>
        <w:t xml:space="preserve"> one-to-many cascade delete (same pattern as </w:t>
      </w:r>
      <w:r>
        <w:rPr>
          <w:rFonts w:ascii="Consolas" w:hAnsi="Consolas"/>
          <w:color w:val="B91C1C"/>
          <w:sz w:val="19"/>
        </w:rPr>
        <w:t>Business.Shareholders</w:t>
      </w:r>
      <w:r>
        <w:t xml:space="preserve">); </w:t>
      </w:r>
      <w:r>
        <w:rPr>
          <w:rFonts w:ascii="Consolas" w:hAnsi="Consolas"/>
          <w:color w:val="B91C1C"/>
          <w:sz w:val="19"/>
        </w:rPr>
        <w:t>Application.Offer</w:t>
      </w:r>
      <w:r>
        <w:t xml:space="preserve"> one-to-zero-or-one.</w:t>
      </w:r>
    </w:p>
    <w:p>
      <w:pPr>
        <w:pStyle w:val="Heading3"/>
      </w:pPr>
      <w:r>
        <w:t>6.4 Migrations Strategy</w:t>
      </w:r>
    </w:p>
    <w:p>
      <w:r>
        <w:t xml:space="preserve">This project uses EF6 </w:t>
      </w:r>
      <w:r>
        <w:rPr>
          <w:b/>
        </w:rPr>
        <w:t>automatic migrations</w:t>
      </w:r>
      <w:r>
        <w:t xml:space="preserve"> (</w:t>
      </w:r>
      <w:r>
        <w:rPr>
          <w:rFonts w:ascii="Consolas" w:hAnsi="Consolas"/>
          <w:color w:val="B91C1C"/>
          <w:sz w:val="19"/>
        </w:rPr>
        <w:t>DAL/Migrations/Configuration.cs</w:t>
      </w:r>
      <w:r>
        <w:t xml:space="preserve">: </w:t>
      </w:r>
      <w:r>
        <w:rPr>
          <w:rFonts w:ascii="Consolas" w:hAnsi="Consolas"/>
          <w:color w:val="B91C1C"/>
          <w:sz w:val="19"/>
        </w:rPr>
        <w:t>AutomaticMigrationsEnabled = true</w:t>
      </w:r>
      <w:r>
        <w:t xml:space="preserve">, </w:t>
      </w:r>
      <w:r>
        <w:rPr>
          <w:rFonts w:ascii="Consolas" w:hAnsi="Consolas"/>
          <w:color w:val="B91C1C"/>
          <w:sz w:val="19"/>
        </w:rPr>
        <w:t>AutomaticMigrationDataLossAllowed = true</w:t>
      </w:r>
      <w:r>
        <w:t xml:space="preserve">), combined with </w:t>
      </w:r>
      <w:r>
        <w:rPr>
          <w:rFonts w:ascii="Consolas" w:hAnsi="Consolas"/>
          <w:color w:val="B91C1C"/>
          <w:sz w:val="19"/>
        </w:rPr>
        <w:t>Database.SetInitializer(new MigrateDatabaseToLatestVersion&lt;ApplicationDbContext, Configuration&gt;())</w:t>
      </w:r>
      <w:r>
        <w:t xml:space="preserve"> in </w:t>
      </w:r>
      <w:r>
        <w:rPr>
          <w:rFonts w:ascii="Consolas" w:hAnsi="Consolas"/>
          <w:color w:val="B91C1C"/>
          <w:sz w:val="19"/>
        </w:rPr>
        <w:t>Global.asax.Application_Start</w:t>
      </w:r>
      <w:r>
        <w:t xml:space="preserve">. This means </w:t>
      </w:r>
      <w:r>
        <w:rPr>
          <w:b/>
        </w:rPr>
        <w:t>simply running the application</w:t>
      </w:r>
      <w:r>
        <w:t xml:space="preserve"> applies any pending schema change — no manual </w:t>
      </w:r>
      <w:r>
        <w:rPr>
          <w:rFonts w:ascii="Consolas" w:hAnsi="Consolas"/>
          <w:color w:val="B91C1C"/>
          <w:sz w:val="19"/>
        </w:rPr>
        <w:t>Add-Migration</w:t>
      </w:r>
      <w:r>
        <w:t>/</w:t>
      </w:r>
      <w:r>
        <w:rPr>
          <w:rFonts w:ascii="Consolas" w:hAnsi="Consolas"/>
          <w:color w:val="B91C1C"/>
          <w:sz w:val="19"/>
        </w:rPr>
        <w:t>Update-Database</w:t>
      </w:r>
      <w:r>
        <w:t xml:space="preserve"> step is required for day-to-day development. This was a deliberate, pragmatic choice for a headless/CI-friendly workflow; if strict, named, reviewable migrations are ever required, this can be switched to explicit </w:t>
      </w:r>
      <w:r>
        <w:rPr>
          <w:rFonts w:ascii="Consolas" w:hAnsi="Consolas"/>
          <w:color w:val="B91C1C"/>
          <w:sz w:val="19"/>
        </w:rPr>
        <w:t>Add-Migration</w:t>
      </w:r>
      <w:r>
        <w:t xml:space="preserve"> in Visual Studio's Package Manager Console without restructuring anything else.</w:t>
      </w:r>
    </w:p>
    <w:p>
      <w:r>
        <w:rPr>
          <w:b/>
        </w:rPr>
        <w:t>Seed data:</w:t>
      </w:r>
      <w:r>
        <w:t xml:space="preserve"> </w:t>
      </w:r>
      <w:r>
        <w:rPr>
          <w:rFonts w:ascii="Consolas" w:hAnsi="Consolas"/>
          <w:color w:val="B91C1C"/>
          <w:sz w:val="19"/>
        </w:rPr>
        <w:t>Configuration.Seed()</w:t>
      </w:r>
      <w:r>
        <w:t xml:space="preserve"> ensures an </w:t>
      </w:r>
      <w:r>
        <w:rPr>
          <w:rFonts w:ascii="Consolas" w:hAnsi="Consolas"/>
          <w:color w:val="B91C1C"/>
          <w:sz w:val="19"/>
        </w:rPr>
        <w:t>Applicant</w:t>
      </w:r>
      <w:r>
        <w:t xml:space="preserve"> role exists. [Planned] Phase 11/12 should add </w:t>
      </w:r>
      <w:r>
        <w:rPr>
          <w:rFonts w:ascii="Consolas" w:hAnsi="Consolas"/>
          <w:color w:val="B91C1C"/>
          <w:sz w:val="19"/>
        </w:rPr>
        <w:t>Bank</w:t>
      </w:r>
      <w:r>
        <w:t xml:space="preserve"> and </w:t>
      </w:r>
      <w:r>
        <w:rPr>
          <w:rFonts w:ascii="Consolas" w:hAnsi="Consolas"/>
          <w:color w:val="B91C1C"/>
          <w:sz w:val="19"/>
        </w:rPr>
        <w:t>Admin</w:t>
      </w:r>
      <w:r>
        <w:t xml:space="preserve"> role seeding here, plus any reference </w:t>
      </w:r>
      <w:r>
        <w:rPr>
          <w:rFonts w:ascii="Consolas" w:hAnsi="Consolas"/>
          <w:color w:val="B91C1C"/>
          <w:sz w:val="19"/>
        </w:rPr>
        <w:t>Bank</w:t>
      </w:r>
      <w:r>
        <w:t xml:space="preserve"> rows (HBL, UBL, MCB, etc. — the same list already hardcoded in the frontend's bank dropdown).</w:t>
      </w:r>
    </w:p>
    <w:p>
      <w:pPr>
        <w:pStyle w:val="Heading3"/>
      </w:pPr>
      <w:r>
        <w:t>6.5 Services &amp; Repositories Pattern</w:t>
      </w:r>
    </w:p>
    <w:p>
      <w:r>
        <w:t xml:space="preserve">Every aggregate follows the same shape — </w:t>
      </w:r>
      <w:r>
        <w:rPr>
          <w:b/>
        </w:rPr>
        <w:t>replicate this exactly for every new entity</w:t>
      </w:r>
      <w:r>
        <w:t>:</w:t>
      </w:r>
    </w:p>
    <w:p>
      <w:pPr>
        <w:spacing w:before="120" w:after="120"/>
        <w:ind w:left="216"/>
        <w:shd w:val="clear" w:color="auto" w:fill="1F2937"/>
      </w:pPr>
      <w:r>
        <w:rPr>
          <w:rFonts w:ascii="Consolas" w:hAnsi="Consolas"/>
          <w:color w:val="E5E7EB"/>
          <w:sz w:val="17"/>
        </w:rPr>
        <w:t>Repositories/I{Name}Repository.cs   — interface: pure data access, no business rules</w:t>
        <w:br/>
      </w:r>
      <w:r>
        <w:rPr>
          <w:rFonts w:ascii="Consolas" w:hAnsi="Consolas"/>
          <w:color w:val="E5E7EB"/>
          <w:sz w:val="17"/>
        </w:rPr>
        <w:t>Repositories/{Name}Repository.cs    — implementation, takes ApplicationDbContext in constructor</w:t>
        <w:br/>
      </w:r>
      <w:r>
        <w:rPr>
          <w:rFonts w:ascii="Consolas" w:hAnsi="Consolas"/>
          <w:color w:val="E5E7EB"/>
          <w:sz w:val="17"/>
        </w:rPr>
        <w:t>Services/I{Name}Service.cs          — interface: business logic, calls repositories</w:t>
        <w:br/>
      </w:r>
      <w:r>
        <w:rPr>
          <w:rFonts w:ascii="Consolas" w:hAnsi="Consolas"/>
          <w:color w:val="E5E7EB"/>
          <w:sz w:val="17"/>
        </w:rPr>
        <w:t>Services/{Name}Service.cs           — implementation</w:t>
        <w:br/>
      </w:r>
    </w:p>
    <w:p>
      <w:r>
        <w:t xml:space="preserve">Controllers never talk to </w:t>
      </w:r>
      <w:r>
        <w:rPr>
          <w:rFonts w:ascii="Consolas" w:hAnsi="Consolas"/>
          <w:color w:val="B91C1C"/>
          <w:sz w:val="19"/>
        </w:rPr>
        <w:t>ApplicationDbContext</w:t>
      </w:r>
      <w:r>
        <w:t xml:space="preserve"> directly — always through a service, which goes through a repository. Controllers construct these as computed properties (not constructor-injected — this project doesn't use a DI container), e.g.:</w:t>
      </w:r>
    </w:p>
    <w:p>
      <w:pPr>
        <w:spacing w:before="120" w:after="120"/>
        <w:ind w:left="216"/>
        <w:shd w:val="clear" w:color="auto" w:fill="1F2937"/>
      </w:pPr>
      <w:r>
        <w:rPr>
          <w:rFonts w:ascii="Consolas" w:hAnsi="Consolas"/>
          <w:color w:val="E5E7EB"/>
          <w:sz w:val="17"/>
        </w:rPr>
        <w:t>private IBusinessService BusinessService =&gt;</w:t>
        <w:br/>
      </w:r>
      <w:r>
        <w:rPr>
          <w:rFonts w:ascii="Consolas" w:hAnsi="Consolas"/>
          <w:color w:val="E5E7EB"/>
          <w:sz w:val="17"/>
        </w:rPr>
        <w:t xml:space="preserve">    new BusinessService(new BusinessRepository(Db), new UserRepository(Db));</w:t>
        <w:br/>
      </w:r>
    </w:p>
    <w:p>
      <w:r>
        <w:rPr>
          <w:rFonts w:ascii="Consolas" w:hAnsi="Consolas"/>
          <w:color w:val="B91C1C"/>
          <w:sz w:val="19"/>
        </w:rPr>
        <w:t>Db</w:t>
      </w:r>
      <w:r>
        <w:t xml:space="preserve"> itself comes from </w:t>
      </w:r>
      <w:r>
        <w:rPr>
          <w:rFonts w:ascii="Consolas" w:hAnsi="Consolas"/>
          <w:color w:val="B91C1C"/>
          <w:sz w:val="19"/>
        </w:rPr>
        <w:t>ApiControllerBase.Initialize()</w:t>
      </w:r>
      <w:r>
        <w:t xml:space="preserve">, which resolves the current request's </w:t>
      </w:r>
      <w:r>
        <w:rPr>
          <w:rFonts w:ascii="Consolas" w:hAnsi="Consolas"/>
          <w:color w:val="B91C1C"/>
          <w:sz w:val="19"/>
        </w:rPr>
        <w:t>ApplicationDbContext</w:t>
      </w:r>
      <w:r>
        <w:t xml:space="preserve"> from the OWIN context — </w:t>
      </w:r>
      <w:r>
        <w:rPr>
          <w:b/>
        </w:rPr>
        <w:t>never</w:t>
      </w:r>
      <w:r>
        <w:t xml:space="preserve"> construct a new </w:t>
      </w:r>
      <w:r>
        <w:rPr>
          <w:rFonts w:ascii="Consolas" w:hAnsi="Consolas"/>
          <w:color w:val="B91C1C"/>
          <w:sz w:val="19"/>
        </w:rPr>
        <w:t>ApplicationDbContext()</w:t>
      </w:r>
      <w:r>
        <w:t xml:space="preserve"> directly inside a controller.</w:t>
      </w:r>
    </w:p>
    <w:p>
      <w:pPr>
        <w:pStyle w:val="Heading2"/>
      </w:pPr>
      <w:r>
        <w:t>7. Authentication</w:t>
      </w:r>
    </w:p>
    <w:p>
      <w:pPr>
        <w:pStyle w:val="Heading3"/>
      </w:pPr>
      <w:r>
        <w:t>7.1 Registration</w:t>
      </w:r>
    </w:p>
    <w:p>
      <w:r>
        <w:rPr>
          <w:rFonts w:ascii="Consolas" w:hAnsi="Consolas"/>
          <w:color w:val="B91C1C"/>
          <w:sz w:val="19"/>
        </w:rPr>
        <w:t>POST /api/account/register</w:t>
      </w:r>
      <w:r>
        <w:t xml:space="preserve"> → </w:t>
      </w:r>
      <w:r>
        <w:rPr>
          <w:rFonts w:ascii="Consolas" w:hAnsi="Consolas"/>
          <w:color w:val="B91C1C"/>
          <w:sz w:val="19"/>
        </w:rPr>
        <w:t>AccountController.RegisterApi</w:t>
      </w:r>
      <w:r>
        <w:t xml:space="preserve">. Validates required fields, email format, mobile format, duplicate email/mobile → creates </w:t>
      </w:r>
      <w:r>
        <w:rPr>
          <w:rFonts w:ascii="Consolas" w:hAnsi="Consolas"/>
          <w:color w:val="B91C1C"/>
          <w:sz w:val="19"/>
        </w:rPr>
        <w:t>ApplicationUser</w:t>
      </w:r>
      <w:r>
        <w:t xml:space="preserve"> via </w:t>
      </w:r>
      <w:r>
        <w:rPr>
          <w:rFonts w:ascii="Consolas" w:hAnsi="Consolas"/>
          <w:color w:val="B91C1C"/>
          <w:sz w:val="19"/>
        </w:rPr>
        <w:t>UserManager.CreateAsync(user, password)</w:t>
      </w:r>
      <w:r>
        <w:t xml:space="preserve"> → assigns </w:t>
      </w:r>
      <w:r>
        <w:rPr>
          <w:rFonts w:ascii="Consolas" w:hAnsi="Consolas"/>
          <w:color w:val="B91C1C"/>
          <w:sz w:val="19"/>
        </w:rPr>
        <w:t>Applicant</w:t>
      </w:r>
      <w:r>
        <w:t xml:space="preserve"> role → generates and stores a hashed OTP → returns success (+ the plaintext OTP in a dev-only field, gated by </w:t>
      </w:r>
      <w:r>
        <w:rPr>
          <w:rFonts w:ascii="Consolas" w:hAnsi="Consolas"/>
          <w:color w:val="B91C1C"/>
          <w:sz w:val="19"/>
        </w:rPr>
        <w:t>Otp:DevEchoEnabled</w:t>
      </w:r>
      <w:r>
        <w:t>).</w:t>
      </w:r>
    </w:p>
    <w:p>
      <w:pPr>
        <w:pStyle w:val="Heading3"/>
      </w:pPr>
      <w:r>
        <w:t>7.2 Login</w:t>
      </w:r>
    </w:p>
    <w:p>
      <w:r>
        <w:rPr>
          <w:rFonts w:ascii="Consolas" w:hAnsi="Consolas"/>
          <w:color w:val="B91C1C"/>
          <w:sz w:val="19"/>
        </w:rPr>
        <w:t>POST /api/account/login</w:t>
      </w:r>
      <w:r>
        <w:t xml:space="preserve"> → </w:t>
      </w:r>
      <w:r>
        <w:rPr>
          <w:rFonts w:ascii="Consolas" w:hAnsi="Consolas"/>
          <w:color w:val="B91C1C"/>
          <w:sz w:val="19"/>
        </w:rPr>
        <w:t>AccountController.LoginApi</w:t>
      </w:r>
      <w:r>
        <w:t xml:space="preserve">. Uses </w:t>
      </w:r>
      <w:r>
        <w:rPr>
          <w:rFonts w:ascii="Consolas" w:hAnsi="Consolas"/>
          <w:color w:val="B91C1C"/>
          <w:sz w:val="19"/>
        </w:rPr>
        <w:t>SignInManager.PasswordSignInAsync(..., shouldLockout: true)</w:t>
      </w:r>
      <w:r>
        <w:t xml:space="preserve">, which handles password verification, failed-attempt counting, and lockout automatically via ASP.NET Identity. Returns </w:t>
      </w:r>
      <w:r>
        <w:rPr>
          <w:rFonts w:ascii="Consolas" w:hAnsi="Consolas"/>
          <w:color w:val="B91C1C"/>
          <w:sz w:val="19"/>
        </w:rPr>
        <w:t>isFirstLogin</w:t>
      </w:r>
      <w:r>
        <w:t xml:space="preserve"> computed live (see 2.2).</w:t>
      </w:r>
    </w:p>
    <w:p>
      <w:pPr>
        <w:pStyle w:val="Heading3"/>
      </w:pPr>
      <w:r>
        <w:t>7.3 Email OTP Verification</w:t>
      </w:r>
    </w:p>
    <w:p>
      <w:r>
        <w:rPr>
          <w:rFonts w:ascii="Consolas" w:hAnsi="Consolas"/>
          <w:color w:val="B91C1C"/>
          <w:sz w:val="19"/>
        </w:rPr>
        <w:t>POST /api/account/verify-otp</w:t>
      </w:r>
      <w:r>
        <w:t xml:space="preserve"> → </w:t>
      </w:r>
      <w:r>
        <w:rPr>
          <w:rFonts w:ascii="Consolas" w:hAnsi="Consolas"/>
          <w:color w:val="B91C1C"/>
          <w:sz w:val="19"/>
        </w:rPr>
        <w:t>AccountController.VerifyOtp</w:t>
      </w:r>
      <w:r>
        <w:t>. Looks up the latest non-expired, unused OTP for the user, verifies the hash, caps at 5 attempts, marks the user email-verified and signs them in on success.</w:t>
      </w:r>
    </w:p>
    <w:p>
      <w:pPr>
        <w:pStyle w:val="Heading3"/>
      </w:pPr>
      <w:r>
        <w:t>7.4 Google Login</w:t>
      </w:r>
    </w:p>
    <w:p>
      <w:r>
        <w:rPr>
          <w:rFonts w:ascii="Consolas" w:hAnsi="Consolas"/>
          <w:color w:val="B91C1C"/>
          <w:sz w:val="19"/>
        </w:rPr>
        <w:t>GET /api/account/google-login</w:t>
      </w:r>
      <w:r>
        <w:t xml:space="preserve"> → challenges the OWIN Google middleware → Google's consent screen → </w:t>
      </w:r>
      <w:r>
        <w:rPr>
          <w:rFonts w:ascii="Consolas" w:hAnsi="Consolas"/>
          <w:color w:val="B91C1C"/>
          <w:sz w:val="19"/>
        </w:rPr>
        <w:t>GET /api/account/google-callback</w:t>
      </w:r>
      <w:r>
        <w:t xml:space="preserve"> → creates the user if new (or links </w:t>
      </w:r>
      <w:r>
        <w:rPr>
          <w:rFonts w:ascii="Consolas" w:hAnsi="Consolas"/>
          <w:color w:val="B91C1C"/>
          <w:sz w:val="19"/>
        </w:rPr>
        <w:t>GoogleId</w:t>
      </w:r>
      <w:r>
        <w:t xml:space="preserve"> to an existing email match), signs in, redirects to Setup or Dashboard. </w:t>
      </w:r>
      <w:r>
        <w:rPr>
          <w:b/>
        </w:rPr>
        <w:t>Requires</w:t>
      </w:r>
      <w:r>
        <w:t xml:space="preserve"> </w:t>
      </w:r>
      <w:r>
        <w:rPr>
          <w:rFonts w:ascii="Consolas" w:hAnsi="Consolas"/>
          <w:color w:val="B91C1C"/>
          <w:sz w:val="19"/>
        </w:rPr>
        <w:t>Auth:Google:ClientId</w:t>
      </w:r>
      <w:r>
        <w:t>/</w:t>
      </w:r>
      <w:r>
        <w:rPr>
          <w:rFonts w:ascii="Consolas" w:hAnsi="Consolas"/>
          <w:color w:val="B91C1C"/>
          <w:sz w:val="19"/>
        </w:rPr>
        <w:t>ClientSecret</w:t>
      </w:r>
      <w:r>
        <w:t xml:space="preserve"> in </w:t>
      </w:r>
      <w:r>
        <w:rPr>
          <w:rFonts w:ascii="Consolas" w:hAnsi="Consolas"/>
          <w:color w:val="B91C1C"/>
          <w:sz w:val="19"/>
        </w:rPr>
        <w:t>Web.config</w:t>
      </w:r>
      <w:r>
        <w:t>; if empty, the Google middleware simply isn't registered and the login button 404s gracefully rather than erroring.</w:t>
      </w:r>
    </w:p>
    <w:p>
      <w:pPr>
        <w:pStyle w:val="Heading3"/>
      </w:pPr>
      <w:r>
        <w:t>7.5 Password Reset</w:t>
      </w:r>
    </w:p>
    <w:p>
      <w:r>
        <w:t xml:space="preserve">[Planned] </w:t>
      </w:r>
      <w:r>
        <w:rPr>
          <w:b/>
        </w:rPr>
        <w:t>Not implemented.</w:t>
      </w:r>
      <w:r>
        <w:t xml:space="preserve"> The infrastructure is "ready" per the original spec — </w:t>
      </w:r>
      <w:r>
        <w:rPr>
          <w:rFonts w:ascii="Consolas" w:hAnsi="Consolas"/>
          <w:color w:val="B91C1C"/>
          <w:sz w:val="19"/>
        </w:rPr>
        <w:t>ApplicationUserManager</w:t>
      </w:r>
      <w:r>
        <w:t xml:space="preserve"> already has a </w:t>
      </w:r>
      <w:r>
        <w:rPr>
          <w:rFonts w:ascii="Consolas" w:hAnsi="Consolas"/>
          <w:color w:val="B91C1C"/>
          <w:sz w:val="19"/>
        </w:rPr>
        <w:t>DataProtectorTokenProvider</w:t>
      </w:r>
      <w:r>
        <w:t xml:space="preserve"> configured, which is exactly what ASP.NET Identity's password reset token generation needs — but no reset endpoints or UI exist yet. To implement: add </w:t>
      </w:r>
      <w:r>
        <w:rPr>
          <w:rFonts w:ascii="Consolas" w:hAnsi="Consolas"/>
          <w:color w:val="B91C1C"/>
          <w:sz w:val="19"/>
        </w:rPr>
        <w:t>ForgotPassword</w:t>
      </w:r>
      <w:r>
        <w:t>/</w:t>
      </w:r>
      <w:r>
        <w:rPr>
          <w:rFonts w:ascii="Consolas" w:hAnsi="Consolas"/>
          <w:color w:val="B91C1C"/>
          <w:sz w:val="19"/>
        </w:rPr>
        <w:t>ResetPassword</w:t>
      </w:r>
      <w:r>
        <w:t xml:space="preserve"> actions using </w:t>
      </w:r>
      <w:r>
        <w:rPr>
          <w:rFonts w:ascii="Consolas" w:hAnsi="Consolas"/>
          <w:color w:val="B91C1C"/>
          <w:sz w:val="19"/>
        </w:rPr>
        <w:t>UserManager.GeneratePasswordResetTokenAsync</w:t>
      </w:r>
      <w:r>
        <w:t>/</w:t>
      </w:r>
      <w:r>
        <w:rPr>
          <w:rFonts w:ascii="Consolas" w:hAnsi="Consolas"/>
          <w:color w:val="B91C1C"/>
          <w:sz w:val="19"/>
        </w:rPr>
        <w:t>ResetPasswordAsync</w:t>
      </w:r>
      <w:r>
        <w:t xml:space="preserve">, and wire the frontend's already-present "Forgot Password?" link (currently a no-op button in </w:t>
      </w:r>
      <w:r>
        <w:rPr>
          <w:rFonts w:ascii="Consolas" w:hAnsi="Consolas"/>
          <w:color w:val="B91C1C"/>
          <w:sz w:val="19"/>
        </w:rPr>
        <w:t>auth.js</w:t>
      </w:r>
      <w:r>
        <w:t>).</w:t>
      </w:r>
    </w:p>
    <w:p>
      <w:pPr>
        <w:pStyle w:val="Heading3"/>
      </w:pPr>
      <w:r>
        <w:t>7.6 Logout</w:t>
      </w:r>
    </w:p>
    <w:p>
      <w:r>
        <w:rPr>
          <w:rFonts w:ascii="Consolas" w:hAnsi="Consolas"/>
          <w:color w:val="B91C1C"/>
          <w:sz w:val="19"/>
        </w:rPr>
        <w:t>POST /api/account/logout</w:t>
      </w:r>
      <w:r>
        <w:t xml:space="preserve"> → </w:t>
      </w:r>
      <w:r>
        <w:rPr>
          <w:rFonts w:ascii="Consolas" w:hAnsi="Consolas"/>
          <w:color w:val="B91C1C"/>
          <w:sz w:val="19"/>
        </w:rPr>
        <w:t>AuthenticationManager.SignOut(...)</w:t>
      </w:r>
      <w:r>
        <w:t>, clears the auth cookie, logs an audit entry.</w:t>
      </w:r>
    </w:p>
    <w:p>
      <w:pPr>
        <w:pStyle w:val="Heading3"/>
      </w:pPr>
      <w:r>
        <w:t>7.7 Session Management</w:t>
      </w:r>
    </w:p>
    <w:p>
      <w:r>
        <w:t>Cookie-based (</w:t>
      </w:r>
      <w:r>
        <w:rPr>
          <w:rFonts w:ascii="Consolas" w:hAnsi="Consolas"/>
          <w:color w:val="B91C1C"/>
          <w:sz w:val="19"/>
        </w:rPr>
        <w:t>Microsoft.Owin.Security.Cookies</w:t>
      </w:r>
      <w:r>
        <w:t xml:space="preserve">), 14-day sliding expiration, </w:t>
      </w:r>
      <w:r>
        <w:rPr>
          <w:rFonts w:ascii="Consolas" w:hAnsi="Consolas"/>
          <w:color w:val="B91C1C"/>
          <w:sz w:val="19"/>
        </w:rPr>
        <w:t>HttpOnly</w:t>
      </w:r>
      <w:r>
        <w:t xml:space="preserve">, </w:t>
      </w:r>
      <w:r>
        <w:rPr>
          <w:rFonts w:ascii="Consolas" w:hAnsi="Consolas"/>
          <w:color w:val="B91C1C"/>
          <w:sz w:val="19"/>
        </w:rPr>
        <w:t>SameSite=Lax</w:t>
      </w:r>
      <w:r>
        <w:t xml:space="preserve">, </w:t>
      </w:r>
      <w:r>
        <w:rPr>
          <w:rFonts w:ascii="Consolas" w:hAnsi="Consolas"/>
          <w:color w:val="B91C1C"/>
          <w:sz w:val="19"/>
        </w:rPr>
        <w:t>Secure</w:t>
      </w:r>
      <w:r>
        <w:t xml:space="preserve"> when </w:t>
      </w:r>
      <w:r>
        <w:rPr>
          <w:rFonts w:ascii="Consolas" w:hAnsi="Consolas"/>
          <w:color w:val="B91C1C"/>
          <w:sz w:val="19"/>
        </w:rPr>
        <w:t>Security:ForceHttps</w:t>
      </w:r>
      <w:r>
        <w:t xml:space="preserve"> is enabled. </w:t>
      </w:r>
      <w:r>
        <w:rPr>
          <w:rFonts w:ascii="Consolas" w:hAnsi="Consolas"/>
          <w:color w:val="B91C1C"/>
          <w:sz w:val="19"/>
        </w:rPr>
        <w:t>LoginPath</w:t>
      </w:r>
      <w:r>
        <w:t xml:space="preserve"> is set to </w:t>
      </w:r>
      <w:r>
        <w:rPr>
          <w:rFonts w:ascii="Consolas" w:hAnsi="Consolas"/>
          <w:color w:val="B91C1C"/>
          <w:sz w:val="19"/>
        </w:rPr>
        <w:t>/Account/Login</w:t>
      </w:r>
      <w:r>
        <w:t xml:space="preserve"> (the real page) — </w:t>
      </w:r>
      <w:r>
        <w:rPr>
          <w:b/>
        </w:rPr>
        <w:t>not</w:t>
      </w:r>
      <w:r>
        <w:t xml:space="preserve"> the JSON endpoint, so </w:t>
      </w:r>
      <w:r>
        <w:rPr>
          <w:rFonts w:ascii="Consolas" w:hAnsi="Consolas"/>
          <w:color w:val="B91C1C"/>
          <w:sz w:val="19"/>
        </w:rPr>
        <w:t>[Authorize]</w:t>
      </w:r>
      <w:r>
        <w:t xml:space="preserve">-protected page requests redirect somewhere real; API requests under </w:t>
      </w:r>
      <w:r>
        <w:rPr>
          <w:rFonts w:ascii="Consolas" w:hAnsi="Consolas"/>
          <w:color w:val="B91C1C"/>
          <w:sz w:val="19"/>
        </w:rPr>
        <w:t>/api/*</w:t>
      </w:r>
      <w:r>
        <w:t xml:space="preserve"> instead get a plain 401 (no redirect), since a JSON caller can't follow an HTML redirect meaningfully.</w:t>
      </w:r>
    </w:p>
    <w:p>
      <w:pPr>
        <w:pStyle w:val="Heading3"/>
      </w:pPr>
      <w:r>
        <w:t>7.8 Role Management &amp; Authorization</w:t>
      </w:r>
    </w:p>
    <w:p>
      <w:r>
        <w:rPr>
          <w:rFonts w:ascii="Consolas" w:hAnsi="Consolas"/>
          <w:color w:val="B91C1C"/>
          <w:sz w:val="19"/>
        </w:rPr>
        <w:t>[Authorize]</w:t>
      </w:r>
      <w:r>
        <w:t xml:space="preserve"> on </w:t>
      </w:r>
      <w:r>
        <w:rPr>
          <w:rFonts w:ascii="Consolas" w:hAnsi="Consolas"/>
          <w:color w:val="B91C1C"/>
          <w:sz w:val="19"/>
        </w:rPr>
        <w:t>ApplicantController</w:t>
      </w:r>
      <w:r>
        <w:t xml:space="preserve"> and </w:t>
      </w:r>
      <w:r>
        <w:rPr>
          <w:rFonts w:ascii="Consolas" w:hAnsi="Consolas"/>
          <w:color w:val="B91C1C"/>
          <w:sz w:val="19"/>
        </w:rPr>
        <w:t>BusinessController</w:t>
      </w:r>
      <w:r>
        <w:t xml:space="preserve"> requires any authenticated user (role-agnostic today, since only </w:t>
      </w:r>
      <w:r>
        <w:rPr>
          <w:rFonts w:ascii="Consolas" w:hAnsi="Consolas"/>
          <w:color w:val="B91C1C"/>
          <w:sz w:val="19"/>
        </w:rPr>
        <w:t>Applicant</w:t>
      </w:r>
      <w:r>
        <w:t xml:space="preserve"> exists). [Planned] Phase 11/12 should use </w:t>
      </w:r>
      <w:r>
        <w:rPr>
          <w:rFonts w:ascii="Consolas" w:hAnsi="Consolas"/>
          <w:color w:val="B91C1C"/>
          <w:sz w:val="19"/>
        </w:rPr>
        <w:t>[Authorize(Roles = "Bank")]</w:t>
      </w:r>
      <w:r>
        <w:t xml:space="preserve"> / </w:t>
      </w:r>
      <w:r>
        <w:rPr>
          <w:rFonts w:ascii="Consolas" w:hAnsi="Consolas"/>
          <w:color w:val="B91C1C"/>
          <w:sz w:val="19"/>
        </w:rPr>
        <w:t>[Authorize(Roles = "Admin")]</w:t>
      </w:r>
      <w:r>
        <w:t xml:space="preserve"> on the new controllers, following the exact same pattern.</w:t>
      </w:r>
    </w:p>
    <w:p>
      <w:pPr>
        <w:pStyle w:val="Heading3"/>
      </w:pPr>
      <w:r>
        <w:t>7.9 Known Pitfalls</w:t>
      </w:r>
    </w:p>
    <w:p>
      <w:r>
        <w:t>These were real bugs hit and fixed during implementation — worth knowing before extending this area:</w:t>
      </w:r>
    </w:p>
    <w:p>
      <w:pPr>
        <w:pStyle w:val="ListBullet"/>
      </w:pPr>
      <w:r>
        <w:rPr>
          <w:b/>
        </w:rPr>
        <w:t>CSRF token must be fetched by every page whose JS makes a POST.</w:t>
      </w:r>
      <w:r>
        <w:t xml:space="preserve"> </w:t>
      </w:r>
      <w:r>
        <w:rPr>
          <w:rFonts w:ascii="Consolas" w:hAnsi="Consolas"/>
          <w:color w:val="B91C1C"/>
          <w:sz w:val="19"/>
        </w:rPr>
        <w:t>js/api.js</w:t>
      </w:r>
      <w:r>
        <w:t xml:space="preserve">'s </w:t>
      </w:r>
      <w:r>
        <w:rPr>
          <w:rFonts w:ascii="Consolas" w:hAnsi="Consolas"/>
          <w:color w:val="B91C1C"/>
          <w:sz w:val="19"/>
        </w:rPr>
        <w:t>loadCsrfToken()</w:t>
      </w:r>
      <w:r>
        <w:t xml:space="preserve"> caches a token used as the </w:t>
      </w:r>
      <w:r>
        <w:rPr>
          <w:rFonts w:ascii="Consolas" w:hAnsi="Consolas"/>
          <w:color w:val="B91C1C"/>
          <w:sz w:val="19"/>
        </w:rPr>
        <w:t>X-CSRF-TOKEN</w:t>
      </w:r>
      <w:r>
        <w:t xml:space="preserve"> header. It is *not* automatic — each bootstrap script (</w:t>
      </w:r>
      <w:r>
        <w:rPr>
          <w:rFonts w:ascii="Consolas" w:hAnsi="Consolas"/>
          <w:color w:val="B91C1C"/>
          <w:sz w:val="19"/>
        </w:rPr>
        <w:t>login.js</w:t>
      </w:r>
      <w:r>
        <w:t xml:space="preserve">, </w:t>
      </w:r>
      <w:r>
        <w:rPr>
          <w:rFonts w:ascii="Consolas" w:hAnsi="Consolas"/>
          <w:color w:val="B91C1C"/>
          <w:sz w:val="19"/>
        </w:rPr>
        <w:t>setup.js</w:t>
      </w:r>
      <w:r>
        <w:t>) must call it before the page's JS can successfully submit anything, or every POST fails CSRF validation with a generic-looking error.</w:t>
      </w:r>
    </w:p>
    <w:p>
      <w:pPr>
        <w:pStyle w:val="ListBullet"/>
      </w:pPr>
      <w:r>
        <w:rPr>
          <w:b/>
        </w:rPr>
        <w:t>`AntiForgery.GetTokens()` does not set the response cookie itself</w:t>
      </w:r>
      <w:r>
        <w:t xml:space="preserve"> — unlike the Razor </w:t>
      </w:r>
      <w:r>
        <w:rPr>
          <w:rFonts w:ascii="Consolas" w:hAnsi="Consolas"/>
          <w:color w:val="B91C1C"/>
          <w:sz w:val="19"/>
        </w:rPr>
        <w:t>@Html.AntiForgeryToken()</w:t>
      </w:r>
      <w:r>
        <w:t xml:space="preserve"> helper. The </w:t>
      </w:r>
      <w:r>
        <w:rPr>
          <w:rFonts w:ascii="Consolas" w:hAnsi="Consolas"/>
          <w:color w:val="B91C1C"/>
          <w:sz w:val="19"/>
        </w:rPr>
        <w:t>csrf-token</w:t>
      </w:r>
      <w:r>
        <w:t xml:space="preserve"> endpoint must explicitly add the cookie.</w:t>
      </w:r>
    </w:p>
    <w:p>
      <w:pPr>
        <w:pStyle w:val="ListBullet"/>
      </w:pPr>
      <w:r>
        <w:rPr>
          <w:b/>
        </w:rPr>
        <w:t>CSP blocks inline `&lt;script&gt;` tags.</w:t>
      </w:r>
      <w:r>
        <w:t xml:space="preserve"> Every page's JS must be mounted via an external bootstrap file (</w:t>
      </w:r>
      <w:r>
        <w:rPr>
          <w:rFonts w:ascii="Consolas" w:hAnsi="Consolas"/>
          <w:color w:val="B91C1C"/>
          <w:sz w:val="19"/>
        </w:rPr>
        <w:t>Scripts/js/bootstrap/*.js</w:t>
      </w:r>
      <w:r>
        <w:t xml:space="preserve">), never an inline </w:t>
      </w:r>
      <w:r>
        <w:rPr>
          <w:rFonts w:ascii="Consolas" w:hAnsi="Consolas"/>
          <w:color w:val="B91C1C"/>
          <w:sz w:val="19"/>
        </w:rPr>
        <w:t>&lt;script type="module"&gt;</w:t>
      </w:r>
      <w:r>
        <w:t xml:space="preserve"> block in a </w:t>
      </w:r>
      <w:r>
        <w:rPr>
          <w:rFonts w:ascii="Consolas" w:hAnsi="Consolas"/>
          <w:color w:val="B91C1C"/>
          <w:sz w:val="19"/>
        </w:rPr>
        <w:t>.cshtml</w:t>
      </w:r>
      <w:r>
        <w:t>.</w:t>
      </w:r>
    </w:p>
    <w:p>
      <w:pPr>
        <w:pStyle w:val="ListBullet"/>
      </w:pPr>
      <w:r>
        <w:rPr>
          <w:b/>
        </w:rPr>
        <w:t>`_Layout.cshtml` must call `@RenderBody()`.</w:t>
      </w:r>
      <w:r>
        <w:t xml:space="preserve"> Missing it silently drops any view content that isn't inside </w:t>
      </w:r>
      <w:r>
        <w:rPr>
          <w:rFonts w:ascii="Consolas" w:hAnsi="Consolas"/>
          <w:color w:val="B91C1C"/>
          <w:sz w:val="19"/>
        </w:rPr>
        <w:t>@section scripts</w:t>
      </w:r>
      <w:r>
        <w:t>.</w:t>
      </w:r>
    </w:p>
    <w:p>
      <w:pPr>
        <w:pStyle w:val="ListBullet"/>
      </w:pPr>
      <w:r>
        <w:rPr>
          <w:b/>
        </w:rPr>
        <w:t>EF6 / ASP.NET Identity NuGet packages keep their `AssemblyVersion` pinned</w:t>
      </w:r>
      <w:r>
        <w:t xml:space="preserve"> below their package version (e.g. </w:t>
      </w:r>
      <w:r>
        <w:rPr>
          <w:rFonts w:ascii="Consolas" w:hAnsi="Consolas"/>
          <w:color w:val="B91C1C"/>
          <w:sz w:val="19"/>
        </w:rPr>
        <w:t>EntityFramework</w:t>
      </w:r>
      <w:r>
        <w:t xml:space="preserve"> package </w:t>
      </w:r>
      <w:r>
        <w:rPr>
          <w:rFonts w:ascii="Consolas" w:hAnsi="Consolas"/>
          <w:color w:val="B91C1C"/>
          <w:sz w:val="19"/>
        </w:rPr>
        <w:t>6.5.1</w:t>
      </w:r>
      <w:r>
        <w:t xml:space="preserve"> → assembly version </w:t>
      </w:r>
      <w:r>
        <w:rPr>
          <w:rFonts w:ascii="Consolas" w:hAnsi="Consolas"/>
          <w:color w:val="B91C1C"/>
          <w:sz w:val="19"/>
        </w:rPr>
        <w:t>6.0.0.0</w:t>
      </w:r>
      <w:r>
        <w:t xml:space="preserve">; </w:t>
      </w:r>
      <w:r>
        <w:rPr>
          <w:rFonts w:ascii="Consolas" w:hAnsi="Consolas"/>
          <w:color w:val="B91C1C"/>
          <w:sz w:val="19"/>
        </w:rPr>
        <w:t>Microsoft.AspNet.Identity.*</w:t>
      </w:r>
      <w:r>
        <w:t xml:space="preserve"> package </w:t>
      </w:r>
      <w:r>
        <w:rPr>
          <w:rFonts w:ascii="Consolas" w:hAnsi="Consolas"/>
          <w:color w:val="B91C1C"/>
          <w:sz w:val="19"/>
        </w:rPr>
        <w:t>2.2.3</w:t>
      </w:r>
      <w:r>
        <w:t xml:space="preserve"> → assembly version </w:t>
      </w:r>
      <w:r>
        <w:rPr>
          <w:rFonts w:ascii="Consolas" w:hAnsi="Consolas"/>
          <w:color w:val="B91C1C"/>
          <w:sz w:val="19"/>
        </w:rPr>
        <w:t>2.0.0.0</w:t>
      </w:r>
      <w:r>
        <w:t xml:space="preserve">). Binding redirects in </w:t>
      </w:r>
      <w:r>
        <w:rPr>
          <w:rFonts w:ascii="Consolas" w:hAnsi="Consolas"/>
          <w:color w:val="B91C1C"/>
          <w:sz w:val="19"/>
        </w:rPr>
        <w:t>Web.config</w:t>
      </w:r>
      <w:r>
        <w:t xml:space="preserve"> and </w:t>
      </w:r>
      <w:r>
        <w:rPr>
          <w:rFonts w:ascii="Consolas" w:hAnsi="Consolas"/>
          <w:color w:val="B91C1C"/>
          <w:sz w:val="19"/>
        </w:rPr>
        <w:t>&lt;Reference&gt;</w:t>
      </w:r>
      <w:r>
        <w:t xml:space="preserve"> </w:t>
      </w:r>
      <w:r>
        <w:rPr>
          <w:rFonts w:ascii="Consolas" w:hAnsi="Consolas"/>
          <w:color w:val="B91C1C"/>
          <w:sz w:val="19"/>
        </w:rPr>
        <w:t>Version=</w:t>
      </w:r>
      <w:r>
        <w:t xml:space="preserve"> attributes in the </w:t>
      </w:r>
      <w:r>
        <w:rPr>
          <w:rFonts w:ascii="Consolas" w:hAnsi="Consolas"/>
          <w:color w:val="B91C1C"/>
          <w:sz w:val="19"/>
        </w:rPr>
        <w:t>.csproj</w:t>
      </w:r>
      <w:r>
        <w:t xml:space="preserve"> must match the *assembly* version, not the package version.</w:t>
      </w:r>
    </w:p>
    <w:p>
      <w:pPr>
        <w:pStyle w:val="Heading2"/>
      </w:pPr>
      <w:r>
        <w:t>8. Dashboard Modules</w:t>
      </w:r>
    </w:p>
    <w:p>
      <w:r>
        <w:t>(Cross-reference to Section 3 for the full per-module table; this section adds the *business rules* not captured there.)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Business Rules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Dashboard Home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Stat cards must always reflect the currently selected business's applications only, once Phase 7 is wired (not all of the applicant's businesses combined) — matches the existing </w:t>
            </w:r>
            <w:r>
              <w:rPr>
                <w:rFonts w:ascii="Consolas" w:hAnsi="Consolas"/>
                <w:color w:val="B91C1C"/>
                <w:sz w:val="18"/>
              </w:rPr>
              <w:t>state.selectedBusiness</w:t>
            </w:r>
            <w:r>
              <w:rPr>
                <w:sz w:val="18"/>
              </w:rPr>
              <w:t xml:space="preserve"> scoping already used for the business summary card.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My Businesses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The business switcher must update </w:t>
            </w:r>
            <w:r>
              <w:rPr>
                <w:rFonts w:ascii="Consolas" w:hAnsi="Consolas"/>
                <w:color w:val="B91C1C"/>
                <w:sz w:val="18"/>
              </w:rPr>
              <w:t>state.selectedBusiness</w:t>
            </w:r>
            <w:r>
              <w:rPr>
                <w:sz w:val="18"/>
              </w:rPr>
              <w:t xml:space="preserve"> everywhere it's read (dashboard, new application, etc.) — this already works via </w:t>
            </w:r>
            <w:r>
              <w:rPr>
                <w:rFonts w:ascii="Consolas" w:hAnsi="Consolas"/>
                <w:color w:val="B91C1C"/>
                <w:sz w:val="18"/>
              </w:rPr>
              <w:t>state.js</w:t>
            </w:r>
            <w:r>
              <w:rPr>
                <w:sz w:val="18"/>
              </w:rPr>
              <w:t xml:space="preserve">'s </w:t>
            </w:r>
            <w:r>
              <w:rPr>
                <w:rFonts w:ascii="Consolas" w:hAnsi="Consolas"/>
                <w:color w:val="B91C1C"/>
                <w:sz w:val="18"/>
              </w:rPr>
              <w:t>setSelectedBusiness()</w:t>
            </w:r>
            <w:r>
              <w:rPr>
                <w:sz w:val="18"/>
              </w:rPr>
              <w:t xml:space="preserve"> and must be preserved exactly.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New Application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Required document list depends on </w:t>
            </w:r>
            <w:r>
              <w:rPr>
                <w:rFonts w:ascii="Consolas" w:hAnsi="Consolas"/>
                <w:color w:val="B91C1C"/>
                <w:sz w:val="18"/>
              </w:rPr>
              <w:t>Business.BusinessStatus</w:t>
            </w:r>
            <w:r>
              <w:rPr>
                <w:sz w:val="18"/>
              </w:rPr>
              <w:t xml:space="preserve"> (Proprietorship vs. Partnership/Pvt Ltd) — this logic already exists client-side (</w:t>
            </w:r>
            <w:r>
              <w:rPr>
                <w:rFonts w:ascii="Consolas" w:hAnsi="Consolas"/>
                <w:color w:val="B91C1C"/>
                <w:sz w:val="18"/>
              </w:rPr>
              <w:t>requiredDocLabels()</w:t>
            </w:r>
            <w:r>
              <w:rPr>
                <w:sz w:val="18"/>
              </w:rPr>
              <w:t>); the backend should validate the same rule server-side before accepting a submission.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My Applications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Status filter values must exactly match </w:t>
            </w:r>
            <w:r>
              <w:rPr>
                <w:rFonts w:ascii="Consolas" w:hAnsi="Consolas"/>
                <w:color w:val="B91C1C"/>
                <w:sz w:val="18"/>
              </w:rPr>
              <w:t>Application.Status</w:t>
            </w:r>
            <w:r>
              <w:rPr>
                <w:sz w:val="18"/>
              </w:rPr>
              <w:t xml:space="preserve"> values used everywhere else (</w:t>
            </w:r>
            <w:r>
              <w:rPr>
                <w:rFonts w:ascii="Consolas" w:hAnsi="Consolas"/>
                <w:color w:val="B91C1C"/>
                <w:sz w:val="18"/>
              </w:rPr>
              <w:t>draft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submitted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under_review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approved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rejected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disbursed</w:t>
            </w:r>
            <w:r>
              <w:rPr>
                <w:sz w:val="18"/>
              </w:rPr>
              <w:t xml:space="preserve">) — these are already hardcoded identically in </w:t>
            </w:r>
            <w:r>
              <w:rPr>
                <w:rFonts w:ascii="Consolas" w:hAnsi="Consolas"/>
                <w:color w:val="B91C1C"/>
                <w:sz w:val="18"/>
              </w:rPr>
              <w:t>dashboard.js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myApplications.js</w:t>
            </w:r>
            <w:r>
              <w:rPr>
                <w:sz w:val="18"/>
              </w:rPr>
              <w:t xml:space="preserve">, and (for banks) </w:t>
            </w:r>
            <w:r>
              <w:rPr>
                <w:rFonts w:ascii="Consolas" w:hAnsi="Consolas"/>
                <w:color w:val="B91C1C"/>
                <w:sz w:val="18"/>
              </w:rPr>
              <w:t>bank/portal.js</w:t>
            </w:r>
            <w:r>
              <w:rPr>
                <w:sz w:val="18"/>
              </w:rPr>
              <w:t>; keep them as a single shared enum/constant list once implemented server-side.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Offer Letter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An offer can only be accepted/declined once — the endpoint must reject a second decision attempt (</w:t>
            </w:r>
            <w:r>
              <w:rPr>
                <w:rFonts w:ascii="Consolas" w:hAnsi="Consolas"/>
                <w:color w:val="B91C1C"/>
                <w:sz w:val="18"/>
              </w:rPr>
              <w:t>Decision != Pending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Notifications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Should be created server-side automatically from real events (see Phase 9), not manually inserted by any client action.</w:t>
            </w:r>
          </w:p>
        </w:tc>
      </w:tr>
    </w:tbl>
    <w:p>
      <w:pPr>
        <w:spacing w:after="40"/>
      </w:pPr>
    </w:p>
    <w:p>
      <w:pPr>
        <w:pStyle w:val="Heading2"/>
      </w:pPr>
      <w:r>
        <w:t>9. Validation Rules</w:t>
      </w:r>
    </w:p>
    <w:p>
      <w:pPr>
        <w:pStyle w:val="Heading3"/>
      </w:pPr>
      <w:r>
        <w:t>9.1 Registration Form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16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Client</w:t>
            </w:r>
          </w:p>
        </w:tc>
        <w:tc>
          <w:tcPr>
            <w:tcW w:type="dxa" w:w="216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Server</w:t>
            </w:r>
          </w:p>
        </w:tc>
        <w:tc>
          <w:tcPr>
            <w:tcW w:type="dxa" w:w="216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Full Name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HTML </w:t>
            </w:r>
            <w:r>
              <w:rPr>
                <w:rFonts w:ascii="Consolas" w:hAnsi="Consolas"/>
                <w:color w:val="B91C1C"/>
                <w:sz w:val="18"/>
              </w:rPr>
              <w:t>required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[Required]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type="email"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MailAddress</w:t>
            </w:r>
            <w:r>
              <w:rPr>
                <w:sz w:val="18"/>
              </w:rPr>
              <w:t xml:space="preserve"> round-trip + </w:t>
            </w:r>
            <w:r>
              <w:rPr>
                <w:rFonts w:ascii="Consolas" w:hAnsi="Consolas"/>
                <w:color w:val="B91C1C"/>
                <w:sz w:val="18"/>
              </w:rPr>
              <w:t>[EmailAddress]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Duplicate check against </w:t>
            </w:r>
            <w:r>
              <w:rPr>
                <w:rFonts w:ascii="Consolas" w:hAnsi="Consolas"/>
                <w:color w:val="B91C1C"/>
                <w:sz w:val="18"/>
              </w:rPr>
              <w:t>Users.Email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Mobile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HTML </w:t>
            </w:r>
            <w:r>
              <w:rPr>
                <w:rFonts w:ascii="Consolas" w:hAnsi="Consolas"/>
                <w:color w:val="B91C1C"/>
                <w:sz w:val="18"/>
              </w:rPr>
              <w:t>required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Regex `^(\+92\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0)?3\d{9}$` after stripping spaces/dashes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Password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Hint text only (no live enforcement)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Identity </w:t>
            </w:r>
            <w:r>
              <w:rPr>
                <w:rFonts w:ascii="Consolas" w:hAnsi="Consolas"/>
                <w:color w:val="B91C1C"/>
                <w:sz w:val="18"/>
              </w:rPr>
              <w:t>PasswordValidator</w:t>
            </w:r>
            <w:r>
              <w:rPr>
                <w:sz w:val="18"/>
              </w:rPr>
              <w:t>: min 8 chars, requires digit, lowercase, uppercase, non-alphanumeric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Confirm Password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Must match </w:t>
            </w:r>
            <w:r>
              <w:rPr>
                <w:rFonts w:ascii="Consolas" w:hAnsi="Consolas"/>
                <w:color w:val="B91C1C"/>
                <w:sz w:val="18"/>
              </w:rPr>
              <w:t>Password</w:t>
            </w:r>
            <w:r>
              <w:rPr>
                <w:sz w:val="18"/>
              </w:rPr>
              <w:t xml:space="preserve"> (checked in </w:t>
            </w:r>
            <w:r>
              <w:rPr>
                <w:rFonts w:ascii="Consolas" w:hAnsi="Consolas"/>
                <w:color w:val="B91C1C"/>
                <w:sz w:val="18"/>
              </w:rPr>
              <w:t>auth.js</w:t>
            </w:r>
            <w:r>
              <w:rPr>
                <w:sz w:val="18"/>
              </w:rPr>
              <w:t xml:space="preserve"> before submit)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Not enforced server-side</w:t>
            </w:r>
            <w:r>
              <w:rPr>
                <w:sz w:val="18"/>
              </w:rPr>
              <w:t xml:space="preserve"> — deliberate: this field's original UI had a bug where it never actually held typed input in some earlier iteration; server-side match enforcement was intentionally left off the JSON contract to avoid coupling to a UI quirk</w:t>
            </w:r>
          </w:p>
        </w:tc>
        <w:tc>
          <w:tcPr>
            <w:tcW w:type="dxa" w:w="2160"/>
          </w:tcPr>
          <w:p/>
        </w:tc>
      </w:tr>
    </w:tbl>
    <w:p>
      <w:pPr>
        <w:spacing w:after="40"/>
      </w:pPr>
    </w:p>
    <w:p>
      <w:pPr>
        <w:pStyle w:val="Heading3"/>
      </w:pPr>
      <w:r>
        <w:t>9.2 Business Setup Form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16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Client</w:t>
            </w:r>
          </w:p>
        </w:tc>
        <w:tc>
          <w:tcPr>
            <w:tcW w:type="dxa" w:w="216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Server</w:t>
            </w:r>
          </w:p>
        </w:tc>
        <w:tc>
          <w:tcPr>
            <w:tcW w:type="dxa" w:w="216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Max Length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required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[Required]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Owner CNIC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required</w:t>
            </w:r>
            <w:r>
              <w:rPr>
                <w:sz w:val="18"/>
              </w:rPr>
              <w:t>, placeholder shows mask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[Required]</w:t>
            </w:r>
            <w:r>
              <w:rPr>
                <w:sz w:val="18"/>
              </w:rPr>
              <w:t xml:space="preserve">, regex </w:t>
            </w:r>
            <w:r>
              <w:rPr>
                <w:rFonts w:ascii="Consolas" w:hAnsi="Consolas"/>
                <w:color w:val="B91C1C"/>
                <w:sz w:val="18"/>
              </w:rPr>
              <w:t>^\d{5}-\d{7}-\d{1}$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Contact Person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required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[Required]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150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Cell/Landline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required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[Required]</w:t>
            </w:r>
            <w:r>
              <w:rPr>
                <w:sz w:val="18"/>
              </w:rPr>
              <w:t xml:space="preserve">, regex </w:t>
            </w:r>
            <w:r>
              <w:rPr>
                <w:rFonts w:ascii="Consolas" w:hAnsi="Consolas"/>
                <w:color w:val="B91C1C"/>
                <w:sz w:val="18"/>
              </w:rPr>
              <w:t>^[+0-9 \-]{7,20}$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required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type="email"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[Required]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[EmailAddress]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150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Address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required</w:t>
            </w:r>
            <w:r>
              <w:rPr>
                <w:sz w:val="18"/>
              </w:rPr>
              <w:t xml:space="preserve"> (textarea)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[Required]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Annual Sales / Year Established / Employees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required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type="number"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[Required]</w:t>
            </w:r>
            <w:r>
              <w:rPr>
                <w:sz w:val="18"/>
              </w:rPr>
              <w:t xml:space="preserve"> (string-typed server-side, matches form's free-text number inputs)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Premise / Nature / Business Status / Registration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required</w:t>
            </w:r>
            <w:r>
              <w:rPr>
                <w:sz w:val="18"/>
              </w:rPr>
              <w:t xml:space="preserve"> (select)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[Required]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Registration Number / Authority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conditionally </w:t>
            </w:r>
            <w:r>
              <w:rPr>
                <w:rFonts w:ascii="Consolas" w:hAnsi="Consolas"/>
                <w:color w:val="B91C1C"/>
                <w:sz w:val="18"/>
              </w:rPr>
              <w:t>required</w:t>
            </w:r>
            <w:r>
              <w:rPr>
                <w:sz w:val="18"/>
              </w:rPr>
              <w:t xml:space="preserve"> when Registration = Yes (JS-driven)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Not separately enforced server-side today — [Planned] recommend adding a conditional check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50 / 20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required</w:t>
            </w:r>
            <w:r>
              <w:rPr>
                <w:sz w:val="18"/>
              </w:rPr>
              <w:t xml:space="preserve"> (textarea)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[Required]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Bank / IBAN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optional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150 / 40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Shareholder fields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none enforced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none enforced today — [Planned] recommend </w:t>
            </w:r>
            <w:r>
              <w:rPr>
                <w:rFonts w:ascii="Consolas" w:hAnsi="Consolas"/>
                <w:color w:val="B91C1C"/>
                <w:sz w:val="18"/>
              </w:rPr>
              <w:t>[Required]</w:t>
            </w:r>
            <w:r>
              <w:rPr>
                <w:sz w:val="18"/>
              </w:rPr>
              <w:t xml:space="preserve"> on Name/CNIC when the shareholder section is shown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3"/>
      </w:pPr>
      <w:r>
        <w:t>9.3 [Planned] — New Application Form (Phase 7)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Rule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Facility Type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Required, one of the fixed list already defined in </w:t>
            </w:r>
            <w:r>
              <w:rPr>
                <w:rFonts w:ascii="Consolas" w:hAnsi="Consolas"/>
                <w:color w:val="B91C1C"/>
                <w:sz w:val="18"/>
              </w:rPr>
              <w:t>newApplication.js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Amount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Required, numeric, &gt; 0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Collateral Type/Value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Optional, but if one is provided the other should be too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Required documents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Must all be present (per business type) before allowing submission — mirror the client-side check server-side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Undertaking agreement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Server should reject submission without an explicit "agreed" flag, mirroring the modal's checkbox</w:t>
            </w:r>
          </w:p>
        </w:tc>
      </w:tr>
    </w:tbl>
    <w:p>
      <w:pPr>
        <w:spacing w:after="40"/>
      </w:pPr>
    </w:p>
    <w:p>
      <w:pPr>
        <w:pStyle w:val="Heading3"/>
      </w:pPr>
      <w:r>
        <w:t>9.4 General Rules Applied Everywhere</w:t>
      </w:r>
    </w:p>
    <w:p>
      <w:pPr>
        <w:pStyle w:val="ListBullet"/>
      </w:pPr>
      <w:r>
        <w:t xml:space="preserve">All string output that includes user input is passed through the existing </w:t>
      </w:r>
      <w:r>
        <w:rPr>
          <w:rFonts w:ascii="Consolas" w:hAnsi="Consolas"/>
          <w:color w:val="B91C1C"/>
          <w:sz w:val="19"/>
        </w:rPr>
        <w:t>escapeHtml()</w:t>
      </w:r>
      <w:r>
        <w:t xml:space="preserve"> helper (</w:t>
      </w:r>
      <w:r>
        <w:rPr>
          <w:rFonts w:ascii="Consolas" w:hAnsi="Consolas"/>
          <w:color w:val="B91C1C"/>
          <w:sz w:val="19"/>
        </w:rPr>
        <w:t>Scripts/js/utils.js</w:t>
      </w:r>
      <w:r>
        <w:t>) before being inserted into the DOM — this is already consistent across every page and must be preserved for any new page.</w:t>
      </w:r>
    </w:p>
    <w:p>
      <w:pPr>
        <w:pStyle w:val="ListBullet"/>
      </w:pPr>
      <w:r>
        <w:t xml:space="preserve">All new server-side input should go through </w:t>
      </w:r>
      <w:r>
        <w:rPr>
          <w:rFonts w:ascii="Consolas" w:hAnsi="Consolas"/>
          <w:color w:val="B91C1C"/>
          <w:sz w:val="19"/>
        </w:rPr>
        <w:t>Helpers/ValidationHelper.cs</w:t>
      </w:r>
      <w:r>
        <w:t>'s existing methods (</w:t>
      </w:r>
      <w:r>
        <w:rPr>
          <w:rFonts w:ascii="Consolas" w:hAnsi="Consolas"/>
          <w:color w:val="B91C1C"/>
          <w:sz w:val="19"/>
        </w:rPr>
        <w:t>IsValidEmail</w:t>
      </w:r>
      <w:r>
        <w:t xml:space="preserve">, </w:t>
      </w:r>
      <w:r>
        <w:rPr>
          <w:rFonts w:ascii="Consolas" w:hAnsi="Consolas"/>
          <w:color w:val="B91C1C"/>
          <w:sz w:val="19"/>
        </w:rPr>
        <w:t>IsValidMobile</w:t>
      </w:r>
      <w:r>
        <w:t xml:space="preserve">, </w:t>
      </w:r>
      <w:r>
        <w:rPr>
          <w:rFonts w:ascii="Consolas" w:hAnsi="Consolas"/>
          <w:color w:val="B91C1C"/>
          <w:sz w:val="19"/>
        </w:rPr>
        <w:t>IsValidCnic</w:t>
      </w:r>
      <w:r>
        <w:t xml:space="preserve">, </w:t>
      </w:r>
      <w:r>
        <w:rPr>
          <w:rFonts w:ascii="Consolas" w:hAnsi="Consolas"/>
          <w:color w:val="B91C1C"/>
          <w:sz w:val="19"/>
        </w:rPr>
        <w:t>NormalizeMobile</w:t>
      </w:r>
      <w:r>
        <w:t>) rather than re-implementing the same regexes elsewhere.</w:t>
      </w:r>
    </w:p>
    <w:p>
      <w:pPr>
        <w:pStyle w:val="Heading2"/>
      </w:pPr>
      <w:r>
        <w:t>10. Security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Concern</w:t>
            </w:r>
          </w:p>
        </w:tc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How it's handled today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SQL Injection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EF6 LINQ is parameterized throughout; no raw SQL string concatenation anywhere in the codebase. Keep it that way — never use </w:t>
            </w:r>
            <w:r>
              <w:rPr>
                <w:rFonts w:ascii="Consolas" w:hAnsi="Consolas"/>
                <w:color w:val="B91C1C"/>
                <w:sz w:val="18"/>
              </w:rPr>
              <w:t>SqlQuery</w:t>
            </w:r>
            <w:r>
              <w:rPr>
                <w:sz w:val="18"/>
              </w:rPr>
              <w:t xml:space="preserve"> with interpolated strings.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XSS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Client-side: </w:t>
            </w:r>
            <w:r>
              <w:rPr>
                <w:rFonts w:ascii="Consolas" w:hAnsi="Consolas"/>
                <w:color w:val="B91C1C"/>
                <w:sz w:val="18"/>
              </w:rPr>
              <w:t>escapeHtml()</w:t>
            </w:r>
            <w:r>
              <w:rPr>
                <w:sz w:val="18"/>
              </w:rPr>
              <w:t xml:space="preserve"> used on every user-supplied value rendered into the DOM. Server-side: no raw HTML is ever returned from an API; all responses are JSON.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CSRF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Double-submit token for the JSON API (</w:t>
            </w:r>
            <w:r>
              <w:rPr>
                <w:rFonts w:ascii="Consolas" w:hAnsi="Consolas"/>
                <w:color w:val="B91C1C"/>
                <w:sz w:val="18"/>
              </w:rPr>
              <w:t>Filters/ValidateAjaxAntiForgeryTokenAttribute.cs</w:t>
            </w:r>
            <w:r>
              <w:rPr>
                <w:sz w:val="18"/>
              </w:rPr>
              <w:t xml:space="preserve">, cookie + </w:t>
            </w:r>
            <w:r>
              <w:rPr>
                <w:rFonts w:ascii="Consolas" w:hAnsi="Consolas"/>
                <w:color w:val="B91C1C"/>
                <w:sz w:val="18"/>
              </w:rPr>
              <w:t>X-CSRF-TOKEN</w:t>
            </w:r>
            <w:r>
              <w:rPr>
                <w:sz w:val="18"/>
              </w:rPr>
              <w:t xml:space="preserve"> header); classic </w:t>
            </w:r>
            <w:r>
              <w:rPr>
                <w:rFonts w:ascii="Consolas" w:hAnsi="Consolas"/>
                <w:color w:val="B91C1C"/>
                <w:sz w:val="18"/>
              </w:rPr>
              <w:t>[ValidateAntiForgeryToken]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91C1C"/>
                <w:sz w:val="18"/>
              </w:rPr>
              <w:t>@Html.AntiForgeryToken()</w:t>
            </w:r>
            <w:r>
              <w:rPr>
                <w:sz w:val="18"/>
              </w:rPr>
              <w:t xml:space="preserve"> available for any true server-rendered form.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Content Security Policy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Set in </w:t>
            </w:r>
            <w:r>
              <w:rPr>
                <w:rFonts w:ascii="Consolas" w:hAnsi="Consolas"/>
                <w:color w:val="B91C1C"/>
                <w:sz w:val="18"/>
              </w:rPr>
              <w:t>Global.asax.cs</w:t>
            </w:r>
            <w:r>
              <w:rPr>
                <w:sz w:val="18"/>
              </w:rPr>
              <w:t xml:space="preserve">'s </w:t>
            </w:r>
            <w:r>
              <w:rPr>
                <w:rFonts w:ascii="Consolas" w:hAnsi="Consolas"/>
                <w:color w:val="B91C1C"/>
                <w:sz w:val="18"/>
              </w:rPr>
              <w:t>Application_PreSendRequestHeaders</w:t>
            </w:r>
            <w:r>
              <w:rPr>
                <w:sz w:val="18"/>
              </w:rPr>
              <w:t xml:space="preserve"> (fires even for static files, which bypass the MVC pipeline entirely): </w:t>
            </w:r>
            <w:r>
              <w:rPr>
                <w:rFonts w:ascii="Consolas" w:hAnsi="Consolas"/>
                <w:color w:val="B91C1C"/>
                <w:sz w:val="18"/>
              </w:rPr>
              <w:t>default-src 'self'; script-src 'self'; style-src 'self' 'unsafe-inline'; img-src 'self' data:; connect-src 'self'; frame-ancestors 'none'; object-src 'none'</w:t>
            </w:r>
            <w:r>
              <w:rPr>
                <w:sz w:val="18"/>
              </w:rPr>
              <w:t xml:space="preserve">. The </w:t>
            </w:r>
            <w:r>
              <w:rPr>
                <w:rFonts w:ascii="Consolas" w:hAnsi="Consolas"/>
                <w:color w:val="B91C1C"/>
                <w:sz w:val="18"/>
              </w:rPr>
              <w:t>style-src 'unsafe-inline'</w:t>
            </w:r>
            <w:r>
              <w:rPr>
                <w:sz w:val="18"/>
              </w:rPr>
              <w:t xml:space="preserve"> allowance is deliberate — several existing pages inject dynamic </w:t>
            </w:r>
            <w:r>
              <w:rPr>
                <w:rFonts w:ascii="Consolas" w:hAnsi="Consolas"/>
                <w:color w:val="B91C1C"/>
                <w:sz w:val="18"/>
              </w:rPr>
              <w:t>&lt;style&gt;</w:t>
            </w:r>
            <w:r>
              <w:rPr>
                <w:sz w:val="18"/>
              </w:rPr>
              <w:t xml:space="preserve"> blocks via </w:t>
            </w:r>
            <w:r>
              <w:rPr>
                <w:rFonts w:ascii="Consolas" w:hAnsi="Consolas"/>
                <w:color w:val="B91C1C"/>
                <w:sz w:val="18"/>
              </w:rPr>
              <w:t>innerHTML</w:t>
            </w:r>
            <w:r>
              <w:rPr>
                <w:sz w:val="18"/>
              </w:rPr>
              <w:t>; refactoring that is out of scope.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Authentication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ASP.NET Identity, cookie-based, </w:t>
            </w:r>
            <w:r>
              <w:rPr>
                <w:rFonts w:ascii="Consolas" w:hAnsi="Consolas"/>
                <w:color w:val="B91C1C"/>
                <w:sz w:val="18"/>
              </w:rPr>
              <w:t>HttpOnly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SameSite=Lax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[Authorize]</w:t>
            </w:r>
            <w:r>
              <w:rPr>
                <w:sz w:val="18"/>
              </w:rPr>
              <w:t xml:space="preserve"> attribute on protected controllers; role-based (</w:t>
            </w:r>
            <w:r>
              <w:rPr>
                <w:rFonts w:ascii="Consolas" w:hAnsi="Consolas"/>
                <w:color w:val="B91C1C"/>
                <w:sz w:val="18"/>
              </w:rPr>
              <w:t>[Authorize(Roles=...)]</w:t>
            </w:r>
            <w:r>
              <w:rPr>
                <w:sz w:val="18"/>
              </w:rPr>
              <w:t>) once Bank/Admin roles exist (Phase 11/12).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Password Hashing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ASP.NET Identity's default </w:t>
            </w:r>
            <w:r>
              <w:rPr>
                <w:rFonts w:ascii="Consolas" w:hAnsi="Consolas"/>
                <w:color w:val="B91C1C"/>
                <w:sz w:val="18"/>
              </w:rPr>
              <w:t>PasswordHasher</w:t>
            </w:r>
            <w:r>
              <w:rPr>
                <w:sz w:val="18"/>
              </w:rPr>
              <w:t xml:space="preserve"> (PBKDF2).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Secure Cookies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CookieSecure = Always</w:t>
            </w:r>
            <w:r>
              <w:rPr>
                <w:sz w:val="18"/>
              </w:rPr>
              <w:t xml:space="preserve"> when </w:t>
            </w:r>
            <w:r>
              <w:rPr>
                <w:rFonts w:ascii="Consolas" w:hAnsi="Consolas"/>
                <w:color w:val="B91C1C"/>
                <w:sz w:val="18"/>
              </w:rPr>
              <w:t>Security:ForceHttps</w:t>
            </w:r>
            <w:r>
              <w:rPr>
                <w:sz w:val="18"/>
              </w:rPr>
              <w:t xml:space="preserve"> is enabled in </w:t>
            </w:r>
            <w:r>
              <w:rPr>
                <w:rFonts w:ascii="Consolas" w:hAnsi="Consolas"/>
                <w:color w:val="B91C1C"/>
                <w:sz w:val="18"/>
              </w:rPr>
              <w:t>Web.config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B91C1C"/>
                <w:sz w:val="18"/>
              </w:rPr>
              <w:t>SameAsRequest</w:t>
            </w:r>
            <w:r>
              <w:rPr>
                <w:sz w:val="18"/>
              </w:rPr>
              <w:t xml:space="preserve"> otherwise (for local IIS Express HTTP testing).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Session Timeout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14-day sliding cookie expiration (</w:t>
            </w:r>
            <w:r>
              <w:rPr>
                <w:rFonts w:ascii="Consolas" w:hAnsi="Consolas"/>
                <w:color w:val="B91C1C"/>
                <w:sz w:val="18"/>
              </w:rPr>
              <w:t>Startup.Auth.cs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Audit Logs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AuditLog</w:t>
            </w:r>
            <w:r>
              <w:rPr>
                <w:sz w:val="18"/>
              </w:rPr>
              <w:t xml:space="preserve"> table, written on register/login (success+failure)/lockout/logout/Google sign-in via </w:t>
            </w:r>
            <w:r>
              <w:rPr>
                <w:rFonts w:ascii="Consolas" w:hAnsi="Consolas"/>
                <w:color w:val="B91C1C"/>
                <w:sz w:val="18"/>
              </w:rPr>
              <w:t>IAuditService</w:t>
            </w:r>
            <w:r>
              <w:rPr>
                <w:sz w:val="18"/>
              </w:rPr>
              <w:t>. [Planned] Extend the same service for any new sensitive action in future phases (application submission, offer decisions, admin actions).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Encryption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ASP.NET's machine-key-based data protection for the antiforgery system and password-reset tokens (via </w:t>
            </w:r>
            <w:r>
              <w:rPr>
                <w:rFonts w:ascii="Consolas" w:hAnsi="Consolas"/>
                <w:color w:val="B91C1C"/>
                <w:sz w:val="18"/>
              </w:rPr>
              <w:t>DataProtectorTokenProvider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Secrets Management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Google OAuth Client ID/Secret live in </w:t>
            </w:r>
            <w:r>
              <w:rPr>
                <w:rFonts w:ascii="Consolas" w:hAnsi="Consolas"/>
                <w:color w:val="B91C1C"/>
                <w:sz w:val="18"/>
              </w:rPr>
              <w:t>Web.config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91C1C"/>
                <w:sz w:val="18"/>
              </w:rPr>
              <w:t>&lt;appSettings&gt;</w:t>
            </w:r>
            <w:r>
              <w:rPr>
                <w:sz w:val="18"/>
              </w:rPr>
              <w:t xml:space="preserve"> as placeholders — </w:t>
            </w:r>
            <w:r>
              <w:rPr>
                <w:b/>
                <w:sz w:val="18"/>
              </w:rPr>
              <w:t>never commit real values to source control</w:t>
            </w:r>
            <w:r>
              <w:rPr>
                <w:sz w:val="18"/>
              </w:rPr>
              <w:t xml:space="preserve">; use a </w:t>
            </w:r>
            <w:r>
              <w:rPr>
                <w:rFonts w:ascii="Consolas" w:hAnsi="Consolas"/>
                <w:color w:val="B91C1C"/>
                <w:sz w:val="18"/>
              </w:rPr>
              <w:t>Web.config</w:t>
            </w:r>
            <w:r>
              <w:rPr>
                <w:sz w:val="18"/>
              </w:rPr>
              <w:t xml:space="preserve"> transform or environment-specific config for real deployments.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Rate Limiting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Per-IP, in-memory (</w:t>
            </w:r>
            <w:r>
              <w:rPr>
                <w:rFonts w:ascii="Consolas" w:hAnsi="Consolas"/>
                <w:color w:val="B91C1C"/>
                <w:sz w:val="18"/>
              </w:rPr>
              <w:t>System.Runtime.Caching.MemoryCache</w:t>
            </w:r>
            <w:r>
              <w:rPr>
                <w:sz w:val="18"/>
              </w:rPr>
              <w:t>), ~10 requests/minute on login and register (</w:t>
            </w:r>
            <w:r>
              <w:rPr>
                <w:rFonts w:ascii="Consolas" w:hAnsi="Consolas"/>
                <w:color w:val="B91C1C"/>
                <w:sz w:val="18"/>
              </w:rPr>
              <w:t>Filters/RateLimitAttribute.cs</w:t>
            </w:r>
            <w:r>
              <w:rPr>
                <w:sz w:val="18"/>
              </w:rPr>
              <w:t>). Known limitation: resets on app-pool recycle, not shared across multiple server instances — acceptable for current scale, revisit if deploying behind a load balancer.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Account Lockout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ASP.NET Identity built-in: 5 failed attempts → 15-minute lockout.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HTTPS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Config-driven via </w:t>
            </w:r>
            <w:r>
              <w:rPr>
                <w:rFonts w:ascii="Consolas" w:hAnsi="Consolas"/>
                <w:color w:val="B91C1C"/>
                <w:sz w:val="18"/>
              </w:rPr>
              <w:t>Security:ForceHttps</w:t>
            </w:r>
            <w:r>
              <w:rPr>
                <w:sz w:val="18"/>
              </w:rPr>
              <w:t xml:space="preserve"> — off for local IIS Express testing, should be turned on for any real deployment.</w:t>
            </w:r>
          </w:p>
        </w:tc>
      </w:tr>
    </w:tbl>
    <w:p>
      <w:pPr>
        <w:spacing w:after="40"/>
      </w:pPr>
    </w:p>
    <w:p>
      <w:pPr>
        <w:pStyle w:val="Heading3"/>
      </w:pPr>
      <w:r>
        <w:t>10.1 OWASP Top 10 Cross-Reference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OWASP Category</w:t>
            </w:r>
          </w:p>
        </w:tc>
        <w:tc>
          <w:tcPr>
            <w:tcW w:type="dxa" w:w="432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Broken Access Control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[Authorize]</w:t>
            </w:r>
            <w:r>
              <w:rPr>
                <w:sz w:val="18"/>
              </w:rPr>
              <w:t>, ownership checks in services (e.g., a business's Setup can't be re-accessed once complete; [Planned] every new endpoint in Phases 7–12 must check the resource belongs to the calling user/bank)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Cryptographic Failures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Password hashing, hashed OTPs, no secrets in code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Injection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Parameterized EF6 queries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Insecure Design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CSRF double-submit designed in from the start, not bolted on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Security Misconfiguration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CSP, security headers, </w:t>
            </w:r>
            <w:r>
              <w:rPr>
                <w:rFonts w:ascii="Consolas" w:hAnsi="Consolas"/>
                <w:color w:val="B91C1C"/>
                <w:sz w:val="18"/>
              </w:rPr>
              <w:t>customErrors mode="RemoteOnly"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Vulnerable Components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Microsoft.AspNet.Identity.Owin</w:t>
            </w:r>
            <w:r>
              <w:rPr>
                <w:sz w:val="18"/>
              </w:rPr>
              <w:t xml:space="preserve"> 2.2.3 has a known advisory (GHSA-25c8-p796-jg6r) — no patched version exists in this EOL package line; monitor for a mitigation or plan a future Identity upgrade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Authentication Failures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Lockout + rate limiting + strong password policy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Software/Data Integrity Failures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N/A currently (no CI/CD pipeline in scope)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Logging Failures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AuditLog</w:t>
            </w:r>
            <w:r>
              <w:rPr>
                <w:sz w:val="18"/>
              </w:rPr>
              <w:t xml:space="preserve"> covers auth events; [Planned] extend to business-critical actions in later phases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SSRF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N/A — no server-side outbound requests to user-supplied URLs exist in this codebase</w:t>
            </w:r>
          </w:p>
        </w:tc>
      </w:tr>
    </w:tbl>
    <w:p>
      <w:pPr>
        <w:spacing w:after="40"/>
      </w:pPr>
    </w:p>
    <w:p>
      <w:pPr>
        <w:pStyle w:val="Heading2"/>
      </w:pPr>
      <w:r>
        <w:t>11. API Design</w:t>
      </w:r>
    </w:p>
    <w:p>
      <w:pPr>
        <w:pStyle w:val="Heading3"/>
      </w:pPr>
      <w:r>
        <w:t>11.1 Authentication APIs ([Built])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144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144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Auth Required</w:t>
            </w:r>
          </w:p>
        </w:tc>
        <w:tc>
          <w:tcPr>
            <w:tcW w:type="dxa" w:w="144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Request Body</w:t>
            </w:r>
          </w:p>
        </w:tc>
        <w:tc>
          <w:tcPr>
            <w:tcW w:type="dxa" w:w="144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Response</w:t>
            </w:r>
          </w:p>
        </w:tc>
        <w:tc>
          <w:tcPr>
            <w:tcW w:type="dxa" w:w="144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Error Codes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/api/account/csrf-token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{ token }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/api/account/register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 (rate-limited)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{ fullName, email, mobile, password, confirmPassword }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{ success, userId, devOtp? }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missing_fields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invalid_email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invalid_mobile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email_taken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mobile_taken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password_policy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/api/account/verify-otp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{ email, otp }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{ success, user, isFirstLogin }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missing_fields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not_found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invalid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expired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too_many_attempts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/api/account/login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 (rate-limited)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{ email, password, rememberMe }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{ success, user, isFirstLogin }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missing_fields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invalid_credentials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locked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/api/account/google-login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302 → Google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/api/account/google-callback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302 → </w:t>
            </w:r>
            <w:r>
              <w:rPr>
                <w:rFonts w:ascii="Consolas" w:hAnsi="Consolas"/>
                <w:color w:val="B91C1C"/>
                <w:sz w:val="18"/>
              </w:rPr>
              <w:t>/Applicant/Setup</w:t>
            </w:r>
            <w:r>
              <w:rPr>
                <w:sz w:val="18"/>
              </w:rPr>
              <w:t xml:space="preserve"> or </w:t>
            </w:r>
            <w:r>
              <w:rPr>
                <w:rFonts w:ascii="Consolas" w:hAnsi="Consolas"/>
                <w:color w:val="B91C1C"/>
                <w:sz w:val="18"/>
              </w:rPr>
              <w:t>/Applicant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/api/account/logout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{ success }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/api/account/current-user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{ authenticated, user?, isFirstLogin }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11.2 Business APIs ([Built])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144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144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Auth Required</w:t>
            </w:r>
          </w:p>
        </w:tc>
        <w:tc>
          <w:tcPr>
            <w:tcW w:type="dxa" w:w="144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Request Body</w:t>
            </w:r>
          </w:p>
        </w:tc>
        <w:tc>
          <w:tcPr>
            <w:tcW w:type="dxa" w:w="144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Response</w:t>
            </w:r>
          </w:p>
        </w:tc>
        <w:tc>
          <w:tcPr>
            <w:tcW w:type="dxa" w:w="144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Error Codes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/api/business/save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Full business form + </w:t>
            </w:r>
            <w:r>
              <w:rPr>
                <w:rFonts w:ascii="Consolas" w:hAnsi="Consolas"/>
                <w:color w:val="B91C1C"/>
                <w:sz w:val="18"/>
              </w:rPr>
              <w:t>shareholders[]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{ success, business }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missing_fields</w:t>
            </w:r>
            <w:r>
              <w:rPr>
                <w:sz w:val="18"/>
              </w:rPr>
              <w:t xml:space="preserve"> (+ </w:t>
            </w:r>
            <w:r>
              <w:rPr>
                <w:rFonts w:ascii="Consolas" w:hAnsi="Consolas"/>
                <w:color w:val="B91C1C"/>
                <w:sz w:val="18"/>
              </w:rPr>
              <w:t>ModelState</w:t>
            </w:r>
            <w:r>
              <w:rPr>
                <w:sz w:val="18"/>
              </w:rPr>
              <w:t xml:space="preserve"> validation errors)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/api/business/my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{ businesses: [...] }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11.3 [Planned] — Application APIs (Phase 7)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1728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1728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Auth Required</w:t>
            </w:r>
          </w:p>
        </w:tc>
        <w:tc>
          <w:tcPr>
            <w:tcW w:type="dxa" w:w="1728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Request Body</w:t>
            </w:r>
          </w:p>
        </w:tc>
        <w:tc>
          <w:tcPr>
            <w:tcW w:type="dxa" w:w="1728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/api/applications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Facilities + document metadata + business ID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{ success, application }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/api/applications/mine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Query: </w:t>
            </w:r>
            <w:r>
              <w:rPr>
                <w:rFonts w:ascii="Consolas" w:hAnsi="Consolas"/>
                <w:color w:val="B91C1C"/>
                <w:sz w:val="18"/>
              </w:rPr>
              <w:t>status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search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{ applications: [...] }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/api/applications/{id}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 (must own the application)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{ application, facilities, documents, stageHistory }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/api/applications/{id}/documents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multipart file upload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{ success, document }</w:t>
            </w:r>
          </w:p>
        </w:tc>
      </w:tr>
    </w:tbl>
    <w:p>
      <w:pPr>
        <w:spacing w:after="40"/>
      </w:pPr>
    </w:p>
    <w:p>
      <w:pPr>
        <w:pStyle w:val="Heading3"/>
      </w:pPr>
      <w:r>
        <w:t>11.4 [Planned] — Offer APIs (Phase 8)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1728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1728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Auth Required</w:t>
            </w:r>
          </w:p>
        </w:tc>
        <w:tc>
          <w:tcPr>
            <w:tcW w:type="dxa" w:w="1728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Request Body</w:t>
            </w:r>
          </w:p>
        </w:tc>
        <w:tc>
          <w:tcPr>
            <w:tcW w:type="dxa" w:w="1728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/api/applications/{id}/offer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{ offer }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/api/applications/{id}/offer/decision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`{ decision: "Accepted"\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"Rejected", declineReason? }`</w:t>
            </w:r>
          </w:p>
        </w:tc>
      </w:tr>
    </w:tbl>
    <w:p>
      <w:pPr>
        <w:spacing w:after="40"/>
      </w:pPr>
    </w:p>
    <w:p>
      <w:pPr>
        <w:pStyle w:val="Heading3"/>
      </w:pPr>
      <w:r>
        <w:t>11.5 [Planned] — Notification APIs (Phase 9)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216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Auth Required</w:t>
            </w:r>
          </w:p>
        </w:tc>
        <w:tc>
          <w:tcPr>
            <w:tcW w:type="dxa" w:w="216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/api/notifications/mine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{ notifications: [...] }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/api/notifications/mark-read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{ success }</w:t>
            </w:r>
          </w:p>
        </w:tc>
      </w:tr>
    </w:tbl>
    <w:p>
      <w:pPr>
        <w:spacing w:after="40"/>
      </w:pPr>
    </w:p>
    <w:p>
      <w:pPr>
        <w:pStyle w:val="Heading3"/>
      </w:pPr>
      <w:r>
        <w:t>11.6 API Conventions (Follow for Every New Endpoint)</w:t>
      </w:r>
    </w:p>
    <w:p>
      <w:pPr>
        <w:pStyle w:val="ListBullet"/>
      </w:pPr>
      <w:r>
        <w:t xml:space="preserve">All responses are camelCase JSON (via the shared </w:t>
      </w:r>
      <w:r>
        <w:rPr>
          <w:rFonts w:ascii="Consolas" w:hAnsi="Consolas"/>
          <w:color w:val="B91C1C"/>
          <w:sz w:val="19"/>
        </w:rPr>
        <w:t>JsonNetResult</w:t>
      </w:r>
      <w:r>
        <w:t>/</w:t>
      </w:r>
      <w:r>
        <w:rPr>
          <w:rFonts w:ascii="Consolas" w:hAnsi="Consolas"/>
          <w:color w:val="B91C1C"/>
          <w:sz w:val="19"/>
        </w:rPr>
        <w:t>JsonCamel()</w:t>
      </w:r>
      <w:r>
        <w:t xml:space="preserve"> helper — never the default </w:t>
      </w:r>
      <w:r>
        <w:rPr>
          <w:rFonts w:ascii="Consolas" w:hAnsi="Consolas"/>
          <w:color w:val="B91C1C"/>
          <w:sz w:val="19"/>
        </w:rPr>
        <w:t>Controller.Json()</w:t>
      </w:r>
      <w:r>
        <w:t>).</w:t>
      </w:r>
    </w:p>
    <w:p>
      <w:pPr>
        <w:pStyle w:val="ListBullet"/>
      </w:pPr>
      <w:r>
        <w:t xml:space="preserve">All error responses share the shape </w:t>
      </w:r>
      <w:r>
        <w:rPr>
          <w:rFonts w:ascii="Consolas" w:hAnsi="Consolas"/>
          <w:color w:val="B91C1C"/>
          <w:sz w:val="19"/>
        </w:rPr>
        <w:t>{ success: false, error: "code", message?: "..." }</w:t>
      </w:r>
      <w:r>
        <w:t>.</w:t>
      </w:r>
    </w:p>
    <w:p>
      <w:pPr>
        <w:pStyle w:val="ListBullet"/>
      </w:pPr>
      <w:r>
        <w:t xml:space="preserve">IDs are always serialized as </w:t>
      </w:r>
      <w:r>
        <w:rPr>
          <w:b/>
        </w:rPr>
        <w:t>strings</w:t>
      </w:r>
      <w:r>
        <w:t xml:space="preserve">, even though they're </w:t>
      </w:r>
      <w:r>
        <w:rPr>
          <w:rFonts w:ascii="Consolas" w:hAnsi="Consolas"/>
          <w:color w:val="B91C1C"/>
          <w:sz w:val="19"/>
        </w:rPr>
        <w:t>int</w:t>
      </w:r>
      <w:r>
        <w:t xml:space="preserve"> in the database — the existing frontend's </w:t>
      </w:r>
      <w:r>
        <w:rPr>
          <w:rFonts w:ascii="Consolas" w:hAnsi="Consolas"/>
          <w:color w:val="B91C1C"/>
          <w:sz w:val="19"/>
        </w:rPr>
        <w:t>===</w:t>
      </w:r>
      <w:r>
        <w:t xml:space="preserve"> comparisons (e.g. </w:t>
      </w:r>
      <w:r>
        <w:rPr>
          <w:rFonts w:ascii="Consolas" w:hAnsi="Consolas"/>
          <w:color w:val="B91C1C"/>
          <w:sz w:val="19"/>
        </w:rPr>
        <w:t>selectedBusiness?.id === biz.id</w:t>
      </w:r>
      <w:r>
        <w:t>) depend on this.</w:t>
      </w:r>
    </w:p>
    <w:p>
      <w:pPr>
        <w:pStyle w:val="ListBullet"/>
      </w:pPr>
      <w:r>
        <w:t>Every mutating (</w:t>
      </w:r>
      <w:r>
        <w:rPr>
          <w:rFonts w:ascii="Consolas" w:hAnsi="Consolas"/>
          <w:color w:val="B91C1C"/>
          <w:sz w:val="19"/>
        </w:rPr>
        <w:t>POST</w:t>
      </w:r>
      <w:r>
        <w:t xml:space="preserve">) endpoint requires the </w:t>
      </w:r>
      <w:r>
        <w:rPr>
          <w:rFonts w:ascii="Consolas" w:hAnsi="Consolas"/>
          <w:color w:val="B91C1C"/>
          <w:sz w:val="19"/>
        </w:rPr>
        <w:t>X-CSRF-TOKEN</w:t>
      </w:r>
      <w:r>
        <w:t xml:space="preserve"> header, validated by </w:t>
      </w:r>
      <w:r>
        <w:rPr>
          <w:rFonts w:ascii="Consolas" w:hAnsi="Consolas"/>
          <w:color w:val="B91C1C"/>
          <w:sz w:val="19"/>
        </w:rPr>
        <w:t>Filters/ValidateAjaxAntiForgeryTokenAttribute.cs</w:t>
      </w:r>
      <w:r>
        <w:t>.</w:t>
      </w:r>
    </w:p>
    <w:p>
      <w:pPr>
        <w:pStyle w:val="ListBullet"/>
      </w:pPr>
      <w:r>
        <w:t xml:space="preserve">Every endpoint that requires a signed-in user uses </w:t>
      </w:r>
      <w:r>
        <w:rPr>
          <w:rFonts w:ascii="Consolas" w:hAnsi="Consolas"/>
          <w:color w:val="B91C1C"/>
          <w:sz w:val="19"/>
        </w:rPr>
        <w:t>[Authorize]</w:t>
      </w:r>
      <w:r>
        <w:t>; ownership checks (this record belongs to the calling user) happen inside the service layer, not the controller.</w:t>
      </w:r>
    </w:p>
    <w:p>
      <w:pPr>
        <w:pStyle w:val="Heading2"/>
      </w:pPr>
      <w:r>
        <w:t>12. Testing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Type</w:t>
            </w:r>
          </w:p>
        </w:tc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288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Unit Tests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Services and Helpers in isolation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ValidationHelper.IsValidCnic("42101-1234567-1")</w:t>
            </w:r>
            <w:r>
              <w:rPr>
                <w:sz w:val="18"/>
              </w:rPr>
              <w:t xml:space="preserve"> returns true; </w:t>
            </w:r>
            <w:r>
              <w:rPr>
                <w:rFonts w:ascii="Consolas" w:hAnsi="Consolas"/>
                <w:color w:val="B91C1C"/>
                <w:sz w:val="18"/>
              </w:rPr>
              <w:t>BusinessService.SaveBusinessAsync</w:t>
            </w:r>
            <w:r>
              <w:rPr>
                <w:sz w:val="18"/>
              </w:rPr>
              <w:t xml:space="preserve"> maps a Partnership's shareholders correctly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Integration Tests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Controller → Service → Repository → real (test) database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Register → verify-otp → login round trip against a real </w:t>
            </w:r>
            <w:r>
              <w:rPr>
                <w:rFonts w:ascii="Consolas" w:hAnsi="Consolas"/>
                <w:color w:val="B91C1C"/>
                <w:sz w:val="18"/>
              </w:rPr>
              <w:t>SmePortalDb</w:t>
            </w:r>
            <w:r>
              <w:rPr>
                <w:sz w:val="18"/>
              </w:rPr>
              <w:t>-shaped test database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Manual Tests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Full browser walkthroughs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Register a new applicant, verify OTP, complete Setup, reach Dashboard, sign out, log back in and land directly on Dashboard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Security Tests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CSRF, lockout, rate limiting, CSP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POST without </w:t>
            </w:r>
            <w:r>
              <w:rPr>
                <w:rFonts w:ascii="Consolas" w:hAnsi="Consolas"/>
                <w:color w:val="B91C1C"/>
                <w:sz w:val="18"/>
              </w:rPr>
              <w:t>X-CSRF-TOKEN</w:t>
            </w:r>
            <w:r>
              <w:rPr>
                <w:sz w:val="18"/>
              </w:rPr>
              <w:t xml:space="preserve"> → rejected; 5 wrong passwords → locked for 15 minutes; inline </w:t>
            </w:r>
            <w:r>
              <w:rPr>
                <w:rFonts w:ascii="Consolas" w:hAnsi="Consolas"/>
                <w:color w:val="B91C1C"/>
                <w:sz w:val="18"/>
              </w:rPr>
              <w:t>&lt;script&gt;</w:t>
            </w:r>
            <w:r>
              <w:rPr>
                <w:sz w:val="18"/>
              </w:rPr>
              <w:t xml:space="preserve"> injected via any user-controlled field → blocked by CSP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Performance Tests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[Planned] Not yet exercised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Load-test </w:t>
            </w:r>
            <w:r>
              <w:rPr>
                <w:rFonts w:ascii="Consolas" w:hAnsi="Consolas"/>
                <w:color w:val="B91C1C"/>
                <w:sz w:val="18"/>
              </w:rPr>
              <w:t>/api/business/my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color w:val="B91C1C"/>
                <w:sz w:val="18"/>
              </w:rPr>
              <w:t>/api/applications/mine</w:t>
            </w:r>
            <w:r>
              <w:rPr>
                <w:sz w:val="18"/>
              </w:rPr>
              <w:t xml:space="preserve"> once Phase 7 exists, since these will grow with data volume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Regression Tests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Re-run the full user journey after every phase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Confirm Phases 1–6's flow still works after adding Phase 7's changes — this discipline was followed manually throughout the build so far and should continue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Acceptance Tests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Match against this document's Module Inventory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Every module's "Completion Status" column should be verifiable by an outside observer following the steps in this guide</w:t>
            </w:r>
          </w:p>
        </w:tc>
      </w:tr>
    </w:tbl>
    <w:p>
      <w:pPr>
        <w:spacing w:after="40"/>
      </w:pPr>
    </w:p>
    <w:p>
      <w:pPr>
        <w:pStyle w:val="Heading2"/>
      </w:pPr>
      <w:r>
        <w:t>13. Folder 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Folder</w:t>
            </w:r>
          </w:p>
        </w:tc>
        <w:tc>
          <w:tcPr>
            <w:tcW w:type="dxa" w:w="216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16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Owner (which layer)</w:t>
            </w:r>
          </w:p>
        </w:tc>
        <w:tc>
          <w:tcPr>
            <w:tcW w:type="dxa" w:w="2160"/>
            <w:shd w:val="clear" w:color="auto" w:fill="00683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Depends On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App_Start/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Route table, global filters, ASP.NET Identity manager configuration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Framework wiring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Controllers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Filters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Models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Content/css/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Content/images/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Static assets — </w:t>
            </w:r>
            <w:r>
              <w:rPr>
                <w:b/>
                <w:sz w:val="18"/>
              </w:rPr>
              <w:t>unmodified</w:t>
            </w:r>
            <w:r>
              <w:rPr>
                <w:sz w:val="18"/>
              </w:rPr>
              <w:t xml:space="preserve"> original frontend CSS and images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Frontend (reused as-is)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Controllers/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Page-serving controllers + JSON API controllers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Presentation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Services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ViewModels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Views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DAL/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ApplicationDbContext</w:t>
            </w:r>
            <w:r>
              <w:rPr>
                <w:sz w:val="18"/>
              </w:rPr>
              <w:t xml:space="preserve"> + EF6 migrations configuration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Data access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Models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Filters/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Cross-cutting concerns: CSRF validation, rate limiting, exception → JSON/HTML translation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Framework wiring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Helpers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Helpers/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Small, stateless, reusable utilities (validation regexes, IP extraction, camelCase JSON)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Shared utility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Models/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EF6 entity classes (the actual database schema, in code)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Domain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None (leaf layer)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Repositories/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One class pair (interface + implementation) per aggregate; pure data access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Data access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Models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DAL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The entire existing frontend, unmodified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Frontend (reused as-is)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Scripts/js/bootstrap/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New</w:t>
            </w:r>
            <w:r>
              <w:rPr>
                <w:sz w:val="18"/>
              </w:rPr>
              <w:t xml:space="preserve"> — one small mount script per real MVC page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Integration glue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Scripts/js/pages/**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Scripts/js/api.js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Scripts/vendor/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Third-party JS (Lucide icons, jsPDF) — unmodified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Frontend (reused as-is)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Services/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Business logic, one class pair per aggregate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Business logic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Repositories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ViewModels/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Request/response DTOs — the "shape" of what a controller accepts/returns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Presentation contract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Views/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Thin </w:t>
            </w:r>
            <w:r>
              <w:rPr>
                <w:rFonts w:ascii="Consolas" w:hAnsi="Consolas"/>
                <w:color w:val="B91C1C"/>
                <w:sz w:val="18"/>
              </w:rPr>
              <w:t>.cshtml</w:t>
            </w:r>
            <w:r>
              <w:rPr>
                <w:sz w:val="18"/>
              </w:rPr>
              <w:t xml:space="preserve"> wrappers (shared layout + one bootstrap-script reference per page) — </w:t>
            </w:r>
            <w:r>
              <w:rPr>
                <w:b/>
                <w:sz w:val="18"/>
              </w:rPr>
              <w:t>never</w:t>
            </w:r>
            <w:r>
              <w:rPr>
                <w:sz w:val="18"/>
              </w:rPr>
              <w:t xml:space="preserve"> a place where UI is (re)designed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Presentation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91C1C"/>
                <w:sz w:val="18"/>
              </w:rPr>
              <w:t>Scripts/js/bootstrap/**</w:t>
            </w:r>
          </w:p>
        </w:tc>
      </w:tr>
    </w:tbl>
    <w:p>
      <w:pPr>
        <w:spacing w:after="40"/>
      </w:pPr>
    </w:p>
    <w:p>
      <w:pPr>
        <w:pStyle w:val="Heading2"/>
      </w:pPr>
      <w:r>
        <w:t>14. Future Enhancements</w:t>
      </w:r>
    </w:p>
    <w:p>
      <w:r>
        <w:t>Beyond Phases 7–12 (which complete what the existing frontend already shows), genuinely new features not implied by any current screen:</w:t>
      </w:r>
    </w:p>
    <w:p>
      <w:pPr>
        <w:pStyle w:val="ListBullet"/>
      </w:pPr>
      <w:r>
        <w:t>Real SMTP email delivery for OTPs (currently a dev-only echo, per an explicit earlier project decision)</w:t>
      </w:r>
    </w:p>
    <w:p>
      <w:pPr>
        <w:pStyle w:val="ListBullet"/>
      </w:pPr>
      <w:r>
        <w:t>Password reset flow (infrastructure ready, no UI/endpoints yet — see 7.5)</w:t>
      </w:r>
    </w:p>
    <w:p>
      <w:pPr>
        <w:pStyle w:val="ListBullet"/>
      </w:pPr>
      <w:r>
        <w:t>Microsoft and Apple OAuth (buttons exist in the UI as visual placeholders only)</w:t>
      </w:r>
    </w:p>
    <w:p>
      <w:pPr>
        <w:pStyle w:val="ListBullet"/>
      </w:pPr>
      <w:r>
        <w:t>Document virus scanning on upload (once Phase 7's file uploads exist)</w:t>
      </w:r>
    </w:p>
    <w:p>
      <w:pPr>
        <w:pStyle w:val="ListBullet"/>
      </w:pPr>
      <w:r>
        <w:t>Multi-factor authentication beyond email OTP</w:t>
      </w:r>
    </w:p>
    <w:p>
      <w:pPr>
        <w:pStyle w:val="ListBullet"/>
      </w:pPr>
      <w:r>
        <w:t>Admin-triggered "reset applicant's profile" (mentioned in this project's original setup notes as a way to let a returning user see Setup again)</w:t>
      </w:r>
    </w:p>
    <w:p>
      <w:pPr>
        <w:pStyle w:val="ListBullet"/>
      </w:pPr>
      <w:r>
        <w:t xml:space="preserve">Horizontal scaling of rate limiting (move from in-memory </w:t>
      </w:r>
      <w:r>
        <w:rPr>
          <w:rFonts w:ascii="Consolas" w:hAnsi="Consolas"/>
          <w:color w:val="B91C1C"/>
          <w:sz w:val="19"/>
        </w:rPr>
        <w:t>MemoryCache</w:t>
      </w:r>
      <w:r>
        <w:t xml:space="preserve"> to a shared store if deployed across multiple servers)</w:t>
      </w:r>
    </w:p>
    <w:p>
      <w:pPr>
        <w:pStyle w:val="Heading2"/>
      </w:pPr>
      <w:r>
        <w:t>15. Development Checklist</w:t>
      </w:r>
    </w:p>
    <w:p>
      <w:r>
        <w:t>Use one copy of this checklist per module being implemented.</w:t>
      </w:r>
    </w:p>
    <w:p>
      <w:pPr>
        <w:spacing w:before="120" w:after="120"/>
        <w:ind w:left="216"/>
        <w:shd w:val="clear" w:color="auto" w:fill="1F2937"/>
      </w:pPr>
      <w:r>
        <w:rPr>
          <w:rFonts w:ascii="Consolas" w:hAnsi="Consolas"/>
          <w:color w:val="E5E7EB"/>
          <w:sz w:val="17"/>
        </w:rPr>
        <w:t>Module: ______________________________</w:t>
        <w:br/>
      </w:r>
      <w:r>
        <w:rPr>
          <w:rFonts w:ascii="Consolas" w:hAnsi="Consolas"/>
          <w:color w:val="E5E7EB"/>
          <w:sz w:val="17"/>
        </w:rPr>
        <w:t>[ ] EF6 model(s) created, added to ApplicationDbContext</w:t>
        <w:br/>
      </w:r>
      <w:r>
        <w:rPr>
          <w:rFonts w:ascii="Consolas" w:hAnsi="Consolas"/>
          <w:color w:val="E5E7EB"/>
          <w:sz w:val="17"/>
        </w:rPr>
        <w:t>[ ] Repository interface + implementation created</w:t>
        <w:br/>
      </w:r>
      <w:r>
        <w:rPr>
          <w:rFonts w:ascii="Consolas" w:hAnsi="Consolas"/>
          <w:color w:val="E5E7EB"/>
          <w:sz w:val="17"/>
        </w:rPr>
        <w:t>[ ] Service interface + implementation created</w:t>
        <w:br/>
      </w:r>
      <w:r>
        <w:rPr>
          <w:rFonts w:ascii="Consolas" w:hAnsi="Consolas"/>
          <w:color w:val="E5E7EB"/>
          <w:sz w:val="17"/>
        </w:rPr>
        <w:t>[ ] ViewModel(s) created for request/response shapes</w:t>
        <w:br/>
      </w:r>
      <w:r>
        <w:rPr>
          <w:rFonts w:ascii="Consolas" w:hAnsi="Consolas"/>
          <w:color w:val="E5E7EB"/>
          <w:sz w:val="17"/>
        </w:rPr>
        <w:t>[ ] Controller action(s) created, [Authorize] applied where required</w:t>
        <w:br/>
      </w:r>
      <w:r>
        <w:rPr>
          <w:rFonts w:ascii="Consolas" w:hAnsi="Consolas"/>
          <w:color w:val="E5E7EB"/>
          <w:sz w:val="17"/>
        </w:rPr>
        <w:t>[ ] CSRF filter applied to every POST action</w:t>
        <w:br/>
      </w:r>
      <w:r>
        <w:rPr>
          <w:rFonts w:ascii="Consolas" w:hAnsi="Consolas"/>
          <w:color w:val="E5E7EB"/>
          <w:sz w:val="17"/>
        </w:rPr>
        <w:t>[ ] Server-side validation matches the client-side validation already in the JS</w:t>
        <w:br/>
      </w:r>
      <w:r>
        <w:rPr>
          <w:rFonts w:ascii="Consolas" w:hAnsi="Consolas"/>
          <w:color w:val="E5E7EB"/>
          <w:sz w:val="17"/>
        </w:rPr>
        <w:t>[ ] Existing frontend JS file(s) NOT modified beyond pointing fetch() calls at the new endpoint</w:t>
        <w:br/>
      </w:r>
      <w:r>
        <w:rPr>
          <w:rFonts w:ascii="Consolas" w:hAnsi="Consolas"/>
          <w:color w:val="E5E7EB"/>
          <w:sz w:val="17"/>
        </w:rPr>
        <w:t>[ ] Bootstrap script created/updated (if this is a new page) and calls loadCsrfToken() if it POSTs anything</w:t>
        <w:br/>
      </w:r>
      <w:r>
        <w:rPr>
          <w:rFonts w:ascii="Consolas" w:hAnsi="Consolas"/>
          <w:color w:val="E5E7EB"/>
          <w:sz w:val="17"/>
        </w:rPr>
        <w:t>[ ] Audit logging added for any security-relevant action</w:t>
        <w:br/>
      </w:r>
      <w:r>
        <w:rPr>
          <w:rFonts w:ascii="Consolas" w:hAnsi="Consolas"/>
          <w:color w:val="E5E7EB"/>
          <w:sz w:val="17"/>
        </w:rPr>
        <w:t>[ ] IDs serialized as strings in every JSON response</w:t>
        <w:br/>
      </w:r>
      <w:r>
        <w:rPr>
          <w:rFonts w:ascii="Consolas" w:hAnsi="Consolas"/>
          <w:color w:val="E5E7EB"/>
          <w:sz w:val="17"/>
        </w:rPr>
        <w:t>[ ] Manual end-to-end test performed in a real browser</w:t>
        <w:br/>
      </w:r>
      <w:r>
        <w:rPr>
          <w:rFonts w:ascii="Consolas" w:hAnsi="Consolas"/>
          <w:color w:val="E5E7EB"/>
          <w:sz w:val="17"/>
        </w:rPr>
        <w:t>[ ] Regression: previous phases' flows re-tested and still pass</w:t>
        <w:br/>
      </w:r>
      <w:r>
        <w:rPr>
          <w:rFonts w:ascii="Consolas" w:hAnsi="Consolas"/>
          <w:color w:val="E5E7EB"/>
          <w:sz w:val="17"/>
        </w:rPr>
        <w:t>[ ] This guide's Module Inventory (Section 3) status updated</w:t>
        <w:br/>
      </w:r>
    </w:p>
    <w:p>
      <w:pPr>
        <w:pStyle w:val="Heading2"/>
      </w:pPr>
      <w:r>
        <w:t>16. Phase Completion Checklist</w:t>
      </w:r>
    </w:p>
    <w:p>
      <w:r>
        <w:t>Use one copy per phase.</w:t>
      </w:r>
    </w:p>
    <w:p>
      <w:pPr>
        <w:spacing w:before="120" w:after="120"/>
        <w:ind w:left="216"/>
        <w:shd w:val="clear" w:color="auto" w:fill="1F2937"/>
      </w:pPr>
      <w:r>
        <w:rPr>
          <w:rFonts w:ascii="Consolas" w:hAnsi="Consolas"/>
          <w:color w:val="E5E7EB"/>
          <w:sz w:val="17"/>
        </w:rPr>
        <w:t>Phase: ______________________________</w:t>
        <w:br/>
      </w:r>
      <w:r>
        <w:rPr>
          <w:rFonts w:ascii="Consolas" w:hAnsi="Consolas"/>
          <w:color w:val="E5E7EB"/>
          <w:sz w:val="17"/>
        </w:rPr>
        <w:t xml:space="preserve"> </w:t>
        <w:br/>
      </w:r>
      <w:r>
        <w:rPr>
          <w:rFonts w:ascii="Consolas" w:hAnsi="Consolas"/>
          <w:color w:val="E5E7EB"/>
          <w:sz w:val="17"/>
        </w:rPr>
        <w:t>Requirements</w:t>
        <w:br/>
      </w:r>
      <w:r>
        <w:rPr>
          <w:rFonts w:ascii="Consolas" w:hAnsi="Consolas"/>
          <w:color w:val="E5E7EB"/>
          <w:sz w:val="17"/>
        </w:rPr>
        <w:t>[ ] All deliverables listed in Section 4 for this phase are present</w:t>
        <w:br/>
      </w:r>
      <w:r>
        <w:rPr>
          <w:rFonts w:ascii="Consolas" w:hAnsi="Consolas"/>
          <w:color w:val="E5E7EB"/>
          <w:sz w:val="17"/>
        </w:rPr>
        <w:t>[ ] No TODO/placeholder logic remains in the delivered code</w:t>
        <w:br/>
      </w:r>
      <w:r>
        <w:rPr>
          <w:rFonts w:ascii="Consolas" w:hAnsi="Consolas"/>
          <w:color w:val="E5E7EB"/>
          <w:sz w:val="17"/>
        </w:rPr>
        <w:t xml:space="preserve"> </w:t>
        <w:br/>
      </w:r>
      <w:r>
        <w:rPr>
          <w:rFonts w:ascii="Consolas" w:hAnsi="Consolas"/>
          <w:color w:val="E5E7EB"/>
          <w:sz w:val="17"/>
        </w:rPr>
        <w:t>Testing</w:t>
        <w:br/>
      </w:r>
      <w:r>
        <w:rPr>
          <w:rFonts w:ascii="Consolas" w:hAnsi="Consolas"/>
          <w:color w:val="E5E7EB"/>
          <w:sz w:val="17"/>
        </w:rPr>
        <w:t>[ ] Manual browser walkthrough of every screen this phase touches</w:t>
        <w:br/>
      </w:r>
      <w:r>
        <w:rPr>
          <w:rFonts w:ascii="Consolas" w:hAnsi="Consolas"/>
          <w:color w:val="E5E7EB"/>
          <w:sz w:val="17"/>
        </w:rPr>
        <w:t>[ ] Regression pass on every earlier phase's flow</w:t>
        <w:br/>
      </w:r>
      <w:r>
        <w:rPr>
          <w:rFonts w:ascii="Consolas" w:hAnsi="Consolas"/>
          <w:color w:val="E5E7EB"/>
          <w:sz w:val="17"/>
        </w:rPr>
        <w:t>[ ] Build succeeds with zero errors/warnings introduced by this phase</w:t>
        <w:br/>
      </w:r>
      <w:r>
        <w:rPr>
          <w:rFonts w:ascii="Consolas" w:hAnsi="Consolas"/>
          <w:color w:val="E5E7EB"/>
          <w:sz w:val="17"/>
        </w:rPr>
        <w:t xml:space="preserve"> </w:t>
        <w:br/>
      </w:r>
      <w:r>
        <w:rPr>
          <w:rFonts w:ascii="Consolas" w:hAnsi="Consolas"/>
          <w:color w:val="E5E7EB"/>
          <w:sz w:val="17"/>
        </w:rPr>
        <w:t>Expected Results</w:t>
        <w:br/>
      </w:r>
      <w:r>
        <w:rPr>
          <w:rFonts w:ascii="Consolas" w:hAnsi="Consolas"/>
          <w:color w:val="E5E7EB"/>
          <w:sz w:val="17"/>
        </w:rPr>
        <w:t>[ ] Matches the "Testing" row for this phase in Section 4, exactly</w:t>
        <w:br/>
      </w:r>
      <w:r>
        <w:rPr>
          <w:rFonts w:ascii="Consolas" w:hAnsi="Consolas"/>
          <w:color w:val="E5E7EB"/>
          <w:sz w:val="17"/>
        </w:rPr>
        <w:t xml:space="preserve"> </w:t>
        <w:br/>
      </w:r>
      <w:r>
        <w:rPr>
          <w:rFonts w:ascii="Consolas" w:hAnsi="Consolas"/>
          <w:color w:val="E5E7EB"/>
          <w:sz w:val="17"/>
        </w:rPr>
        <w:t>Common Issues (check these first if something's broken)</w:t>
        <w:br/>
      </w:r>
      <w:r>
        <w:rPr>
          <w:rFonts w:ascii="Consolas" w:hAnsi="Consolas"/>
          <w:color w:val="E5E7EB"/>
          <w:sz w:val="17"/>
        </w:rPr>
        <w:t>[ ] CSRF token not primed by the page's bootstrap script (blank/silent POST failures)</w:t>
        <w:br/>
      </w:r>
      <w:r>
        <w:rPr>
          <w:rFonts w:ascii="Consolas" w:hAnsi="Consolas"/>
          <w:color w:val="E5E7EB"/>
          <w:sz w:val="17"/>
        </w:rPr>
        <w:t>[ ] Inline &lt;script&gt; used instead of an external bootstrap file (CSP silently blocks it)</w:t>
        <w:br/>
      </w:r>
      <w:r>
        <w:rPr>
          <w:rFonts w:ascii="Consolas" w:hAnsi="Consolas"/>
          <w:color w:val="E5E7EB"/>
          <w:sz w:val="17"/>
        </w:rPr>
        <w:t>[ ] _Layout.cshtml missing @RenderBody() (view content silently disappears)</w:t>
        <w:br/>
      </w:r>
      <w:r>
        <w:rPr>
          <w:rFonts w:ascii="Consolas" w:hAnsi="Consolas"/>
          <w:color w:val="E5E7EB"/>
          <w:sz w:val="17"/>
        </w:rPr>
        <w:t>[ ] NuGet package assembly version mismatch in Web.config binding redirects</w:t>
        <w:br/>
      </w:r>
      <w:r>
        <w:rPr>
          <w:rFonts w:ascii="Consolas" w:hAnsi="Consolas"/>
          <w:color w:val="E5E7EB"/>
          <w:sz w:val="17"/>
        </w:rPr>
        <w:t>[ ] IIS Express not restarted after a .cs change (stale compiled DLL)</w:t>
        <w:br/>
      </w:r>
      <w:r>
        <w:rPr>
          <w:rFonts w:ascii="Consolas" w:hAnsi="Consolas"/>
          <w:color w:val="E5E7EB"/>
          <w:sz w:val="17"/>
        </w:rPr>
        <w:t xml:space="preserve"> </w:t>
        <w:br/>
      </w:r>
      <w:r>
        <w:rPr>
          <w:rFonts w:ascii="Consolas" w:hAnsi="Consolas"/>
          <w:color w:val="E5E7EB"/>
          <w:sz w:val="17"/>
        </w:rPr>
        <w:t>Rollback Strategy</w:t>
        <w:br/>
      </w:r>
      <w:r>
        <w:rPr>
          <w:rFonts w:ascii="Consolas" w:hAnsi="Consolas"/>
          <w:color w:val="E5E7EB"/>
          <w:sz w:val="17"/>
        </w:rPr>
        <w:t>[ ] Git history has one commit (or small set of commits) per phase, so this phase's changes</w:t>
        <w:br/>
      </w:r>
      <w:r>
        <w:rPr>
          <w:rFonts w:ascii="Consolas" w:hAnsi="Consolas"/>
          <w:color w:val="E5E7EB"/>
          <w:sz w:val="17"/>
        </w:rPr>
        <w:t xml:space="preserve">    can be reverted independently of earlier phases</w:t>
        <w:br/>
      </w:r>
      <w:r>
        <w:rPr>
          <w:rFonts w:ascii="Consolas" w:hAnsi="Consolas"/>
          <w:color w:val="E5E7EB"/>
          <w:sz w:val="17"/>
        </w:rPr>
        <w:t>[ ] Database migration for this phase is additive-only (new tables/columns), so rolling back</w:t>
        <w:br/>
      </w:r>
      <w:r>
        <w:rPr>
          <w:rFonts w:ascii="Consolas" w:hAnsi="Consolas"/>
          <w:color w:val="E5E7EB"/>
          <w:sz w:val="17"/>
        </w:rPr>
        <w:t xml:space="preserve">    the code does not require a destructive database rollback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683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683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683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</w:pPr>
    <w:rPr>
      <w:rFonts w:ascii="Consolas" w:hAnsi="Consolas"/>
      <w:color w:val="F9FAF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