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BAFEA" w14:textId="77777777" w:rsidR="00141E91" w:rsidRDefault="00000000">
      <w:pPr>
        <w:spacing w:before="1440" w:after="240"/>
        <w:jc w:val="center"/>
      </w:pPr>
      <w:r>
        <w:rPr>
          <w:b/>
          <w:bCs/>
          <w:sz w:val="32"/>
          <w:szCs w:val="32"/>
        </w:rPr>
        <w:t>KONSPEKT v3 · FINAL</w:t>
      </w:r>
    </w:p>
    <w:p w14:paraId="42686665" w14:textId="77777777" w:rsidR="00141E91" w:rsidRDefault="00000000">
      <w:pPr>
        <w:spacing w:after="240"/>
        <w:jc w:val="center"/>
      </w:pPr>
      <w:r>
        <w:rPr>
          <w:b/>
          <w:bCs/>
          <w:sz w:val="28"/>
          <w:szCs w:val="28"/>
        </w:rPr>
        <w:t>Pipeline MLOps do iteracyjnego dotrenowywania komponentów retrievalu w polskojęzycznych systemach RAG na podstawie sygnałów z observability</w:t>
      </w:r>
    </w:p>
    <w:p w14:paraId="3A2D07FC" w14:textId="77777777" w:rsidR="00141E91" w:rsidRDefault="00000000">
      <w:pPr>
        <w:spacing w:after="240"/>
        <w:jc w:val="center"/>
      </w:pPr>
      <w:r>
        <w:rPr>
          <w:i/>
          <w:iCs/>
        </w:rPr>
        <w:t>Studium przypadku dla domeny psychiatrii klinicznej</w:t>
      </w:r>
    </w:p>
    <w:p w14:paraId="6C981979" w14:textId="77777777" w:rsidR="00141E91" w:rsidRDefault="00000000">
      <w:pPr>
        <w:spacing w:before="480" w:after="120"/>
        <w:jc w:val="center"/>
      </w:pPr>
      <w:r>
        <w:t>Praca inżynierska — propozycja po trzecim pivocie tematu</w:t>
      </w:r>
    </w:p>
    <w:p w14:paraId="22162960" w14:textId="77777777" w:rsidR="00141E91" w:rsidRDefault="00000000">
      <w:pPr>
        <w:spacing w:after="60"/>
        <w:jc w:val="center"/>
      </w:pPr>
      <w:r>
        <w:t>Magdalena Sochacka · s25508</w:t>
      </w:r>
    </w:p>
    <w:p w14:paraId="473E0970" w14:textId="77777777" w:rsidR="00141E91" w:rsidRDefault="00000000">
      <w:pPr>
        <w:spacing w:after="60"/>
        <w:jc w:val="center"/>
      </w:pPr>
      <w:r>
        <w:t>Promotor: mgr inż. Piotr Kojałowicz</w:t>
      </w:r>
    </w:p>
    <w:p w14:paraId="31FCE50E" w14:textId="77777777" w:rsidR="00141E91" w:rsidRDefault="00000000">
      <w:pPr>
        <w:spacing w:after="60"/>
        <w:jc w:val="center"/>
      </w:pPr>
      <w:r>
        <w:t>PJATK · Wydział Informatyki · specjalizacja Data Science</w:t>
      </w:r>
    </w:p>
    <w:p w14:paraId="3298E1D0" w14:textId="77777777" w:rsidR="00141E91" w:rsidRPr="00B93AD4" w:rsidRDefault="00000000">
      <w:pPr>
        <w:rPr>
          <w:lang w:val="en-GB"/>
        </w:rPr>
      </w:pPr>
      <w:r w:rsidRPr="00B93AD4">
        <w:rPr>
          <w:lang w:val="en-GB"/>
        </w:rPr>
        <w:br w:type="page"/>
      </w:r>
    </w:p>
    <w:p w14:paraId="2E1BB0F2" w14:textId="77777777" w:rsidR="00141E91" w:rsidRDefault="00000000">
      <w:pPr>
        <w:pStyle w:val="Heading1"/>
      </w:pPr>
      <w:r>
        <w:lastRenderedPageBreak/>
        <w:t>Streszczenie wykonawcze</w:t>
      </w:r>
    </w:p>
    <w:p w14:paraId="775FF938" w14:textId="77777777" w:rsidR="00141E91" w:rsidRDefault="00000000">
      <w:pPr>
        <w:spacing w:after="120" w:line="360" w:lineRule="auto"/>
        <w:jc w:val="both"/>
      </w:pPr>
      <w:r>
        <w:t>Praca projektuje, implementuje i ewaluuje pipeline MLOps do iteracyjnego dotrenowywania rerankera w polskojęzycznym systemie RAG, w domenie specjalistycznej (psychiatria kliniczna). Pipeline integruje sześć kluczowych komponentów: (1) generację syntetycznych zapytań przez LLM, (2) ranking par passage przez LLM-as-judge w protokole pairwise, (3) iteracyjny fine-tuning rerankera typu cross-encoder na preferencjach, (4) ewaluację retrieval quality przeciwko external benchmarkowi proxy oraz manualnie zwalidowanej próbce, (5) drift detection na embedding distributions z trigger logic do retrainingu, (6) automatyczny model registry oraz A/B test logic dla bezpiecznego deploymentu nowych wersji modelu.</w:t>
      </w:r>
    </w:p>
    <w:p w14:paraId="37E8DA39" w14:textId="77777777" w:rsidR="00141E91" w:rsidRDefault="00000000">
      <w:pPr>
        <w:spacing w:after="120" w:line="360" w:lineRule="auto"/>
        <w:jc w:val="both"/>
      </w:pPr>
      <w:r>
        <w:t>Wkład inżynierski pracy: reprodukowalny pipeline retrainingu komponentów RAG, framework LLM-as-judge walidowany przeciwko manualnym labelom dla domeny polskiej, dotrenowany reranker dla domeny psychiatrii, komponent monitoringu drift z simulated drift evaluation. Wszystkie komponenty oparte na otwartych modelach (Bielik 11B v3, PLLuM-12B-instruct, BGE-M3, polish-reranker-roberta-v3) i otwartych narzędziach MLOps (MLflow, Prefect/Airflow, Evidently, Langfuse, Qdrant, PostgreSQL).</w:t>
      </w:r>
    </w:p>
    <w:p w14:paraId="103170D1" w14:textId="77777777" w:rsidR="00141E91" w:rsidRDefault="00141E91"/>
    <w:p w14:paraId="53C1AD4F" w14:textId="77777777" w:rsidR="00141E91" w:rsidRDefault="00000000">
      <w:r>
        <w:br w:type="page"/>
      </w:r>
    </w:p>
    <w:p w14:paraId="4822900F" w14:textId="77777777" w:rsidR="00141E91" w:rsidRDefault="00000000">
      <w:pPr>
        <w:pStyle w:val="Heading1"/>
      </w:pPr>
      <w:r>
        <w:lastRenderedPageBreak/>
        <w:t>Część I. Historia decyzji o temacie</w:t>
      </w:r>
    </w:p>
    <w:p w14:paraId="70FD598D" w14:textId="77777777" w:rsidR="00141E91" w:rsidRDefault="00000000">
      <w:pPr>
        <w:spacing w:after="120" w:line="360" w:lineRule="auto"/>
        <w:jc w:val="both"/>
      </w:pPr>
      <w:r>
        <w:t>Niniejszy dokument jest trzecim formalnym konspektem pracy inżynierskiej. Sekcja przedstawia pełną historię iteracji tematycznych, która jest istotna dla zrozumienia, że propozycja v3 jest decyzją przemyślaną — wynikiem analitycznego procesu eliminacji wariantów, a nie reakcją emocjonalną na zmęczenie tematem.</w:t>
      </w:r>
    </w:p>
    <w:p w14:paraId="426168B7" w14:textId="77777777" w:rsidR="00141E91" w:rsidRDefault="00000000">
      <w:pPr>
        <w:pStyle w:val="Heading2"/>
      </w:pPr>
      <w:r>
        <w:t>I.1. Cztery rozważane warianty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"/>
        <w:gridCol w:w="2383"/>
        <w:gridCol w:w="1497"/>
        <w:gridCol w:w="4229"/>
      </w:tblGrid>
      <w:tr w:rsidR="00141E91" w14:paraId="4E8AD0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FCF0" w14:textId="77777777" w:rsidR="00141E91" w:rsidRDefault="00000000">
            <w:r>
              <w:rPr>
                <w:b/>
                <w:bCs/>
                <w:sz w:val="20"/>
                <w:szCs w:val="20"/>
              </w:rPr>
              <w:t>Wariant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4F78" w14:textId="77777777" w:rsidR="00141E91" w:rsidRDefault="00000000">
            <w:r>
              <w:rPr>
                <w:b/>
                <w:bCs/>
                <w:sz w:val="20"/>
                <w:szCs w:val="20"/>
              </w:rPr>
              <w:t>Tytuł skrócony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35EA0" w14:textId="77777777" w:rsidR="00141E9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1E42A" w14:textId="77777777" w:rsidR="00141E91" w:rsidRDefault="00000000">
            <w:r>
              <w:rPr>
                <w:b/>
                <w:bCs/>
                <w:sz w:val="20"/>
                <w:szCs w:val="20"/>
              </w:rPr>
              <w:t>Główne uzasadnienie statusu</w:t>
            </w:r>
          </w:p>
        </w:tc>
      </w:tr>
      <w:tr w:rsidR="00141E91" w14:paraId="5009B4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CCA0" w14:textId="77777777" w:rsidR="00141E91" w:rsidRDefault="00000000">
            <w:r>
              <w:rPr>
                <w:sz w:val="20"/>
                <w:szCs w:val="20"/>
              </w:rPr>
              <w:t>v1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EA6B" w14:textId="77777777" w:rsidR="00141E91" w:rsidRDefault="00000000">
            <w:r>
              <w:rPr>
                <w:sz w:val="20"/>
                <w:szCs w:val="20"/>
              </w:rPr>
              <w:t>Agentic C-RAG dla administracji publicznej z integracją rejestrów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F1F9" w14:textId="77777777" w:rsidR="00141E91" w:rsidRDefault="00000000">
            <w:r>
              <w:rPr>
                <w:sz w:val="20"/>
                <w:szCs w:val="20"/>
              </w:rPr>
              <w:t>Odrzucony 02.05.2026</w:t>
            </w:r>
          </w:p>
        </w:tc>
        <w:tc>
          <w:tcPr>
            <w:tcW w:w="4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B4E7" w14:textId="77777777" w:rsidR="00141E91" w:rsidRDefault="00000000">
            <w:r>
              <w:rPr>
                <w:sz w:val="20"/>
                <w:szCs w:val="20"/>
              </w:rPr>
              <w:t>Domena administracji + compliance heavy = niezgodność z profilem zawodowym; scope ambitny dla pracy inżynierskiej (de facto magisterskiej skali); znudzenie tematem przed implementacją.</w:t>
            </w:r>
          </w:p>
        </w:tc>
      </w:tr>
      <w:tr w:rsidR="00141E91" w14:paraId="529F98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570C" w14:textId="77777777" w:rsidR="00141E91" w:rsidRDefault="00000000">
            <w:r>
              <w:rPr>
                <w:sz w:val="20"/>
                <w:szCs w:val="20"/>
              </w:rPr>
              <w:t>v2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3510" w14:textId="77777777" w:rsidR="00141E91" w:rsidRDefault="00000000">
            <w:r>
              <w:rPr>
                <w:sz w:val="20"/>
                <w:szCs w:val="20"/>
              </w:rPr>
              <w:t>Detekcja prompt injection w polskich systemach RAG (newsy)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6827" w14:textId="77777777" w:rsidR="00141E91" w:rsidRDefault="00000000">
            <w:r>
              <w:rPr>
                <w:sz w:val="20"/>
                <w:szCs w:val="20"/>
              </w:rPr>
              <w:t>Odrzucony 06.05.2026</w:t>
            </w:r>
          </w:p>
        </w:tc>
        <w:tc>
          <w:tcPr>
            <w:tcW w:w="4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62A1" w14:textId="77777777" w:rsidR="00141E91" w:rsidRDefault="00000000">
            <w:r>
              <w:rPr>
                <w:sz w:val="20"/>
                <w:szCs w:val="20"/>
              </w:rPr>
              <w:t>Solidny i bezpieczny temat, ale klasyfikacja binarna prompt injection rozwiązuje problem dobrze już zaadresowany w literaturze EN; wartość dodana ograniczona do PL adaptacji; mniej dynamiki niż continuous training pipeline.</w:t>
            </w:r>
          </w:p>
        </w:tc>
      </w:tr>
      <w:tr w:rsidR="00141E91" w14:paraId="60AF62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C48E" w14:textId="77777777" w:rsidR="00141E91" w:rsidRDefault="00000000">
            <w:r>
              <w:rPr>
                <w:sz w:val="20"/>
                <w:szCs w:val="20"/>
              </w:rPr>
              <w:t>v3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6E60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 xml:space="preserve">Pipeline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MLOps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retrainingu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rerankera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(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psychiatria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>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3D35" w14:textId="77777777" w:rsidR="00141E91" w:rsidRDefault="00000000">
            <w:r>
              <w:rPr>
                <w:sz w:val="20"/>
                <w:szCs w:val="20"/>
              </w:rPr>
              <w:t>WYBRANY 07.05.2026</w:t>
            </w:r>
          </w:p>
        </w:tc>
        <w:tc>
          <w:tcPr>
            <w:tcW w:w="4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BD60B" w14:textId="77777777" w:rsidR="00141E91" w:rsidRDefault="00000000">
            <w:r>
              <w:rPr>
                <w:sz w:val="20"/>
                <w:szCs w:val="20"/>
              </w:rPr>
              <w:t>Czysty problem MLOps z mierzalnymi metrykami DS, drift detection w core scope, domena specjalistyczna z eksperckimi kompetencjami autorki, pełen MLOps cycle.</w:t>
            </w:r>
          </w:p>
        </w:tc>
      </w:tr>
      <w:tr w:rsidR="00141E91" w14:paraId="609860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0D90" w14:textId="77777777" w:rsidR="00141E91" w:rsidRDefault="00000000">
            <w:r>
              <w:rPr>
                <w:sz w:val="20"/>
                <w:szCs w:val="20"/>
              </w:rPr>
              <w:t>alt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1EC2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 xml:space="preserve">Continuous fine-tuning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embedderów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(contrastive learning)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E353" w14:textId="77777777" w:rsidR="00141E91" w:rsidRDefault="00000000">
            <w:r>
              <w:rPr>
                <w:sz w:val="20"/>
                <w:szCs w:val="20"/>
              </w:rPr>
              <w:t>Odrzucony 07.05.2026</w:t>
            </w:r>
          </w:p>
        </w:tc>
        <w:tc>
          <w:tcPr>
            <w:tcW w:w="4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C1BD" w14:textId="77777777" w:rsidR="00141E91" w:rsidRDefault="00000000">
            <w:r>
              <w:rPr>
                <w:sz w:val="20"/>
                <w:szCs w:val="20"/>
              </w:rPr>
              <w:t>Najgłębszy ML angle, ale hard negative mining = pain point danych, ryzykowny dla ograniczonego deadline'u; węższe scope (sam trening jednego modelu) bez systemowego MLOps narrative.</w:t>
            </w:r>
          </w:p>
        </w:tc>
      </w:tr>
    </w:tbl>
    <w:p w14:paraId="50C0BD36" w14:textId="77777777" w:rsidR="00141E91" w:rsidRDefault="00141E91"/>
    <w:p w14:paraId="0D279298" w14:textId="77777777" w:rsidR="00141E91" w:rsidRDefault="00000000">
      <w:pPr>
        <w:pStyle w:val="Heading2"/>
      </w:pPr>
      <w:r>
        <w:t>I.2. Powody pivotu z v2 do v3</w:t>
      </w:r>
    </w:p>
    <w:p w14:paraId="422F79C1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Zakres metodologiczny: </w:t>
      </w:r>
      <w:r>
        <w:t>v2 (klasyfikacja binarna prompt injection) jest jedno-fazowym problemem ML — train classifier, evaluate, ablate. v3 (iteracyjny retrening) jest cyklicznym problemem MLOps — generate signal, train, deploy, monitor, trigger retrain. Druga klasa lepiej wpisuje się w MLOps mindset promotora i daje większą głębię narratywną dla rozdziału architektury (Rozdz. 5 PJATK).</w:t>
      </w:r>
    </w:p>
    <w:p w14:paraId="325EC538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Drift detection naturalnie wpisuje się w v3, </w:t>
      </w:r>
      <w:r>
        <w:t>jako monitoring + trigger logic dla pipeline'u. W v2 drift detection byłoby dodatkiem (gdzie wykrywa się drift attack patterns?). W v3 drift detection jest naturalnym kontynuowaniem pipeline'u retrainingu — wykrycie OOD queries to sygnał do retrainingu. Story jest spójna.</w:t>
      </w:r>
    </w:p>
    <w:p w14:paraId="78C0C297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lastRenderedPageBreak/>
        <w:t xml:space="preserve">Autorka ma kompetencje psychiatryczne, </w:t>
      </w:r>
      <w:r>
        <w:t>które dają realną przewagę w jakości eval setu — możliwość manualnej oceny relevance par query-passage z eksperckim kontekstem domenowym. Dla v2 (classification) ta przewaga była nieistotna; dla v3 (relevance ranking w domenie specjalistycznej) jest kluczowa.</w:t>
      </w:r>
    </w:p>
    <w:p w14:paraId="15F6257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PoQuAD-like benchmark istnieje dla psychiatrii w postaci proxy: </w:t>
      </w:r>
      <w:r>
        <w:t>wytyczne kliniczne mają strukturalne pytania (np. „Jaka jest pierwsza linia leczenia dla...”) z jasnym ground truth (sekcje wytycznych). To daje natural eval setup bez konieczności pełnej anotacji od zera.</w:t>
      </w:r>
    </w:p>
    <w:p w14:paraId="1F086E4C" w14:textId="77777777" w:rsidR="00141E91" w:rsidRDefault="00000000">
      <w:pPr>
        <w:pStyle w:val="Heading2"/>
      </w:pPr>
      <w:r>
        <w:t>I.3. Co zmienia się w stosunku do v2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4372"/>
      </w:tblGrid>
      <w:tr w:rsidR="00141E91" w14:paraId="7E0C08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1D32" w14:textId="77777777" w:rsidR="00141E91" w:rsidRDefault="00000000">
            <w:r>
              <w:rPr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DADC" w14:textId="77777777" w:rsidR="00141E91" w:rsidRDefault="00000000">
            <w:r>
              <w:rPr>
                <w:b/>
                <w:bCs/>
                <w:sz w:val="20"/>
                <w:szCs w:val="20"/>
              </w:rPr>
              <w:t>v2 (prompt injection)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0FFA5" w14:textId="77777777" w:rsidR="00141E91" w:rsidRDefault="00000000">
            <w:r>
              <w:rPr>
                <w:b/>
                <w:bCs/>
                <w:sz w:val="20"/>
                <w:szCs w:val="20"/>
              </w:rPr>
              <w:t>v3 (reranker retraining)</w:t>
            </w:r>
          </w:p>
        </w:tc>
      </w:tr>
      <w:tr w:rsidR="00141E91" w14:paraId="58DE18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B7FF" w14:textId="77777777" w:rsidR="00141E91" w:rsidRDefault="00000000">
            <w:r>
              <w:rPr>
                <w:sz w:val="20"/>
                <w:szCs w:val="20"/>
              </w:rPr>
              <w:t>Zadanie ML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6B68" w14:textId="77777777" w:rsidR="00141E91" w:rsidRDefault="00000000">
            <w:r>
              <w:rPr>
                <w:sz w:val="20"/>
                <w:szCs w:val="20"/>
              </w:rPr>
              <w:t>Klasyfikacja binarna (PI vs benign)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5057" w14:textId="77777777" w:rsidR="00141E91" w:rsidRDefault="00000000">
            <w:r>
              <w:rPr>
                <w:sz w:val="20"/>
                <w:szCs w:val="20"/>
              </w:rPr>
              <w:t>Pairwise ranking (preferred passage)</w:t>
            </w:r>
          </w:p>
        </w:tc>
      </w:tr>
      <w:tr w:rsidR="00141E91" w:rsidRPr="00B93AD4" w14:paraId="1F66D5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2E46" w14:textId="77777777" w:rsidR="00141E91" w:rsidRDefault="00000000">
            <w:r>
              <w:rPr>
                <w:sz w:val="20"/>
                <w:szCs w:val="20"/>
              </w:rPr>
              <w:t>Komponent trenowany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113E" w14:textId="77777777" w:rsidR="00141E91" w:rsidRDefault="00000000">
            <w:r>
              <w:rPr>
                <w:sz w:val="20"/>
                <w:szCs w:val="20"/>
              </w:rPr>
              <w:t>3 klasyfikatory (BGE+LGBM, HerBERT, Bielik few-shot)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3AE2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 xml:space="preserve">1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reranker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(polish-reranker-roberta-v3)</w:t>
            </w:r>
          </w:p>
        </w:tc>
      </w:tr>
      <w:tr w:rsidR="00141E91" w14:paraId="55FE2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00B2" w14:textId="77777777" w:rsidR="00141E91" w:rsidRDefault="00000000">
            <w:r>
              <w:rPr>
                <w:sz w:val="20"/>
                <w:szCs w:val="20"/>
              </w:rPr>
              <w:t>Domena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7D96" w14:textId="77777777" w:rsidR="00141E91" w:rsidRDefault="00000000">
            <w:r>
              <w:rPr>
                <w:sz w:val="20"/>
                <w:szCs w:val="20"/>
              </w:rPr>
              <w:t>Polskie newsy (HF datasets)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9C3EC" w14:textId="77777777" w:rsidR="00141E91" w:rsidRDefault="00000000">
            <w:r>
              <w:rPr>
                <w:sz w:val="20"/>
                <w:szCs w:val="20"/>
              </w:rPr>
              <w:t>Polska psychiatria (PTP, AOTMiT, URPL, IPiN)</w:t>
            </w:r>
          </w:p>
        </w:tc>
      </w:tr>
      <w:tr w:rsidR="00141E91" w14:paraId="314048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5C25" w14:textId="77777777" w:rsidR="00141E91" w:rsidRDefault="00000000">
            <w:r>
              <w:rPr>
                <w:sz w:val="20"/>
                <w:szCs w:val="20"/>
              </w:rPr>
              <w:t>LLM-as-judge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A7D8" w14:textId="77777777" w:rsidR="00141E91" w:rsidRDefault="00000000">
            <w:r>
              <w:rPr>
                <w:sz w:val="20"/>
                <w:szCs w:val="20"/>
              </w:rPr>
              <w:t>Brak (manualna walidacja)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F058" w14:textId="77777777" w:rsidR="00141E91" w:rsidRDefault="00000000">
            <w:r>
              <w:rPr>
                <w:sz w:val="20"/>
                <w:szCs w:val="20"/>
              </w:rPr>
              <w:t>PLLuM-12B-instruct (3 protokoły zastosowania)</w:t>
            </w:r>
          </w:p>
        </w:tc>
      </w:tr>
      <w:tr w:rsidR="00141E91" w14:paraId="6AAEE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51E1" w14:textId="77777777" w:rsidR="00141E91" w:rsidRDefault="00000000">
            <w:r>
              <w:rPr>
                <w:sz w:val="20"/>
                <w:szCs w:val="20"/>
              </w:rPr>
              <w:t>Cykliczność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E76D" w14:textId="77777777" w:rsidR="00141E91" w:rsidRDefault="00000000">
            <w:r>
              <w:rPr>
                <w:sz w:val="20"/>
                <w:szCs w:val="20"/>
              </w:rPr>
              <w:t>Jednorazowy training run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00D66" w14:textId="77777777" w:rsidR="00141E91" w:rsidRDefault="00000000">
            <w:r>
              <w:rPr>
                <w:sz w:val="20"/>
                <w:szCs w:val="20"/>
              </w:rPr>
              <w:t>Iteracyjny — 3 cykle retrainingu</w:t>
            </w:r>
          </w:p>
        </w:tc>
      </w:tr>
      <w:tr w:rsidR="00141E91" w:rsidRPr="00B93AD4" w14:paraId="631D34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05D6" w14:textId="77777777" w:rsidR="00141E91" w:rsidRDefault="00000000">
            <w:r>
              <w:rPr>
                <w:sz w:val="20"/>
                <w:szCs w:val="20"/>
              </w:rPr>
              <w:t>Drift detection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BC82" w14:textId="77777777" w:rsidR="00141E91" w:rsidRDefault="00000000">
            <w:r>
              <w:rPr>
                <w:sz w:val="20"/>
                <w:szCs w:val="20"/>
              </w:rPr>
              <w:t>Brak (lub future work)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91EE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>Core component — Evidently/Alibi Detect</w:t>
            </w:r>
          </w:p>
        </w:tc>
      </w:tr>
      <w:tr w:rsidR="00141E91" w14:paraId="16EE82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024E" w14:textId="77777777" w:rsidR="00141E91" w:rsidRDefault="00000000">
            <w:r>
              <w:rPr>
                <w:sz w:val="20"/>
                <w:szCs w:val="20"/>
              </w:rPr>
              <w:t>Generator danych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5FFA" w14:textId="77777777" w:rsidR="00141E91" w:rsidRDefault="00000000">
            <w:r>
              <w:rPr>
                <w:sz w:val="20"/>
                <w:szCs w:val="20"/>
              </w:rPr>
              <w:t>Generator ataków PI (7 technik)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5B430" w14:textId="77777777" w:rsidR="00141E91" w:rsidRDefault="00000000">
            <w:r>
              <w:rPr>
                <w:sz w:val="20"/>
                <w:szCs w:val="20"/>
              </w:rPr>
              <w:t>Generator syntetycznych queries z LLM</w:t>
            </w:r>
          </w:p>
        </w:tc>
      </w:tr>
      <w:tr w:rsidR="00141E91" w14:paraId="1CF1E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C7A3" w14:textId="77777777" w:rsidR="00141E91" w:rsidRDefault="00000000">
            <w:r>
              <w:rPr>
                <w:sz w:val="20"/>
                <w:szCs w:val="20"/>
              </w:rPr>
              <w:t>External reference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907C" w14:textId="77777777" w:rsidR="00141E91" w:rsidRDefault="00000000">
            <w:r>
              <w:rPr>
                <w:sz w:val="20"/>
                <w:szCs w:val="20"/>
              </w:rPr>
              <w:t>Bielik Guard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9779" w14:textId="77777777" w:rsidR="00141E91" w:rsidRDefault="00000000">
            <w:r>
              <w:rPr>
                <w:sz w:val="20"/>
                <w:szCs w:val="20"/>
              </w:rPr>
              <w:t>External eval proxy (jeśli dostępny dla domeny)</w:t>
            </w:r>
          </w:p>
        </w:tc>
      </w:tr>
      <w:tr w:rsidR="00141E91" w14:paraId="2B39E8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719F" w14:textId="77777777" w:rsidR="00141E91" w:rsidRDefault="00000000">
            <w:r>
              <w:rPr>
                <w:sz w:val="20"/>
                <w:szCs w:val="20"/>
              </w:rPr>
              <w:t>Główny pakiet narzędzi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8361" w14:textId="77777777" w:rsidR="00141E91" w:rsidRDefault="00000000">
            <w:r>
              <w:rPr>
                <w:sz w:val="20"/>
                <w:szCs w:val="20"/>
              </w:rPr>
              <w:t>PyRIT, Garak</w:t>
            </w:r>
          </w:p>
        </w:tc>
        <w:tc>
          <w:tcPr>
            <w:tcW w:w="43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CF6EF" w14:textId="77777777" w:rsidR="00141E91" w:rsidRDefault="00000000">
            <w:r>
              <w:rPr>
                <w:sz w:val="20"/>
                <w:szCs w:val="20"/>
              </w:rPr>
              <w:t>MLflow, Prefect, Evidently, Langfuse</w:t>
            </w:r>
          </w:p>
        </w:tc>
      </w:tr>
    </w:tbl>
    <w:p w14:paraId="67944B2B" w14:textId="77777777" w:rsidR="00141E91" w:rsidRDefault="00000000">
      <w:r>
        <w:br w:type="page"/>
      </w:r>
    </w:p>
    <w:p w14:paraId="3F14957A" w14:textId="77777777" w:rsidR="00141E91" w:rsidRDefault="00000000">
      <w:pPr>
        <w:pStyle w:val="Heading1"/>
      </w:pPr>
      <w:r>
        <w:lastRenderedPageBreak/>
        <w:t>Część II. Pełny opis propozycji</w:t>
      </w:r>
    </w:p>
    <w:p w14:paraId="13B72F88" w14:textId="77777777" w:rsidR="00141E91" w:rsidRDefault="00000000">
      <w:pPr>
        <w:pStyle w:val="Heading2"/>
      </w:pPr>
      <w:r>
        <w:t>II.1. Tytuł i streszczenie pracy</w:t>
      </w:r>
    </w:p>
    <w:p w14:paraId="75A72F72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Tytuł roboczy: </w:t>
      </w:r>
      <w:r>
        <w:t>„Pipeline MLOps do iteracyjnego dotrenowywania komponentów retrievalu w polskojęzycznych systemach RAG na podstawie sygnałów z observability — studium przypadku dla domeny psychiatrii klinicznej”.</w:t>
      </w:r>
    </w:p>
    <w:p w14:paraId="29D42DB7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proofErr w:type="spellStart"/>
      <w:r w:rsidRPr="00B93AD4">
        <w:rPr>
          <w:b/>
          <w:bCs/>
          <w:lang w:val="en-GB"/>
        </w:rPr>
        <w:t>Tytuł</w:t>
      </w:r>
      <w:proofErr w:type="spellEnd"/>
      <w:r w:rsidRPr="00B93AD4">
        <w:rPr>
          <w:b/>
          <w:bCs/>
          <w:lang w:val="en-GB"/>
        </w:rPr>
        <w:t xml:space="preserve"> </w:t>
      </w:r>
      <w:proofErr w:type="spellStart"/>
      <w:r w:rsidRPr="00B93AD4">
        <w:rPr>
          <w:b/>
          <w:bCs/>
          <w:lang w:val="en-GB"/>
        </w:rPr>
        <w:t>angielski</w:t>
      </w:r>
      <w:proofErr w:type="spellEnd"/>
      <w:r w:rsidRPr="00B93AD4">
        <w:rPr>
          <w:b/>
          <w:bCs/>
          <w:lang w:val="en-GB"/>
        </w:rPr>
        <w:t xml:space="preserve">: </w:t>
      </w:r>
      <w:proofErr w:type="spellStart"/>
      <w:r w:rsidRPr="00B93AD4">
        <w:rPr>
          <w:i/>
          <w:iCs/>
          <w:lang w:val="en-GB"/>
        </w:rPr>
        <w:t>MLOps</w:t>
      </w:r>
      <w:proofErr w:type="spellEnd"/>
      <w:r w:rsidRPr="00B93AD4">
        <w:rPr>
          <w:i/>
          <w:iCs/>
          <w:lang w:val="en-GB"/>
        </w:rPr>
        <w:t xml:space="preserve"> Pipeline for Iterative Retraining of RAG Retrieval Components Based on Observability Signals — A Case Study in Polish Clinical Psychiatry.</w:t>
      </w:r>
    </w:p>
    <w:p w14:paraId="4BEA7E5A" w14:textId="77777777" w:rsidR="00141E91" w:rsidRPr="00B93AD4" w:rsidRDefault="00141E91">
      <w:pPr>
        <w:rPr>
          <w:lang w:val="en-GB"/>
        </w:rPr>
      </w:pPr>
    </w:p>
    <w:p w14:paraId="7DFE175C" w14:textId="77777777" w:rsidR="00141E91" w:rsidRDefault="00000000">
      <w:pPr>
        <w:pStyle w:val="Heading2"/>
      </w:pPr>
      <w:r>
        <w:t>II.2. Tło i identyfikacja problemu</w:t>
      </w:r>
    </w:p>
    <w:p w14:paraId="17D32E5E" w14:textId="77777777" w:rsidR="00141E91" w:rsidRDefault="00000000">
      <w:pPr>
        <w:spacing w:after="120" w:line="360" w:lineRule="auto"/>
        <w:jc w:val="both"/>
      </w:pPr>
      <w:r>
        <w:t>Systemy Retrieval-Augmented Generation (RAG) integrują duże modele językowe z zewnętrznymi bazami wiedzy poprzez indeksację dokumentów do baz wektorowych. Standardowy pipeline RAG składa się z trzech kluczowych etapów: (1) embedding query do reprezentacji wektorowej, (2) wstępny retrieval top-k najbardziej podobnych passages za pomocą embeddera (typowo BGE-M3 lub equivalent), (3) reranking — przesortowanie kandydatów przez cross-encoder który ocenia relewację query-passage z większą precyzją niż embedder bi-encoder.</w:t>
      </w:r>
    </w:p>
    <w:p w14:paraId="1BA68F10" w14:textId="77777777" w:rsidR="00141E91" w:rsidRDefault="00000000">
      <w:pPr>
        <w:spacing w:after="120" w:line="360" w:lineRule="auto"/>
        <w:jc w:val="both"/>
      </w:pPr>
      <w:r>
        <w:t>Reranker jest zazwyczaj kluczowym determinantem jakości retrievalu, ponieważ embedding-based retrieval ma tendencję do pull-back nadmiernie szerokiego zbioru kandydatów (high recall, lower precision); reranker wybiera z nich te najbardziej relewantne. Off-the-shelf rerankery dla języka polskiego — najpopularniejszy polish-reranker-roberta-v3 — były trenowane na ogólnych korpusach (Wikipedia, web, news). Nie posiadają specjalistycznej wiedzy domenowej dla terminologii medycznej, technicznej, prawnej.</w:t>
      </w:r>
    </w:p>
    <w:p w14:paraId="5FCB1427" w14:textId="77777777" w:rsidR="00141E91" w:rsidRDefault="00000000">
      <w:pPr>
        <w:spacing w:after="120" w:line="360" w:lineRule="auto"/>
        <w:jc w:val="both"/>
      </w:pPr>
      <w:r>
        <w:t>W produkcyjnych systemach RAG dla domen specjalistycznych skutkuje to:</w:t>
      </w:r>
    </w:p>
    <w:p w14:paraId="0CD116FB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Niższym retrieval quality — reranker nie odróżnia precyzyjnie passage'y o lęku uogólnionym od passage'y o fobii społecznej, ponieważ obie używają nakładającej się terminologii psychiatrycznej.</w:t>
      </w:r>
    </w:p>
    <w:p w14:paraId="4C6B437F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Gorszym faithfulness odpowiedzi — gdy LLM dostaje passage'y rerankowane suboptymalnie, generuje odpowiedzi z większym ryzykiem halucynacji.</w:t>
      </w:r>
    </w:p>
    <w:p w14:paraId="4A092E56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Brakiem mechanizmu adaptacji — typowe pipeline'y RAG są statyczne; nie ma w nich systemu uczenia się z queries pojawiających się w produkcji.</w:t>
      </w:r>
    </w:p>
    <w:p w14:paraId="5D4372DB" w14:textId="77777777" w:rsidR="00141E91" w:rsidRDefault="00000000">
      <w:pPr>
        <w:spacing w:after="120" w:line="360" w:lineRule="auto"/>
        <w:jc w:val="both"/>
      </w:pPr>
      <w:r>
        <w:t>Problem badawczy pracy: brakuje reprodukowalnego pipeline'u który (a) automatycznie zbiera sygnały z observability (logi queries i ich rezultaty), (b) konwertuje je na sygnał treningowy poprzez LLM-as-judge oceniający jakość rankingu, (c) iteracyjnie dotreniwa reranker, (d) monitoruje drift w distribucji queries i triggeruje retrening gdy potrzebny. W kontekście polskim — szczególnie dla domen specjalistycznych — problem ten nie został publicznie zaadresowany. Brakuje otwartych pipeline'ów oraz walidowanych frameworków LLM-as-judge dla polskich domen.</w:t>
      </w:r>
    </w:p>
    <w:p w14:paraId="7F9A1EAF" w14:textId="77777777" w:rsidR="00141E91" w:rsidRDefault="00000000">
      <w:pPr>
        <w:spacing w:before="200" w:after="140" w:line="360" w:lineRule="auto"/>
      </w:pPr>
      <w:r>
        <w:rPr>
          <w:b/>
          <w:bCs/>
        </w:rPr>
        <w:t>II.2.1. Domena specjalistyczna jako testbed</w:t>
      </w:r>
    </w:p>
    <w:p w14:paraId="56982BB0" w14:textId="77777777" w:rsidR="00141E91" w:rsidRDefault="00000000">
      <w:pPr>
        <w:spacing w:after="120" w:line="360" w:lineRule="auto"/>
        <w:jc w:val="both"/>
      </w:pPr>
      <w:r>
        <w:t>Wybór psychiatrii klinicznej jako testbedu jest motywowany trzema przesłankami:</w:t>
      </w:r>
    </w:p>
    <w:p w14:paraId="26D0F28E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Long tail terminologii: </w:t>
      </w:r>
      <w:r>
        <w:t>polska terminologia psychiatryczna (np. zaburzenie schizoafektywne, dysmorfia, dysforia płciowa, zespół odstawienny po SSRI) jest słabo reprezentowana w pretrainingu off-the-shelf modeli — co czyni domain adaptation realnie wartościową, a nie marginalną poprawą.</w:t>
      </w:r>
    </w:p>
    <w:p w14:paraId="38F5EF7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Eksperckie kompetencje autorki: </w:t>
      </w:r>
      <w:r>
        <w:t>umożliwia to manualną walidację eval setu na poziomie merytorycznym — zarówno przy tworzeniu ground truth labels jak i przy ocenie jakości PLLuM-judge.</w:t>
      </w:r>
    </w:p>
    <w:p w14:paraId="4DF0F682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Dostępność źródeł open-access: </w:t>
      </w:r>
      <w:r>
        <w:t>wytyczne PTP, raporty AOTMiT, ChPL z URPL, publikacje IPiN są publicznie dostępne; licencje pozwalają na use w pracy badawczej.</w:t>
      </w:r>
    </w:p>
    <w:p w14:paraId="302DB53D" w14:textId="77777777" w:rsidR="00141E91" w:rsidRDefault="00141E91"/>
    <w:p w14:paraId="648EC118" w14:textId="77777777" w:rsidR="00141E91" w:rsidRDefault="00000000">
      <w:pPr>
        <w:spacing w:before="200" w:after="140" w:line="360" w:lineRule="auto"/>
      </w:pPr>
      <w:r>
        <w:rPr>
          <w:b/>
          <w:bCs/>
        </w:rPr>
        <w:t>II.2.2. Eksplicytne wyłączenia merytoryczne</w:t>
      </w:r>
    </w:p>
    <w:p w14:paraId="5392B10D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Praca NIE ewaluuje medycznej poprawności odpowiedzi — </w:t>
      </w:r>
      <w:r>
        <w:t xml:space="preserve">autorka nie jest lekarzem psychiatrą i nie może wydawać klinicznych ocen. Mierzona jest wyłącznie </w:t>
      </w:r>
      <w:r>
        <w:rPr>
          <w:b/>
          <w:bCs/>
        </w:rPr>
        <w:t xml:space="preserve">retrieval quality </w:t>
      </w:r>
      <w:r>
        <w:t xml:space="preserve">(czy reranker zwraca passage'y, które są merytorycznie relewantne dla query) oraz </w:t>
      </w:r>
      <w:r>
        <w:rPr>
          <w:b/>
          <w:bCs/>
        </w:rPr>
        <w:t xml:space="preserve">faithfulness </w:t>
      </w:r>
      <w:r>
        <w:t>(czy odpowiedź LLM jest wsparta przez retrieved passages, bez halucynacji wykraczających poza kontekst). Praca jest research artefaktem z evaluation pipeline; domena medyczna służy jako testbed dla precyzji retrievalu, gdzie tolerancja błędu jest niska. Praca nie jest systemem doradztwa medycznego i nie może być takim wdrażana.</w:t>
      </w:r>
    </w:p>
    <w:p w14:paraId="3D9F18D0" w14:textId="77777777" w:rsidR="00141E91" w:rsidRDefault="00000000">
      <w:r>
        <w:br w:type="page"/>
      </w:r>
    </w:p>
    <w:p w14:paraId="1B87BC48" w14:textId="77777777" w:rsidR="00141E91" w:rsidRDefault="00000000">
      <w:pPr>
        <w:pStyle w:val="Heading2"/>
      </w:pPr>
      <w:r>
        <w:lastRenderedPageBreak/>
        <w:t>II.3. Cele i pytania badawcze</w:t>
      </w:r>
    </w:p>
    <w:p w14:paraId="414ECC08" w14:textId="77777777" w:rsidR="00141E91" w:rsidRDefault="00000000">
      <w:pPr>
        <w:spacing w:before="200" w:after="140" w:line="360" w:lineRule="auto"/>
      </w:pPr>
      <w:r>
        <w:rPr>
          <w:b/>
          <w:bCs/>
        </w:rPr>
        <w:t>II.3.1. Cel główny</w:t>
      </w:r>
    </w:p>
    <w:p w14:paraId="06F61964" w14:textId="77777777" w:rsidR="00141E91" w:rsidRDefault="00000000">
      <w:pPr>
        <w:spacing w:after="120" w:line="360" w:lineRule="auto"/>
        <w:jc w:val="both"/>
      </w:pPr>
      <w:r>
        <w:t>Zaprojektowanie, implementacja i ewaluacja produkcyjnego pipeline'u MLOps wykrywającego potrzebę i wykonującego iteracyjny retrening rerankera w systemie RAG dla polskiej domeny specjalistycznej (psychiatria kliniczna), wraz z walidowanym frameworkiem LLM-as-judge oraz komponentem monitoringu drift.</w:t>
      </w:r>
    </w:p>
    <w:p w14:paraId="2A38B392" w14:textId="77777777" w:rsidR="00141E91" w:rsidRDefault="00000000">
      <w:pPr>
        <w:spacing w:before="200" w:after="140" w:line="360" w:lineRule="auto"/>
      </w:pPr>
      <w:r>
        <w:rPr>
          <w:b/>
          <w:bCs/>
        </w:rPr>
        <w:t>II.3.2. Cele szczegółowe (zadania inżynierskie)</w:t>
      </w:r>
    </w:p>
    <w:p w14:paraId="5C4DC240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Zbudowanie korpusu polskich tekstów psychiatrycznych (3000–10000 dokumentów) z udokumentowaną proweniencją, licencjami i metadanymi (Plan A); fallback Plan B w razie niepowodzenia feasibility testu.</w:t>
      </w:r>
    </w:p>
    <w:p w14:paraId="2E2205C4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Zaprojektowanie i implementacja parametrycznego generatora syntetycznych queries z LLM (PLLuM lub Bielik) z few-shot prompt template oraz pipeline'em walidacji jakości.</w:t>
      </w:r>
    </w:p>
    <w:p w14:paraId="6A43F4FC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Zaprojektowanie i implementacja LLM-as-judge w trzech protokołach: pairwise (sygnał treningowy), pointwise (sanity check spójności), faithfulness (end-to-end metric).</w:t>
      </w:r>
    </w:p>
    <w:p w14:paraId="4C1A5E02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Walidacja jakości PLLuM-judge przeciwko manualnym labelom autorki (próbka 100–200 par, Cohen's kappa).</w:t>
      </w:r>
    </w:p>
    <w:p w14:paraId="2A95533C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Implementacja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iteracyjnego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retrainingu</w:t>
      </w:r>
      <w:proofErr w:type="spellEnd"/>
      <w:r w:rsidRPr="00B93AD4">
        <w:rPr>
          <w:lang w:val="en-GB"/>
        </w:rPr>
        <w:t xml:space="preserve"> polish-reranker-roberta-v3 (3 </w:t>
      </w:r>
      <w:proofErr w:type="spellStart"/>
      <w:r w:rsidRPr="00B93AD4">
        <w:rPr>
          <w:lang w:val="en-GB"/>
        </w:rPr>
        <w:t>cykle</w:t>
      </w:r>
      <w:proofErr w:type="spellEnd"/>
      <w:r w:rsidRPr="00B93AD4">
        <w:rPr>
          <w:lang w:val="en-GB"/>
        </w:rPr>
        <w:t xml:space="preserve">) z preference loss, hyperparameter tuning </w:t>
      </w:r>
      <w:proofErr w:type="spellStart"/>
      <w:r w:rsidRPr="00B93AD4">
        <w:rPr>
          <w:lang w:val="en-GB"/>
        </w:rPr>
        <w:t>przez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Optuna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MLflow</w:t>
      </w:r>
      <w:proofErr w:type="spellEnd"/>
      <w:r w:rsidRPr="00B93AD4">
        <w:rPr>
          <w:lang w:val="en-GB"/>
        </w:rPr>
        <w:t xml:space="preserve"> tracking.</w:t>
      </w:r>
    </w:p>
    <w:p w14:paraId="3DA6FCD7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Implementacja</w:t>
      </w:r>
      <w:proofErr w:type="spellEnd"/>
      <w:r w:rsidRPr="00B93AD4">
        <w:rPr>
          <w:lang w:val="en-GB"/>
        </w:rPr>
        <w:t xml:space="preserve"> end-to-end </w:t>
      </w:r>
      <w:proofErr w:type="spellStart"/>
      <w:r w:rsidRPr="00B93AD4">
        <w:rPr>
          <w:lang w:val="en-GB"/>
        </w:rPr>
        <w:t>pipeline'u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MLOps</w:t>
      </w:r>
      <w:proofErr w:type="spellEnd"/>
      <w:r w:rsidRPr="00B93AD4">
        <w:rPr>
          <w:lang w:val="en-GB"/>
        </w:rPr>
        <w:t xml:space="preserve"> — ingest, generation, judge, training, evaluation, registry, deployment — z </w:t>
      </w:r>
      <w:proofErr w:type="spellStart"/>
      <w:r w:rsidRPr="00B93AD4">
        <w:rPr>
          <w:lang w:val="en-GB"/>
        </w:rPr>
        <w:t>orkiestracją</w:t>
      </w:r>
      <w:proofErr w:type="spellEnd"/>
      <w:r w:rsidRPr="00B93AD4">
        <w:rPr>
          <w:lang w:val="en-GB"/>
        </w:rPr>
        <w:t xml:space="preserve"> Prefect/Airflow.</w:t>
      </w:r>
    </w:p>
    <w:p w14:paraId="4A3E87FD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Implementacja</w:t>
      </w:r>
      <w:proofErr w:type="spellEnd"/>
      <w:r w:rsidRPr="00B93AD4">
        <w:rPr>
          <w:lang w:val="en-GB"/>
        </w:rPr>
        <w:t xml:space="preserve"> drift detection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embedding distributions (Evidently AI </w:t>
      </w:r>
      <w:proofErr w:type="spellStart"/>
      <w:r w:rsidRPr="00B93AD4">
        <w:rPr>
          <w:lang w:val="en-GB"/>
        </w:rPr>
        <w:t>lub</w:t>
      </w:r>
      <w:proofErr w:type="spellEnd"/>
      <w:r w:rsidRPr="00B93AD4">
        <w:rPr>
          <w:lang w:val="en-GB"/>
        </w:rPr>
        <w:t xml:space="preserve"> Alibi Detect) z trigger logic do </w:t>
      </w:r>
      <w:proofErr w:type="spellStart"/>
      <w:r w:rsidRPr="00B93AD4">
        <w:rPr>
          <w:lang w:val="en-GB"/>
        </w:rPr>
        <w:t>retrainingu</w:t>
      </w:r>
      <w:proofErr w:type="spellEnd"/>
      <w:r w:rsidRPr="00B93AD4">
        <w:rPr>
          <w:lang w:val="en-GB"/>
        </w:rPr>
        <w:t>.</w:t>
      </w:r>
    </w:p>
    <w:p w14:paraId="5BF3E47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Eksperyment simulated drift — ewaluacja precision/recall detectora na sztucznie wygenerowanym OOD scenariuszu.</w:t>
      </w:r>
    </w:p>
    <w:p w14:paraId="369107EB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Comparative evaluation: BM25 baseline vs dense BGE-M3 vs base 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vs retrained 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(3 </w:t>
      </w:r>
      <w:proofErr w:type="spellStart"/>
      <w:r w:rsidRPr="00B93AD4">
        <w:rPr>
          <w:lang w:val="en-GB"/>
        </w:rPr>
        <w:t>cykle</w:t>
      </w:r>
      <w:proofErr w:type="spellEnd"/>
      <w:r w:rsidRPr="00B93AD4">
        <w:rPr>
          <w:lang w:val="en-GB"/>
        </w:rPr>
        <w:t xml:space="preserve">) — z </w:t>
      </w:r>
      <w:proofErr w:type="spellStart"/>
      <w:r w:rsidRPr="00B93AD4">
        <w:rPr>
          <w:lang w:val="en-GB"/>
        </w:rPr>
        <w:t>istotnością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statystyczną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3 random seeds.</w:t>
      </w:r>
    </w:p>
    <w:p w14:paraId="74E995E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Error analysis na próbce 100 niepoprawnych rankingów per model — kategoryzacja błędów.</w:t>
      </w:r>
    </w:p>
    <w:p w14:paraId="40292027" w14:textId="77777777" w:rsidR="00141E91" w:rsidRDefault="00000000">
      <w:pPr>
        <w:spacing w:before="200" w:after="140" w:line="360" w:lineRule="auto"/>
      </w:pPr>
      <w:r>
        <w:rPr>
          <w:b/>
          <w:bCs/>
        </w:rPr>
        <w:lastRenderedPageBreak/>
        <w:t>II.3.3. Pytania badawcze</w:t>
      </w:r>
    </w:p>
    <w:p w14:paraId="04C3529C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>RQ1 — Skuteczność retrainingu</w:t>
      </w:r>
    </w:p>
    <w:p w14:paraId="5444E75D" w14:textId="77777777" w:rsidR="00141E91" w:rsidRDefault="00000000">
      <w:pPr>
        <w:spacing w:after="120" w:line="360" w:lineRule="auto"/>
        <w:jc w:val="both"/>
      </w:pPr>
      <w:r>
        <w:t>Czy reranker dotrenowany na sygnałach z LLM-as-judge w domenie polskich tekstów psychiatrycznych poprawia retrieval quality (nDCG@10, MRR@10) względem base polish-reranker-roberta-v3?</w:t>
      </w:r>
    </w:p>
    <w:p w14:paraId="726CB991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Hipoteza H1: </w:t>
      </w:r>
      <w:r>
        <w:t>reranker dotrenowany jednokrotnie osiąga ≥10 punktów procentowych poprawę nDCG@10 vs base na zwalidowanym medycznym eval set (200 par).</w:t>
      </w:r>
    </w:p>
    <w:p w14:paraId="5017E743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>RQ2 — Jakość sygnału z LLM-as-judge</w:t>
      </w:r>
    </w:p>
    <w:p w14:paraId="400FCB48" w14:textId="77777777" w:rsidR="00141E91" w:rsidRDefault="00000000">
      <w:pPr>
        <w:spacing w:after="120" w:line="360" w:lineRule="auto"/>
        <w:jc w:val="both"/>
      </w:pPr>
      <w:r>
        <w:t>Czy PLLuM-12B-instruct generuje sygnały treningowe wystarczająco wysokiej jakości, żeby retrening dawał monotoniczną poprawę przez ≥2 iteracje (a nie regresję wynikającą z fitting do błędów judge'a)?</w:t>
      </w:r>
    </w:p>
    <w:p w14:paraId="38F6701C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Hipoteza H2: </w:t>
      </w:r>
      <w:r>
        <w:t>PLLuM-judge w protokole pairwise wykazuje ≥75% agreement z manualną walidacją autorki na próbce 100 par (Cohen's kappa ≥0.50, w skali ordinal preferred A / B / tie).</w:t>
      </w:r>
    </w:p>
    <w:p w14:paraId="6137ABAD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>RQ3 — Iteracyjność vs jednorazowość</w:t>
      </w:r>
    </w:p>
    <w:p w14:paraId="2FC1ECF5" w14:textId="77777777" w:rsidR="00141E91" w:rsidRDefault="00000000">
      <w:pPr>
        <w:spacing w:after="120" w:line="360" w:lineRule="auto"/>
        <w:jc w:val="both"/>
      </w:pPr>
      <w:r>
        <w:t>Czy iteracyjny retrening (3 cykle z fresh queries i fresh judge labels w każdym cyklu) daje istotną poprawę względem jednorazowego retrainingu, czy plateau pojawia się po cyklu 1?</w:t>
      </w:r>
    </w:p>
    <w:p w14:paraId="3DAC3611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Hipoteza H3: </w:t>
      </w:r>
      <w:r>
        <w:t>iteracyjny retrening plateauje po cyklu 2 — cykl 3 daje ≤2pp dodatkowej poprawy nDCG@10 vs cykl 2 (statystycznie nieistotna w 3-seed setup, p &gt; 0.05).</w:t>
      </w:r>
    </w:p>
    <w:p w14:paraId="12A2F375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>RQ4 — Drift detection</w:t>
      </w:r>
    </w:p>
    <w:p w14:paraId="10629BB6" w14:textId="77777777" w:rsidR="00141E91" w:rsidRDefault="00000000">
      <w:pPr>
        <w:spacing w:after="120" w:line="360" w:lineRule="auto"/>
        <w:jc w:val="both"/>
      </w:pPr>
      <w:r>
        <w:t>Czy drift detector oparty na statystycznym teście różnic w distribucji embeddingów queries (KS test lub MMD) wykrywa OOD queries przed degradacją performance pipeline'u?</w:t>
      </w:r>
    </w:p>
    <w:p w14:paraId="31FC3E2E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Hipoteza H4: </w:t>
      </w:r>
      <w:r>
        <w:t>drift detector wykrywa simulated OOD queries (queries z innej subdomeny, np. neurologia zamiast psychiatrii) z precision ≥0.80 i recall ≥0.70 przy progu detekcji ustalonym na 95-percentile reference distribution.</w:t>
      </w:r>
    </w:p>
    <w:p w14:paraId="34EA32DE" w14:textId="77777777" w:rsidR="00141E91" w:rsidRPr="00B93AD4" w:rsidRDefault="00000000">
      <w:pPr>
        <w:spacing w:before="200" w:after="140" w:line="360" w:lineRule="auto"/>
        <w:rPr>
          <w:lang w:val="en-GB"/>
        </w:rPr>
      </w:pPr>
      <w:r w:rsidRPr="00B93AD4">
        <w:rPr>
          <w:b/>
          <w:bCs/>
          <w:lang w:val="en-GB"/>
        </w:rPr>
        <w:t>II.3.4. Scope explicit</w:t>
      </w:r>
    </w:p>
    <w:p w14:paraId="17AE456B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 w:rsidRPr="00B93AD4">
        <w:rPr>
          <w:b/>
          <w:bCs/>
          <w:lang w:val="en-GB"/>
        </w:rPr>
        <w:t xml:space="preserve">IN scope: </w:t>
      </w:r>
      <w:r w:rsidRPr="00B93AD4">
        <w:rPr>
          <w:lang w:val="en-GB"/>
        </w:rPr>
        <w:t>retrieval quality, judge quality, pipeline engineering, drift detection (simulated).</w:t>
      </w:r>
    </w:p>
    <w:p w14:paraId="13A9DA63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 w:rsidRPr="00B93AD4">
        <w:rPr>
          <w:b/>
          <w:bCs/>
          <w:lang w:val="en-GB"/>
        </w:rPr>
        <w:t xml:space="preserve">OUT of scope: </w:t>
      </w:r>
      <w:r w:rsidRPr="00B93AD4">
        <w:rPr>
          <w:lang w:val="en-GB"/>
        </w:rPr>
        <w:t>medical correctness validation (</w:t>
      </w:r>
      <w:proofErr w:type="spellStart"/>
      <w:r w:rsidRPr="00B93AD4">
        <w:rPr>
          <w:lang w:val="en-GB"/>
        </w:rPr>
        <w:t>autorka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nie</w:t>
      </w:r>
      <w:proofErr w:type="spellEnd"/>
      <w:r w:rsidRPr="00B93AD4">
        <w:rPr>
          <w:lang w:val="en-GB"/>
        </w:rPr>
        <w:t xml:space="preserve"> jest </w:t>
      </w:r>
      <w:proofErr w:type="spellStart"/>
      <w:r w:rsidRPr="00B93AD4">
        <w:rPr>
          <w:lang w:val="en-GB"/>
        </w:rPr>
        <w:t>lekarzem</w:t>
      </w:r>
      <w:proofErr w:type="spellEnd"/>
      <w:r w:rsidRPr="00B93AD4">
        <w:rPr>
          <w:lang w:val="en-GB"/>
        </w:rPr>
        <w:t xml:space="preserve">), clinical deployment, end-user testing, generation quality LLM (Bielik output evaluation jest secondary), embedder </w:t>
      </w:r>
      <w:r w:rsidRPr="00B93AD4">
        <w:rPr>
          <w:lang w:val="en-GB"/>
        </w:rPr>
        <w:lastRenderedPageBreak/>
        <w:t>fine-tuning (BGE-M3 frozen), hard negative mining (</w:t>
      </w:r>
      <w:proofErr w:type="spellStart"/>
      <w:r w:rsidRPr="00B93AD4">
        <w:rPr>
          <w:lang w:val="en-GB"/>
        </w:rPr>
        <w:t>eliminowane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jako</w:t>
      </w:r>
      <w:proofErr w:type="spellEnd"/>
      <w:r w:rsidRPr="00B93AD4">
        <w:rPr>
          <w:lang w:val="en-GB"/>
        </w:rPr>
        <w:t xml:space="preserve"> pain point </w:t>
      </w:r>
      <w:proofErr w:type="spellStart"/>
      <w:r w:rsidRPr="00B93AD4">
        <w:rPr>
          <w:lang w:val="en-GB"/>
        </w:rPr>
        <w:t>danych</w:t>
      </w:r>
      <w:proofErr w:type="spellEnd"/>
      <w:r w:rsidRPr="00B93AD4">
        <w:rPr>
          <w:lang w:val="en-GB"/>
        </w:rPr>
        <w:t xml:space="preserve">), real-time drift detection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produkcyjnym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ruchu</w:t>
      </w:r>
      <w:proofErr w:type="spellEnd"/>
      <w:r w:rsidRPr="00B93AD4">
        <w:rPr>
          <w:lang w:val="en-GB"/>
        </w:rPr>
        <w:t xml:space="preserve"> (</w:t>
      </w:r>
      <w:proofErr w:type="spellStart"/>
      <w:r w:rsidRPr="00B93AD4">
        <w:rPr>
          <w:lang w:val="en-GB"/>
        </w:rPr>
        <w:t>zastąpione</w:t>
      </w:r>
      <w:proofErr w:type="spellEnd"/>
      <w:r w:rsidRPr="00B93AD4">
        <w:rPr>
          <w:lang w:val="en-GB"/>
        </w:rPr>
        <w:t xml:space="preserve"> simulated drift), cross-domain generalization (np. </w:t>
      </w:r>
      <w:proofErr w:type="spellStart"/>
      <w:r w:rsidRPr="00B93AD4">
        <w:rPr>
          <w:lang w:val="en-GB"/>
        </w:rPr>
        <w:t>inne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domeny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medyczne</w:t>
      </w:r>
      <w:proofErr w:type="spellEnd"/>
      <w:r w:rsidRPr="00B93AD4">
        <w:rPr>
          <w:lang w:val="en-GB"/>
        </w:rPr>
        <w:t>), cross-lingual transfer (polish-only).</w:t>
      </w:r>
    </w:p>
    <w:p w14:paraId="762BCA80" w14:textId="77777777" w:rsidR="00141E91" w:rsidRPr="00B93AD4" w:rsidRDefault="00000000">
      <w:pPr>
        <w:rPr>
          <w:lang w:val="en-GB"/>
        </w:rPr>
      </w:pPr>
      <w:r w:rsidRPr="00B93AD4">
        <w:rPr>
          <w:lang w:val="en-GB"/>
        </w:rPr>
        <w:br w:type="page"/>
      </w:r>
    </w:p>
    <w:p w14:paraId="090475BB" w14:textId="77777777" w:rsidR="00141E91" w:rsidRDefault="00000000">
      <w:pPr>
        <w:pStyle w:val="Heading2"/>
      </w:pPr>
      <w:r>
        <w:lastRenderedPageBreak/>
        <w:t>II.4. Strategia danych</w:t>
      </w:r>
    </w:p>
    <w:p w14:paraId="0B2549B3" w14:textId="77777777" w:rsidR="00141E91" w:rsidRDefault="00000000">
      <w:pPr>
        <w:spacing w:after="120" w:line="360" w:lineRule="auto"/>
        <w:jc w:val="both"/>
      </w:pPr>
      <w:r>
        <w:t>Strategia danych jest zaprojektowana wokół czterech zasad: (1) wykorzystanie istniejących, otwartych źródeł polskich tekstów psychiatrycznych; (2) automatyczna generacja syntetycznych queries jako uzupełnienie; (3) zachowanie wysokiej jakości manualnie zwalidowanego eval setu jako referencji końcowej; (4) jasne rozgraniczenie train / val / test na poziomie dokumentów (nie chunków) dla eliminacji leakage.</w:t>
      </w:r>
    </w:p>
    <w:p w14:paraId="3089056F" w14:textId="77777777" w:rsidR="00141E91" w:rsidRDefault="00000000">
      <w:pPr>
        <w:spacing w:before="200" w:after="140" w:line="360" w:lineRule="auto"/>
      </w:pPr>
      <w:r>
        <w:rPr>
          <w:b/>
          <w:bCs/>
        </w:rPr>
        <w:t>II.4.1. Plan A — psychiatria kliniczna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3672"/>
      </w:tblGrid>
      <w:tr w:rsidR="00141E91" w14:paraId="1B012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5003" w14:textId="77777777" w:rsidR="00141E91" w:rsidRDefault="00000000">
            <w:r>
              <w:rPr>
                <w:b/>
                <w:bCs/>
                <w:sz w:val="20"/>
                <w:szCs w:val="20"/>
              </w:rPr>
              <w:t>Źródło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5104" w14:textId="77777777" w:rsidR="00141E91" w:rsidRDefault="00000000">
            <w:r>
              <w:rPr>
                <w:b/>
                <w:bCs/>
                <w:sz w:val="20"/>
                <w:szCs w:val="20"/>
              </w:rPr>
              <w:t>Typ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DCB2" w14:textId="77777777" w:rsidR="00141E91" w:rsidRDefault="00000000">
            <w:r>
              <w:rPr>
                <w:b/>
                <w:bCs/>
                <w:sz w:val="20"/>
                <w:szCs w:val="20"/>
              </w:rPr>
              <w:t>Estymowana skala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7521" w14:textId="77777777" w:rsidR="00141E91" w:rsidRDefault="00000000">
            <w:r>
              <w:rPr>
                <w:b/>
                <w:bCs/>
                <w:sz w:val="20"/>
                <w:szCs w:val="20"/>
              </w:rPr>
              <w:t>Rola w korpusie</w:t>
            </w:r>
          </w:p>
        </w:tc>
      </w:tr>
      <w:tr w:rsidR="00141E91" w14:paraId="7F1D4C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2B56" w14:textId="77777777" w:rsidR="00141E91" w:rsidRDefault="00000000">
            <w:r>
              <w:rPr>
                <w:sz w:val="20"/>
                <w:szCs w:val="20"/>
              </w:rPr>
              <w:t>Polskie Towarzystwo Psychiatryczne (psychiatria.org.pl)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3737" w14:textId="77777777" w:rsidR="00141E91" w:rsidRDefault="00000000">
            <w:r>
              <w:rPr>
                <w:sz w:val="20"/>
                <w:szCs w:val="20"/>
              </w:rPr>
              <w:t>Wytyczne, stanowiska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22ED" w14:textId="77777777" w:rsidR="00141E91" w:rsidRDefault="00000000">
            <w:r>
              <w:rPr>
                <w:sz w:val="20"/>
                <w:szCs w:val="20"/>
              </w:rPr>
              <w:t>100–500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D828" w14:textId="77777777" w:rsidR="00141E91" w:rsidRDefault="00000000">
            <w:r>
              <w:rPr>
                <w:sz w:val="20"/>
                <w:szCs w:val="20"/>
              </w:rPr>
              <w:t>Główne wytyczne kliniczne</w:t>
            </w:r>
          </w:p>
        </w:tc>
      </w:tr>
      <w:tr w:rsidR="00141E91" w14:paraId="0C8504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E52B" w14:textId="77777777" w:rsidR="00141E91" w:rsidRDefault="00000000">
            <w:r>
              <w:rPr>
                <w:sz w:val="20"/>
                <w:szCs w:val="20"/>
              </w:rPr>
              <w:t>Konsultant Krajowy ds. Psychiatrii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745E" w14:textId="77777777" w:rsidR="00141E91" w:rsidRDefault="00000000">
            <w:r>
              <w:rPr>
                <w:sz w:val="20"/>
                <w:szCs w:val="20"/>
              </w:rPr>
              <w:t>Komunikaty, wytyczne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E1A82" w14:textId="77777777" w:rsidR="00141E91" w:rsidRDefault="00000000">
            <w:r>
              <w:rPr>
                <w:sz w:val="20"/>
                <w:szCs w:val="20"/>
              </w:rPr>
              <w:t>50–200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BB754" w14:textId="77777777" w:rsidR="00141E91" w:rsidRDefault="00000000">
            <w:r>
              <w:rPr>
                <w:sz w:val="20"/>
                <w:szCs w:val="20"/>
              </w:rPr>
              <w:t>Oficjalne stanowiska MZ</w:t>
            </w:r>
          </w:p>
        </w:tc>
      </w:tr>
      <w:tr w:rsidR="00141E91" w14:paraId="2F86A8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892E" w14:textId="77777777" w:rsidR="00141E91" w:rsidRDefault="00000000">
            <w:r>
              <w:rPr>
                <w:sz w:val="20"/>
                <w:szCs w:val="20"/>
              </w:rPr>
              <w:t>AOTMiT (aotm.gov.pl)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69C59" w14:textId="77777777" w:rsidR="00141E91" w:rsidRDefault="00000000">
            <w:r>
              <w:rPr>
                <w:sz w:val="20"/>
                <w:szCs w:val="20"/>
              </w:rPr>
              <w:t>Raporty HTA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FF16" w14:textId="77777777" w:rsidR="00141E91" w:rsidRDefault="00000000">
            <w:r>
              <w:rPr>
                <w:sz w:val="20"/>
                <w:szCs w:val="20"/>
              </w:rPr>
              <w:t>200–500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D963" w14:textId="77777777" w:rsidR="00141E91" w:rsidRDefault="00000000">
            <w:r>
              <w:rPr>
                <w:sz w:val="20"/>
                <w:szCs w:val="20"/>
              </w:rPr>
              <w:t>Oceny technologii w psychiatrii</w:t>
            </w:r>
          </w:p>
        </w:tc>
      </w:tr>
      <w:tr w:rsidR="00141E91" w14:paraId="5D356E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E706" w14:textId="77777777" w:rsidR="00141E91" w:rsidRDefault="00000000">
            <w:r>
              <w:rPr>
                <w:sz w:val="20"/>
                <w:szCs w:val="20"/>
              </w:rPr>
              <w:t>URPL (urpl.gov.pl)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AC72" w14:textId="77777777" w:rsidR="00141E91" w:rsidRDefault="00000000">
            <w:r>
              <w:rPr>
                <w:sz w:val="20"/>
                <w:szCs w:val="20"/>
              </w:rPr>
              <w:t>ChPL leków psych.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4E09" w14:textId="77777777" w:rsidR="00141E91" w:rsidRDefault="00000000">
            <w:r>
              <w:rPr>
                <w:sz w:val="20"/>
                <w:szCs w:val="20"/>
              </w:rPr>
              <w:t>500–2000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60B9" w14:textId="77777777" w:rsidR="00141E91" w:rsidRDefault="00000000">
            <w:r>
              <w:rPr>
                <w:sz w:val="20"/>
                <w:szCs w:val="20"/>
              </w:rPr>
              <w:t>Charakterystyki produktów</w:t>
            </w:r>
          </w:p>
        </w:tc>
      </w:tr>
      <w:tr w:rsidR="00141E91" w14:paraId="2E849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ECCA" w14:textId="77777777" w:rsidR="00141E91" w:rsidRDefault="00000000">
            <w:r>
              <w:rPr>
                <w:sz w:val="20"/>
                <w:szCs w:val="20"/>
              </w:rPr>
              <w:t>IPiN — Instytut Psychiatrii i Neurologii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EBDB" w14:textId="77777777" w:rsidR="00141E91" w:rsidRDefault="00000000">
            <w:r>
              <w:rPr>
                <w:sz w:val="20"/>
                <w:szCs w:val="20"/>
              </w:rPr>
              <w:t>Publikacje, raporty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0EAC" w14:textId="77777777" w:rsidR="00141E91" w:rsidRDefault="00000000">
            <w:r>
              <w:rPr>
                <w:sz w:val="20"/>
                <w:szCs w:val="20"/>
              </w:rPr>
              <w:t>50–200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955B" w14:textId="77777777" w:rsidR="00141E91" w:rsidRDefault="00000000">
            <w:r>
              <w:rPr>
                <w:sz w:val="20"/>
                <w:szCs w:val="20"/>
              </w:rPr>
              <w:t>Materiały eksperckie</w:t>
            </w:r>
          </w:p>
        </w:tc>
      </w:tr>
      <w:tr w:rsidR="00141E91" w14:paraId="06DB0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FB27" w14:textId="77777777" w:rsidR="00141E91" w:rsidRDefault="00000000">
            <w:r>
              <w:rPr>
                <w:sz w:val="20"/>
                <w:szCs w:val="20"/>
              </w:rPr>
              <w:t>Czasopisma open-access (Psychiatria Polska, P. po Dyplomie)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CA01" w14:textId="77777777" w:rsidR="00141E91" w:rsidRDefault="00000000">
            <w:r>
              <w:rPr>
                <w:sz w:val="20"/>
                <w:szCs w:val="20"/>
              </w:rPr>
              <w:t>Artykuły naukowe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631A" w14:textId="77777777" w:rsidR="00141E91" w:rsidRDefault="00000000">
            <w:r>
              <w:rPr>
                <w:sz w:val="20"/>
                <w:szCs w:val="20"/>
              </w:rPr>
              <w:t>trudne — zależne od licencji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B502" w14:textId="77777777" w:rsidR="00141E91" w:rsidRDefault="00000000">
            <w:r>
              <w:rPr>
                <w:sz w:val="20"/>
                <w:szCs w:val="20"/>
              </w:rPr>
              <w:t>Suplement merytoryczny</w:t>
            </w:r>
          </w:p>
        </w:tc>
      </w:tr>
    </w:tbl>
    <w:p w14:paraId="1AF78920" w14:textId="77777777" w:rsidR="00141E91" w:rsidRDefault="00141E91"/>
    <w:p w14:paraId="25545F74" w14:textId="77777777" w:rsidR="00141E91" w:rsidRDefault="00000000">
      <w:pPr>
        <w:spacing w:after="120" w:line="360" w:lineRule="auto"/>
        <w:jc w:val="both"/>
      </w:pPr>
      <w:r>
        <w:t>Estymowana łączna skala: 3000–10000 dokumentów po deduplikacji. Wymaga feasibility testu w Tygodniu 0 (sekcja II.10). Zatwierdzenie planu A jest warunkowe — w przypadku niepowodzenia (poniżej 2000 dokumentów programatycznie pobieralnych) automatycznie aktywowany jest Plan B.</w:t>
      </w:r>
    </w:p>
    <w:p w14:paraId="30DE9BEA" w14:textId="77777777" w:rsidR="00141E91" w:rsidRPr="00B93AD4" w:rsidRDefault="00000000">
      <w:pPr>
        <w:spacing w:before="200" w:after="140" w:line="360" w:lineRule="auto"/>
        <w:rPr>
          <w:lang w:val="en-GB"/>
        </w:rPr>
      </w:pPr>
      <w:r w:rsidRPr="00B93AD4">
        <w:rPr>
          <w:b/>
          <w:bCs/>
          <w:lang w:val="en-GB"/>
        </w:rPr>
        <w:t xml:space="preserve">II.4.2. Plan B (fallback) — </w:t>
      </w:r>
      <w:proofErr w:type="spellStart"/>
      <w:r w:rsidRPr="00B93AD4">
        <w:rPr>
          <w:b/>
          <w:bCs/>
          <w:lang w:val="en-GB"/>
        </w:rPr>
        <w:t>cyberbezpieczeństwo</w:t>
      </w:r>
      <w:proofErr w:type="spellEnd"/>
      <w:r w:rsidRPr="00B93AD4">
        <w:rPr>
          <w:b/>
          <w:bCs/>
          <w:lang w:val="en-GB"/>
        </w:rPr>
        <w:t xml:space="preserve"> / IT-security</w:t>
      </w:r>
    </w:p>
    <w:p w14:paraId="67103161" w14:textId="77777777" w:rsidR="00141E91" w:rsidRDefault="00000000">
      <w:pPr>
        <w:spacing w:after="120" w:line="360" w:lineRule="auto"/>
        <w:jc w:val="both"/>
      </w:pPr>
      <w:r>
        <w:t>Aktywowany jeżeli feasibility test psychiatrii zwróci niewystarczającą skalę lub realne problemy z licencjami / OCR. Ta sama metodologia, ten sam pipeline — zmienia się tylko domena.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3672"/>
      </w:tblGrid>
      <w:tr w:rsidR="00141E91" w14:paraId="273A36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33A1D" w14:textId="77777777" w:rsidR="00141E91" w:rsidRDefault="00000000">
            <w:r>
              <w:rPr>
                <w:b/>
                <w:bCs/>
                <w:sz w:val="20"/>
                <w:szCs w:val="20"/>
              </w:rPr>
              <w:t>Źródło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6F9B" w14:textId="77777777" w:rsidR="00141E91" w:rsidRDefault="00000000">
            <w:r>
              <w:rPr>
                <w:b/>
                <w:bCs/>
                <w:sz w:val="20"/>
                <w:szCs w:val="20"/>
              </w:rPr>
              <w:t>Typ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7DEC" w14:textId="77777777" w:rsidR="00141E91" w:rsidRDefault="00000000">
            <w:r>
              <w:rPr>
                <w:b/>
                <w:bCs/>
                <w:sz w:val="20"/>
                <w:szCs w:val="20"/>
              </w:rPr>
              <w:t>Estymowana skala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C73C" w14:textId="77777777" w:rsidR="00141E91" w:rsidRDefault="00000000">
            <w:r>
              <w:rPr>
                <w:b/>
                <w:bCs/>
                <w:sz w:val="20"/>
                <w:szCs w:val="20"/>
              </w:rPr>
              <w:t>Rola w korpusie</w:t>
            </w:r>
          </w:p>
        </w:tc>
      </w:tr>
      <w:tr w:rsidR="00141E91" w14:paraId="65232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76BE" w14:textId="77777777" w:rsidR="00141E91" w:rsidRDefault="00000000">
            <w:r>
              <w:rPr>
                <w:sz w:val="20"/>
                <w:szCs w:val="20"/>
              </w:rPr>
              <w:t>CERT Polska (cert.pl)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48FD" w14:textId="77777777" w:rsidR="00141E91" w:rsidRDefault="00000000">
            <w:r>
              <w:rPr>
                <w:sz w:val="20"/>
                <w:szCs w:val="20"/>
              </w:rPr>
              <w:t>Biuletyny, advisories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F664" w14:textId="77777777" w:rsidR="00141E91" w:rsidRDefault="00000000">
            <w:r>
              <w:rPr>
                <w:sz w:val="20"/>
                <w:szCs w:val="20"/>
              </w:rPr>
              <w:t>1000+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240F" w14:textId="77777777" w:rsidR="00141E91" w:rsidRDefault="00000000">
            <w:r>
              <w:rPr>
                <w:sz w:val="20"/>
                <w:szCs w:val="20"/>
              </w:rPr>
              <w:t>Aktualne zagrożenia CTI</w:t>
            </w:r>
          </w:p>
        </w:tc>
      </w:tr>
      <w:tr w:rsidR="00141E91" w14:paraId="7027A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5325" w14:textId="77777777" w:rsidR="00141E91" w:rsidRDefault="00000000">
            <w:r>
              <w:rPr>
                <w:sz w:val="20"/>
                <w:szCs w:val="20"/>
              </w:rPr>
              <w:lastRenderedPageBreak/>
              <w:t>NASK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7CD8" w14:textId="77777777" w:rsidR="00141E91" w:rsidRDefault="00000000">
            <w:r>
              <w:rPr>
                <w:sz w:val="20"/>
                <w:szCs w:val="20"/>
              </w:rPr>
              <w:t>Raporty techniczne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5278" w14:textId="77777777" w:rsidR="00141E91" w:rsidRDefault="00000000">
            <w:r>
              <w:rPr>
                <w:sz w:val="20"/>
                <w:szCs w:val="20"/>
              </w:rPr>
              <w:t>200+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A3EE" w14:textId="77777777" w:rsidR="00141E91" w:rsidRDefault="00000000">
            <w:r>
              <w:rPr>
                <w:sz w:val="20"/>
                <w:szCs w:val="20"/>
              </w:rPr>
              <w:t>Analizy ekosystemu</w:t>
            </w:r>
          </w:p>
        </w:tc>
      </w:tr>
      <w:tr w:rsidR="00141E91" w14:paraId="360323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7F77" w14:textId="77777777" w:rsidR="00141E91" w:rsidRDefault="00000000">
            <w:r>
              <w:rPr>
                <w:sz w:val="20"/>
                <w:szCs w:val="20"/>
              </w:rPr>
              <w:t>UODO (uodo.gov.pl)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8DD03" w14:textId="77777777" w:rsidR="00141E91" w:rsidRDefault="00000000">
            <w:r>
              <w:rPr>
                <w:sz w:val="20"/>
                <w:szCs w:val="20"/>
              </w:rPr>
              <w:t>Wytyczne RODO, decyzje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7B53" w14:textId="77777777" w:rsidR="00141E91" w:rsidRDefault="00000000">
            <w:r>
              <w:rPr>
                <w:sz w:val="20"/>
                <w:szCs w:val="20"/>
              </w:rPr>
              <w:t>500+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2B0B" w14:textId="77777777" w:rsidR="00141E91" w:rsidRDefault="00000000">
            <w:r>
              <w:rPr>
                <w:sz w:val="20"/>
                <w:szCs w:val="20"/>
              </w:rPr>
              <w:t>Compliance / privacy</w:t>
            </w:r>
          </w:p>
        </w:tc>
      </w:tr>
      <w:tr w:rsidR="00141E91" w14:paraId="0DE963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C123" w14:textId="77777777" w:rsidR="00141E91" w:rsidRDefault="00000000">
            <w:r>
              <w:rPr>
                <w:sz w:val="20"/>
                <w:szCs w:val="20"/>
              </w:rPr>
              <w:t>MSWiA (mswia.gov.pl)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39E6" w14:textId="77777777" w:rsidR="00141E91" w:rsidRDefault="00000000">
            <w:r>
              <w:rPr>
                <w:sz w:val="20"/>
                <w:szCs w:val="20"/>
              </w:rPr>
              <w:t>Komunikaty cyber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12C2" w14:textId="77777777" w:rsidR="00141E91" w:rsidRDefault="00000000">
            <w:r>
              <w:rPr>
                <w:sz w:val="20"/>
                <w:szCs w:val="20"/>
              </w:rPr>
              <w:t>100+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6D05" w14:textId="77777777" w:rsidR="00141E91" w:rsidRDefault="00000000">
            <w:r>
              <w:rPr>
                <w:sz w:val="20"/>
                <w:szCs w:val="20"/>
              </w:rPr>
              <w:t>Stanowiska resortu</w:t>
            </w:r>
          </w:p>
        </w:tc>
      </w:tr>
      <w:tr w:rsidR="00141E91" w14:paraId="1D5801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F52E" w14:textId="77777777" w:rsidR="00141E91" w:rsidRDefault="00000000">
            <w:r>
              <w:rPr>
                <w:sz w:val="20"/>
                <w:szCs w:val="20"/>
              </w:rPr>
              <w:t>KNF — wytyczne cyber dla finansów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B9C8" w14:textId="77777777" w:rsidR="00141E91" w:rsidRDefault="00000000">
            <w:r>
              <w:rPr>
                <w:sz w:val="20"/>
                <w:szCs w:val="20"/>
              </w:rPr>
              <w:t>Wytyczne, rekomendacje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FFDB" w14:textId="77777777" w:rsidR="00141E91" w:rsidRDefault="00000000">
            <w:r>
              <w:rPr>
                <w:sz w:val="20"/>
                <w:szCs w:val="20"/>
              </w:rPr>
              <w:t>100+ dok.</w:t>
            </w:r>
          </w:p>
        </w:tc>
        <w:tc>
          <w:tcPr>
            <w:tcW w:w="36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31FF" w14:textId="77777777" w:rsidR="00141E91" w:rsidRDefault="00000000">
            <w:r>
              <w:rPr>
                <w:sz w:val="20"/>
                <w:szCs w:val="20"/>
              </w:rPr>
              <w:t>Sektorowe regulacje</w:t>
            </w:r>
          </w:p>
        </w:tc>
      </w:tr>
    </w:tbl>
    <w:p w14:paraId="5447A479" w14:textId="77777777" w:rsidR="00141E91" w:rsidRDefault="00141E91"/>
    <w:p w14:paraId="5B7D969D" w14:textId="77777777" w:rsidR="00141E91" w:rsidRDefault="00000000">
      <w:pPr>
        <w:spacing w:after="120" w:line="360" w:lineRule="auto"/>
        <w:jc w:val="both"/>
      </w:pPr>
      <w:r>
        <w:t>Plan B ma realnie niższą barierę wejścia (mniej OCR, większość źródeł HTML), ale traci przewagę eksperckich kompetencji autorki. Pozostaje pełnowartościową ścieżką — domena cyber to też long tail terminologii poza pretrainingiem.</w:t>
      </w:r>
    </w:p>
    <w:p w14:paraId="7C07EB02" w14:textId="77777777" w:rsidR="00141E91" w:rsidRDefault="00000000">
      <w:pPr>
        <w:spacing w:before="200" w:after="140" w:line="360" w:lineRule="auto"/>
      </w:pPr>
      <w:r>
        <w:rPr>
          <w:b/>
          <w:bCs/>
        </w:rPr>
        <w:t>II.4.3. Strategia eval setu</w:t>
      </w:r>
    </w:p>
    <w:p w14:paraId="56CFB418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 w:rsidRPr="00B93AD4">
        <w:rPr>
          <w:b/>
          <w:bCs/>
          <w:lang w:val="en-GB"/>
        </w:rPr>
        <w:t xml:space="preserve">Eval set </w:t>
      </w:r>
      <w:proofErr w:type="spellStart"/>
      <w:r w:rsidRPr="00B93AD4">
        <w:rPr>
          <w:b/>
          <w:bCs/>
          <w:lang w:val="en-GB"/>
        </w:rPr>
        <w:t>podstawowy</w:t>
      </w:r>
      <w:proofErr w:type="spellEnd"/>
      <w:r w:rsidRPr="00B93AD4">
        <w:rPr>
          <w:b/>
          <w:bCs/>
          <w:lang w:val="en-GB"/>
        </w:rPr>
        <w:t xml:space="preserve"> (200–300 par): </w:t>
      </w:r>
      <w:proofErr w:type="spellStart"/>
      <w:r w:rsidRPr="00B93AD4">
        <w:rPr>
          <w:lang w:val="en-GB"/>
        </w:rPr>
        <w:t>manualnie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wybrane</w:t>
      </w:r>
      <w:proofErr w:type="spellEnd"/>
      <w:r w:rsidRPr="00B93AD4">
        <w:rPr>
          <w:lang w:val="en-GB"/>
        </w:rPr>
        <w:t xml:space="preserve"> query–passage z ground truth labels (relevant / partially relevant / irrelevant), </w:t>
      </w:r>
      <w:proofErr w:type="spellStart"/>
      <w:r w:rsidRPr="00B93AD4">
        <w:rPr>
          <w:lang w:val="en-GB"/>
        </w:rPr>
        <w:t>oceniane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przez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autorkę</w:t>
      </w:r>
      <w:proofErr w:type="spellEnd"/>
      <w:r w:rsidRPr="00B93AD4">
        <w:rPr>
          <w:lang w:val="en-GB"/>
        </w:rPr>
        <w:t xml:space="preserve"> z domain expertise. </w:t>
      </w:r>
      <w:r>
        <w:t>To podstawa do walidacji wszystkich modeli oraz do walidacji PLLuM-judge.</w:t>
      </w:r>
    </w:p>
    <w:p w14:paraId="793CED08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>
        <w:rPr>
          <w:b/>
          <w:bCs/>
        </w:rPr>
        <w:t xml:space="preserve">Eval set rozszerzony (1000–2000 par): </w:t>
      </w:r>
      <w:r>
        <w:t xml:space="preserve">generowane przez LLM, walidowane spot-check (10% manualnie). </w:t>
      </w:r>
      <w:proofErr w:type="spellStart"/>
      <w:r w:rsidRPr="00B93AD4">
        <w:rPr>
          <w:lang w:val="en-GB"/>
        </w:rPr>
        <w:t>Używany</w:t>
      </w:r>
      <w:proofErr w:type="spellEnd"/>
      <w:r w:rsidRPr="00B93AD4">
        <w:rPr>
          <w:lang w:val="en-GB"/>
        </w:rPr>
        <w:t xml:space="preserve"> do hyperparameter tuning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validation split (</w:t>
      </w:r>
      <w:proofErr w:type="spellStart"/>
      <w:r w:rsidRPr="00B93AD4">
        <w:rPr>
          <w:lang w:val="en-GB"/>
        </w:rPr>
        <w:t>nie</w:t>
      </w:r>
      <w:proofErr w:type="spellEnd"/>
      <w:r w:rsidRPr="00B93AD4">
        <w:rPr>
          <w:lang w:val="en-GB"/>
        </w:rPr>
        <w:t xml:space="preserve"> do final </w:t>
      </w:r>
      <w:proofErr w:type="spellStart"/>
      <w:r w:rsidRPr="00B93AD4">
        <w:rPr>
          <w:lang w:val="en-GB"/>
        </w:rPr>
        <w:t>reportingu</w:t>
      </w:r>
      <w:proofErr w:type="spellEnd"/>
      <w:r w:rsidRPr="00B93AD4">
        <w:rPr>
          <w:lang w:val="en-GB"/>
        </w:rPr>
        <w:t>).</w:t>
      </w:r>
    </w:p>
    <w:p w14:paraId="315E56D3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External proxy (jeśli istnieje): </w:t>
      </w:r>
      <w:r>
        <w:t>rozważyć adaptację MIRACL-pl do domeny medycznej lub PolEval IR jeżeli istnieje. Dla psychiatrii brak gotowego benchmarka — własny eval set jest jedynym ground truth. Dla cyber Planu B — analogicznie.</w:t>
      </w:r>
    </w:p>
    <w:p w14:paraId="0B35AD81" w14:textId="77777777" w:rsidR="00141E91" w:rsidRDefault="00000000">
      <w:pPr>
        <w:spacing w:before="200" w:after="140" w:line="360" w:lineRule="auto"/>
      </w:pPr>
      <w:r>
        <w:rPr>
          <w:b/>
          <w:bCs/>
        </w:rPr>
        <w:t>II.4.4. Synthetic queries — strategia hybrydowa</w:t>
      </w:r>
    </w:p>
    <w:p w14:paraId="254DE0F7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30% queries: real queries z external benchmarka — gdy istnieje proxy (np. MIRACL-pl), używamy jego queries z dopasowaniem do nowej domeny.</w:t>
      </w:r>
    </w:p>
    <w:p w14:paraId="37BC38ED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70% queries: syntetyczne generowane przez LLM (PLLuM-12B-instruct lub Bielik 11B v3) z few-shot prompt template; każdy chunk korpusu generuje 3–5 sensownych queries.</w:t>
      </w:r>
    </w:p>
    <w:p w14:paraId="4AE0A3BB" w14:textId="77777777" w:rsidR="00141E91" w:rsidRDefault="00000000">
      <w:pPr>
        <w:spacing w:after="120" w:line="360" w:lineRule="auto"/>
        <w:jc w:val="both"/>
      </w:pPr>
      <w:r>
        <w:lastRenderedPageBreak/>
        <w:t>Rationale: pełen synthetic ryzykuje circular reasoning (judge ocenia queries wygenerowane przez ten sam ekosystem), pełen real eliminuje synthetic ops narrative pracy. Mix zapewnia różnorodność i anchor.</w:t>
      </w:r>
    </w:p>
    <w:p w14:paraId="26F6094A" w14:textId="77777777" w:rsidR="00141E91" w:rsidRDefault="00000000">
      <w:pPr>
        <w:spacing w:before="200" w:after="140" w:line="360" w:lineRule="auto"/>
      </w:pPr>
      <w:r>
        <w:rPr>
          <w:b/>
          <w:bCs/>
        </w:rPr>
        <w:t>II.4.5. Splity i protokół ewaluacji</w:t>
      </w:r>
    </w:p>
    <w:p w14:paraId="47CF12E1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Train: ~70% korpusu document-level (NIE chunk-level — chunki z tego samego dokumentu zawsze w jednym splicie, żeby uniknąć leakage).</w:t>
      </w:r>
    </w:p>
    <w:p w14:paraId="6E142803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Validation: ~15% korpusu, do tuningu hiperparametrów Optuna.</w:t>
      </w:r>
    </w:p>
    <w:p w14:paraId="164FF8F9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Test: ~15% </w:t>
      </w:r>
      <w:proofErr w:type="spellStart"/>
      <w:r w:rsidRPr="00B93AD4">
        <w:rPr>
          <w:lang w:val="en-GB"/>
        </w:rPr>
        <w:t>korpusu</w:t>
      </w:r>
      <w:proofErr w:type="spellEnd"/>
      <w:r w:rsidRPr="00B93AD4">
        <w:rPr>
          <w:lang w:val="en-GB"/>
        </w:rPr>
        <w:t xml:space="preserve"> + 200-par manual gold standard set </w:t>
      </w:r>
      <w:proofErr w:type="spellStart"/>
      <w:r w:rsidRPr="00B93AD4">
        <w:rPr>
          <w:lang w:val="en-GB"/>
        </w:rPr>
        <w:t>jako</w:t>
      </w:r>
      <w:proofErr w:type="spellEnd"/>
      <w:r w:rsidRPr="00B93AD4">
        <w:rPr>
          <w:lang w:val="en-GB"/>
        </w:rPr>
        <w:t xml:space="preserve"> held-out.</w:t>
      </w:r>
    </w:p>
    <w:p w14:paraId="150F21EE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Wszystkie eksperymenty: 3 random seeds, raportowane mean ± std.</w:t>
      </w:r>
    </w:p>
    <w:p w14:paraId="00956727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>External reference: BM25 (</w:t>
      </w:r>
      <w:proofErr w:type="spellStart"/>
      <w:r w:rsidRPr="00B93AD4">
        <w:rPr>
          <w:lang w:val="en-GB"/>
        </w:rPr>
        <w:t>Pyserini</w:t>
      </w:r>
      <w:proofErr w:type="spellEnd"/>
      <w:r w:rsidRPr="00B93AD4">
        <w:rPr>
          <w:lang w:val="en-GB"/>
        </w:rPr>
        <w:t>) + dense BGE-M3 + base polish-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— bez </w:t>
      </w:r>
      <w:proofErr w:type="spellStart"/>
      <w:r w:rsidRPr="00B93AD4">
        <w:rPr>
          <w:lang w:val="en-GB"/>
        </w:rPr>
        <w:t>retrainingu</w:t>
      </w:r>
      <w:proofErr w:type="spellEnd"/>
      <w:r w:rsidRPr="00B93AD4">
        <w:rPr>
          <w:lang w:val="en-GB"/>
        </w:rPr>
        <w:t xml:space="preserve"> — </w:t>
      </w:r>
      <w:proofErr w:type="spellStart"/>
      <w:r w:rsidRPr="00B93AD4">
        <w:rPr>
          <w:lang w:val="en-GB"/>
        </w:rPr>
        <w:t>jako</w:t>
      </w:r>
      <w:proofErr w:type="spellEnd"/>
      <w:r w:rsidRPr="00B93AD4">
        <w:rPr>
          <w:lang w:val="en-GB"/>
        </w:rPr>
        <w:t xml:space="preserve"> baseline.</w:t>
      </w:r>
    </w:p>
    <w:p w14:paraId="7EA305C7" w14:textId="77777777" w:rsidR="00141E91" w:rsidRPr="00B93AD4" w:rsidRDefault="00000000">
      <w:pPr>
        <w:rPr>
          <w:lang w:val="en-GB"/>
        </w:rPr>
      </w:pPr>
      <w:r w:rsidRPr="00B93AD4">
        <w:rPr>
          <w:lang w:val="en-GB"/>
        </w:rPr>
        <w:br w:type="page"/>
      </w:r>
    </w:p>
    <w:p w14:paraId="4F218F7D" w14:textId="77777777" w:rsidR="00141E91" w:rsidRDefault="00000000">
      <w:pPr>
        <w:pStyle w:val="Heading2"/>
      </w:pPr>
      <w:r>
        <w:lastRenderedPageBreak/>
        <w:t>II.5. Architektura pipeline'u MLOps</w:t>
      </w:r>
    </w:p>
    <w:p w14:paraId="558A9EE0" w14:textId="77777777" w:rsidR="00141E91" w:rsidRDefault="00000000">
      <w:pPr>
        <w:spacing w:after="120" w:line="360" w:lineRule="auto"/>
        <w:jc w:val="both"/>
      </w:pPr>
      <w:r>
        <w:t>Pipeline implementowany w infrastrukturze ZAiAI@LAB (SP3, SP5, SP6, SP7), z wykorzystaniem już dostępnych komponentów (Airflow/Jenkins, Prometheus, Bielik+vLLM).</w:t>
      </w:r>
    </w:p>
    <w:p w14:paraId="41FDE9DE" w14:textId="77777777" w:rsidR="00141E91" w:rsidRDefault="00000000">
      <w:pPr>
        <w:spacing w:before="200" w:after="140" w:line="360" w:lineRule="auto"/>
      </w:pPr>
      <w:r>
        <w:rPr>
          <w:b/>
          <w:bCs/>
        </w:rPr>
        <w:t>II.5.1. Warstwa danych</w:t>
      </w:r>
    </w:p>
    <w:p w14:paraId="4501B21B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PostgreSQL — metadane korpusu, chunks, eval pairs, run logs, judge outputs, drift metrics (re-use schema z poprzedniej pracy z dostosowaniami).</w:t>
      </w:r>
    </w:p>
    <w:p w14:paraId="6D1A8215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Qdrant</w:t>
      </w:r>
      <w:proofErr w:type="spellEnd"/>
      <w:r w:rsidRPr="00B93AD4">
        <w:rPr>
          <w:lang w:val="en-GB"/>
        </w:rPr>
        <w:t xml:space="preserve"> — </w:t>
      </w:r>
      <w:proofErr w:type="spellStart"/>
      <w:r w:rsidRPr="00B93AD4">
        <w:rPr>
          <w:lang w:val="en-GB"/>
        </w:rPr>
        <w:t>kolekcje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wektorowe</w:t>
      </w:r>
      <w:proofErr w:type="spellEnd"/>
      <w:r w:rsidRPr="00B93AD4">
        <w:rPr>
          <w:lang w:val="en-GB"/>
        </w:rPr>
        <w:t xml:space="preserve"> (corpus chunks, eval queries) z BGE-M3 embeddings + payload (</w:t>
      </w:r>
      <w:proofErr w:type="spellStart"/>
      <w:r w:rsidRPr="00B93AD4">
        <w:rPr>
          <w:lang w:val="en-GB"/>
        </w:rPr>
        <w:t>doc_id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chunk_id</w:t>
      </w:r>
      <w:proofErr w:type="spellEnd"/>
      <w:r w:rsidRPr="00B93AD4">
        <w:rPr>
          <w:lang w:val="en-GB"/>
        </w:rPr>
        <w:t>, source, date, etc.).</w:t>
      </w:r>
    </w:p>
    <w:p w14:paraId="2CFD5C63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DVC — versioning </w:t>
      </w:r>
      <w:proofErr w:type="spellStart"/>
      <w:r w:rsidRPr="00B93AD4">
        <w:rPr>
          <w:lang w:val="en-GB"/>
        </w:rPr>
        <w:t>datasetów</w:t>
      </w:r>
      <w:proofErr w:type="spellEnd"/>
      <w:r w:rsidRPr="00B93AD4">
        <w:rPr>
          <w:lang w:val="en-GB"/>
        </w:rPr>
        <w:t xml:space="preserve"> (raw corpus, processed chunks, generated queries, judge labels, eval sets).</w:t>
      </w:r>
    </w:p>
    <w:p w14:paraId="0ECE0614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MinIO / lokalne storage — raw documents (PDF, HTML).</w:t>
      </w:r>
    </w:p>
    <w:p w14:paraId="10CBE504" w14:textId="77777777" w:rsidR="00141E91" w:rsidRDefault="00000000">
      <w:pPr>
        <w:spacing w:before="200" w:after="140" w:line="360" w:lineRule="auto"/>
      </w:pPr>
      <w:r>
        <w:rPr>
          <w:b/>
          <w:bCs/>
        </w:rPr>
        <w:t>II.5.2. Warstwa compute</w:t>
      </w:r>
    </w:p>
    <w:p w14:paraId="791D8352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vLLM — serving Bielik 11B v3 (dla generation) oraz PLLuM-12B-instruct (dla judge), na SP7 (LXD GPU host).</w:t>
      </w:r>
    </w:p>
    <w:p w14:paraId="7C43DBD1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BGE-M3 — frozen embedder, </w:t>
      </w:r>
      <w:proofErr w:type="spellStart"/>
      <w:r w:rsidRPr="00B93AD4">
        <w:rPr>
          <w:lang w:val="en-GB"/>
        </w:rPr>
        <w:t>przez</w:t>
      </w:r>
      <w:proofErr w:type="spellEnd"/>
      <w:r w:rsidRPr="00B93AD4">
        <w:rPr>
          <w:lang w:val="en-GB"/>
        </w:rPr>
        <w:t xml:space="preserve"> sentence-transformers,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SP5.</w:t>
      </w:r>
    </w:p>
    <w:p w14:paraId="5254EB05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>polish-reranker-roberta-v3 — fine-</w:t>
      </w:r>
      <w:proofErr w:type="spellStart"/>
      <w:r w:rsidRPr="00B93AD4">
        <w:rPr>
          <w:lang w:val="en-GB"/>
        </w:rPr>
        <w:t>tunable</w:t>
      </w:r>
      <w:proofErr w:type="spellEnd"/>
      <w:r w:rsidRPr="00B93AD4">
        <w:rPr>
          <w:lang w:val="en-GB"/>
        </w:rPr>
        <w:t xml:space="preserve"> cross-encoder, training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SP7, inference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SP5.</w:t>
      </w:r>
    </w:p>
    <w:p w14:paraId="1EC8EFAB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Bielik 11B v3 — generation w RAG end-to-end (faithfulness eval); </w:t>
      </w:r>
      <w:proofErr w:type="spellStart"/>
      <w:r w:rsidRPr="00B93AD4">
        <w:rPr>
          <w:lang w:val="en-GB"/>
        </w:rPr>
        <w:t>opcjonalnie</w:t>
      </w:r>
      <w:proofErr w:type="spellEnd"/>
      <w:r w:rsidRPr="00B93AD4">
        <w:rPr>
          <w:lang w:val="en-GB"/>
        </w:rPr>
        <w:t xml:space="preserve"> fallback </w:t>
      </w:r>
      <w:proofErr w:type="spellStart"/>
      <w:r w:rsidRPr="00B93AD4">
        <w:rPr>
          <w:lang w:val="en-GB"/>
        </w:rPr>
        <w:t>przez</w:t>
      </w:r>
      <w:proofErr w:type="spellEnd"/>
      <w:r w:rsidRPr="00B93AD4">
        <w:rPr>
          <w:lang w:val="en-GB"/>
        </w:rPr>
        <w:t xml:space="preserve"> HF Inference API.</w:t>
      </w:r>
    </w:p>
    <w:p w14:paraId="1D9F263A" w14:textId="77777777" w:rsidR="00141E91" w:rsidRDefault="00000000">
      <w:pPr>
        <w:spacing w:before="200" w:after="140" w:line="360" w:lineRule="auto"/>
      </w:pPr>
      <w:r>
        <w:rPr>
          <w:b/>
          <w:bCs/>
        </w:rPr>
        <w:t>II.5.3. Warstwa orkiestracji</w:t>
      </w:r>
    </w:p>
    <w:p w14:paraId="7D8A2DE6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>Prefect (</w:t>
      </w:r>
      <w:proofErr w:type="spellStart"/>
      <w:r w:rsidRPr="00B93AD4">
        <w:rPr>
          <w:lang w:val="en-GB"/>
        </w:rPr>
        <w:t>główne</w:t>
      </w:r>
      <w:proofErr w:type="spellEnd"/>
      <w:r w:rsidRPr="00B93AD4">
        <w:rPr>
          <w:lang w:val="en-GB"/>
        </w:rPr>
        <w:t xml:space="preserve">) </w:t>
      </w:r>
      <w:proofErr w:type="spellStart"/>
      <w:r w:rsidRPr="00B93AD4">
        <w:rPr>
          <w:lang w:val="en-GB"/>
        </w:rPr>
        <w:t>lub</w:t>
      </w:r>
      <w:proofErr w:type="spellEnd"/>
      <w:r w:rsidRPr="00B93AD4">
        <w:rPr>
          <w:lang w:val="en-GB"/>
        </w:rPr>
        <w:t xml:space="preserve"> Apache Airflow (</w:t>
      </w:r>
      <w:proofErr w:type="spellStart"/>
      <w:r w:rsidRPr="00B93AD4">
        <w:rPr>
          <w:lang w:val="en-GB"/>
        </w:rPr>
        <w:t>alternatywa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jeśli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ZAiAI@LAB</w:t>
      </w:r>
      <w:proofErr w:type="spellEnd"/>
      <w:r w:rsidRPr="00B93AD4">
        <w:rPr>
          <w:lang w:val="en-GB"/>
        </w:rPr>
        <w:t xml:space="preserve"> stack to </w:t>
      </w:r>
      <w:proofErr w:type="spellStart"/>
      <w:r w:rsidRPr="00B93AD4">
        <w:rPr>
          <w:lang w:val="en-GB"/>
        </w:rPr>
        <w:t>wymaga</w:t>
      </w:r>
      <w:proofErr w:type="spellEnd"/>
      <w:r w:rsidRPr="00B93AD4">
        <w:rPr>
          <w:lang w:val="en-GB"/>
        </w:rPr>
        <w:t>) — DAG-</w:t>
      </w:r>
      <w:proofErr w:type="spellStart"/>
      <w:r w:rsidRPr="00B93AD4">
        <w:rPr>
          <w:lang w:val="en-GB"/>
        </w:rPr>
        <w:t>i</w:t>
      </w:r>
      <w:proofErr w:type="spellEnd"/>
      <w:r w:rsidRPr="00B93AD4">
        <w:rPr>
          <w:lang w:val="en-GB"/>
        </w:rPr>
        <w:t xml:space="preserve">: </w:t>
      </w:r>
      <w:proofErr w:type="spellStart"/>
      <w:r w:rsidRPr="00B93AD4">
        <w:rPr>
          <w:lang w:val="en-GB"/>
        </w:rPr>
        <w:t>corpus_ingest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query_generation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judge_pipeline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training_cycle</w:t>
      </w:r>
      <w:proofErr w:type="spellEnd"/>
      <w:r w:rsidRPr="00B93AD4">
        <w:rPr>
          <w:lang w:val="en-GB"/>
        </w:rPr>
        <w:t xml:space="preserve">, evaluation, </w:t>
      </w:r>
      <w:proofErr w:type="spellStart"/>
      <w:r w:rsidRPr="00B93AD4">
        <w:rPr>
          <w:lang w:val="en-GB"/>
        </w:rPr>
        <w:t>drift_check</w:t>
      </w:r>
      <w:proofErr w:type="spellEnd"/>
      <w:r w:rsidRPr="00B93AD4">
        <w:rPr>
          <w:lang w:val="en-GB"/>
        </w:rPr>
        <w:t>, deployment.</w:t>
      </w:r>
    </w:p>
    <w:p w14:paraId="390FBE8D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Konfiguracja jako kod (YAML/Hydra), wszystkie eksperymenty parametryczne.</w:t>
      </w:r>
    </w:p>
    <w:p w14:paraId="2C0DF393" w14:textId="77777777" w:rsidR="00141E91" w:rsidRDefault="00000000">
      <w:pPr>
        <w:spacing w:before="200" w:after="140" w:line="360" w:lineRule="auto"/>
      </w:pPr>
      <w:r>
        <w:rPr>
          <w:b/>
          <w:bCs/>
        </w:rPr>
        <w:t>II.5.4. Warstwa tracking i registry</w:t>
      </w:r>
    </w:p>
    <w:p w14:paraId="2E462BC4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MLflow</w:t>
      </w:r>
      <w:proofErr w:type="spellEnd"/>
      <w:r w:rsidRPr="00B93AD4">
        <w:rPr>
          <w:lang w:val="en-GB"/>
        </w:rPr>
        <w:t xml:space="preserve"> — experiment tracking (metrics, params, </w:t>
      </w:r>
      <w:proofErr w:type="spellStart"/>
      <w:r w:rsidRPr="00B93AD4">
        <w:rPr>
          <w:lang w:val="en-GB"/>
        </w:rPr>
        <w:t>artefakty</w:t>
      </w:r>
      <w:proofErr w:type="spellEnd"/>
      <w:r w:rsidRPr="00B93AD4">
        <w:rPr>
          <w:lang w:val="en-GB"/>
        </w:rPr>
        <w:t xml:space="preserve">), model registry (versioning </w:t>
      </w:r>
      <w:proofErr w:type="spellStart"/>
      <w:r w:rsidRPr="00B93AD4">
        <w:rPr>
          <w:lang w:val="en-GB"/>
        </w:rPr>
        <w:t>rerankerów</w:t>
      </w:r>
      <w:proofErr w:type="spellEnd"/>
      <w:r w:rsidRPr="00B93AD4">
        <w:rPr>
          <w:lang w:val="en-GB"/>
        </w:rPr>
        <w:t>, A/B test logic).</w:t>
      </w:r>
    </w:p>
    <w:p w14:paraId="5509BE1E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lastRenderedPageBreak/>
        <w:t>Langfuse</w:t>
      </w:r>
      <w:proofErr w:type="spellEnd"/>
      <w:r w:rsidRPr="00B93AD4">
        <w:rPr>
          <w:lang w:val="en-GB"/>
        </w:rPr>
        <w:t xml:space="preserve"> — traces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LLM calls (judge, generation), faithfulness scores, </w:t>
      </w:r>
      <w:proofErr w:type="spellStart"/>
      <w:r w:rsidRPr="00B93AD4">
        <w:rPr>
          <w:lang w:val="en-GB"/>
        </w:rPr>
        <w:t>koszt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audytowy</w:t>
      </w:r>
      <w:proofErr w:type="spellEnd"/>
      <w:r w:rsidRPr="00B93AD4">
        <w:rPr>
          <w:lang w:val="en-GB"/>
        </w:rPr>
        <w:t>.</w:t>
      </w:r>
    </w:p>
    <w:p w14:paraId="71CF5C69" w14:textId="77777777" w:rsidR="00141E91" w:rsidRDefault="00000000">
      <w:pPr>
        <w:spacing w:before="200" w:after="140" w:line="360" w:lineRule="auto"/>
      </w:pPr>
      <w:r>
        <w:rPr>
          <w:b/>
          <w:bCs/>
        </w:rPr>
        <w:t>II.5.5. Warstwa monitoring</w:t>
      </w:r>
    </w:p>
    <w:p w14:paraId="3B192E57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Prometheus + Grafana — </w:t>
      </w:r>
      <w:proofErr w:type="spellStart"/>
      <w:r w:rsidRPr="00B93AD4">
        <w:rPr>
          <w:lang w:val="en-GB"/>
        </w:rPr>
        <w:t>metryki</w:t>
      </w:r>
      <w:proofErr w:type="spellEnd"/>
      <w:r w:rsidRPr="00B93AD4">
        <w:rPr>
          <w:lang w:val="en-GB"/>
        </w:rPr>
        <w:t xml:space="preserve"> latency, throughput, FPR, retrieval metrics rolling.</w:t>
      </w:r>
    </w:p>
    <w:p w14:paraId="5013A5BB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Evidently AI </w:t>
      </w:r>
      <w:proofErr w:type="spellStart"/>
      <w:r w:rsidRPr="00B93AD4">
        <w:rPr>
          <w:lang w:val="en-GB"/>
        </w:rPr>
        <w:t>lub</w:t>
      </w:r>
      <w:proofErr w:type="spellEnd"/>
      <w:r w:rsidRPr="00B93AD4">
        <w:rPr>
          <w:lang w:val="en-GB"/>
        </w:rPr>
        <w:t xml:space="preserve"> Alibi Detect — embedding drift detection (KS test, MMD), data drift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metadanych</w:t>
      </w:r>
      <w:proofErr w:type="spellEnd"/>
      <w:r w:rsidRPr="00B93AD4">
        <w:rPr>
          <w:lang w:val="en-GB"/>
        </w:rPr>
        <w:t xml:space="preserve"> queries.</w:t>
      </w:r>
    </w:p>
    <w:p w14:paraId="1CC9E6E1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Alertmanager</w:t>
      </w:r>
      <w:proofErr w:type="spellEnd"/>
      <w:r w:rsidRPr="00B93AD4">
        <w:rPr>
          <w:lang w:val="en-GB"/>
        </w:rPr>
        <w:t xml:space="preserve"> — trigger logic </w:t>
      </w:r>
      <w:proofErr w:type="spellStart"/>
      <w:r w:rsidRPr="00B93AD4">
        <w:rPr>
          <w:lang w:val="en-GB"/>
        </w:rPr>
        <w:t>gdy</w:t>
      </w:r>
      <w:proofErr w:type="spellEnd"/>
      <w:r w:rsidRPr="00B93AD4">
        <w:rPr>
          <w:lang w:val="en-GB"/>
        </w:rPr>
        <w:t xml:space="preserve"> drift </w:t>
      </w:r>
      <w:proofErr w:type="spellStart"/>
      <w:r w:rsidRPr="00B93AD4">
        <w:rPr>
          <w:lang w:val="en-GB"/>
        </w:rPr>
        <w:t>przekracza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próg</w:t>
      </w:r>
      <w:proofErr w:type="spellEnd"/>
      <w:r w:rsidRPr="00B93AD4">
        <w:rPr>
          <w:lang w:val="en-GB"/>
        </w:rPr>
        <w:t xml:space="preserve"> → automated retraining pipeline kick-off.</w:t>
      </w:r>
    </w:p>
    <w:p w14:paraId="08AB0774" w14:textId="77777777" w:rsidR="00141E91" w:rsidRDefault="00000000">
      <w:pPr>
        <w:spacing w:before="200" w:after="140" w:line="360" w:lineRule="auto"/>
      </w:pPr>
      <w:r>
        <w:rPr>
          <w:b/>
          <w:bCs/>
        </w:rPr>
        <w:t>II.5.6. Warstwa CI/CD</w:t>
      </w:r>
    </w:p>
    <w:p w14:paraId="2449AC15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GitHub Actions / Jenkins — </w:t>
      </w:r>
      <w:proofErr w:type="spellStart"/>
      <w:r w:rsidRPr="00B93AD4">
        <w:rPr>
          <w:lang w:val="en-GB"/>
        </w:rPr>
        <w:t>automatyczne</w:t>
      </w:r>
      <w:proofErr w:type="spellEnd"/>
      <w:r w:rsidRPr="00B93AD4">
        <w:rPr>
          <w:lang w:val="en-GB"/>
        </w:rPr>
        <w:t xml:space="preserve"> testy </w:t>
      </w:r>
      <w:proofErr w:type="spellStart"/>
      <w:r w:rsidRPr="00B93AD4">
        <w:rPr>
          <w:lang w:val="en-GB"/>
        </w:rPr>
        <w:t>modeli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przed</w:t>
      </w:r>
      <w:proofErr w:type="spellEnd"/>
      <w:r w:rsidRPr="00B93AD4">
        <w:rPr>
          <w:lang w:val="en-GB"/>
        </w:rPr>
        <w:t xml:space="preserve"> deployment do registry, </w:t>
      </w:r>
      <w:proofErr w:type="spellStart"/>
      <w:r w:rsidRPr="00B93AD4">
        <w:rPr>
          <w:lang w:val="en-GB"/>
        </w:rPr>
        <w:t>walidacja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hold-out test set, gating </w:t>
      </w:r>
      <w:proofErr w:type="spellStart"/>
      <w:r w:rsidRPr="00B93AD4">
        <w:rPr>
          <w:lang w:val="en-GB"/>
        </w:rPr>
        <w:t>przez</w:t>
      </w:r>
      <w:proofErr w:type="spellEnd"/>
      <w:r w:rsidRPr="00B93AD4">
        <w:rPr>
          <w:lang w:val="en-GB"/>
        </w:rPr>
        <w:t xml:space="preserve"> nDCG@10 threshold.</w:t>
      </w:r>
    </w:p>
    <w:p w14:paraId="395B6B49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LXD/Docker — containerization </w:t>
      </w:r>
      <w:proofErr w:type="spellStart"/>
      <w:r w:rsidRPr="00B93AD4">
        <w:rPr>
          <w:lang w:val="en-GB"/>
        </w:rPr>
        <w:t>wszystkich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komponentów</w:t>
      </w:r>
      <w:proofErr w:type="spellEnd"/>
      <w:r w:rsidRPr="00B93AD4">
        <w:rPr>
          <w:lang w:val="en-GB"/>
        </w:rPr>
        <w:t>.</w:t>
      </w:r>
    </w:p>
    <w:p w14:paraId="032F9834" w14:textId="77777777" w:rsidR="00141E91" w:rsidRPr="00B93AD4" w:rsidRDefault="00141E91">
      <w:pPr>
        <w:rPr>
          <w:lang w:val="en-GB"/>
        </w:rPr>
      </w:pPr>
    </w:p>
    <w:p w14:paraId="53EEBDB5" w14:textId="77777777" w:rsidR="00141E91" w:rsidRDefault="00000000">
      <w:pPr>
        <w:spacing w:before="200" w:after="140" w:line="360" w:lineRule="auto"/>
      </w:pPr>
      <w:r>
        <w:rPr>
          <w:b/>
          <w:bCs/>
        </w:rPr>
        <w:t>II.5.7. Schemat przepływu (logiczny)</w:t>
      </w:r>
    </w:p>
    <w:p w14:paraId="08F0B927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>
        <w:t xml:space="preserve">Sygnał wejściowy → ingest → indeksowanie BGE-M3 → Qdrant. </w:t>
      </w:r>
      <w:r w:rsidRPr="00B93AD4">
        <w:rPr>
          <w:lang w:val="en-GB"/>
        </w:rPr>
        <w:t>Generator queries → LLM (Bielik/</w:t>
      </w:r>
      <w:proofErr w:type="spellStart"/>
      <w:r w:rsidRPr="00B93AD4">
        <w:rPr>
          <w:lang w:val="en-GB"/>
        </w:rPr>
        <w:t>PLLuM</w:t>
      </w:r>
      <w:proofErr w:type="spellEnd"/>
      <w:r w:rsidRPr="00B93AD4">
        <w:rPr>
          <w:lang w:val="en-GB"/>
        </w:rPr>
        <w:t xml:space="preserve">) → </w:t>
      </w:r>
      <w:proofErr w:type="spellStart"/>
      <w:r w:rsidRPr="00B93AD4">
        <w:rPr>
          <w:lang w:val="en-GB"/>
        </w:rPr>
        <w:t>walidacja</w:t>
      </w:r>
      <w:proofErr w:type="spellEnd"/>
      <w:r w:rsidRPr="00B93AD4">
        <w:rPr>
          <w:lang w:val="en-GB"/>
        </w:rPr>
        <w:t xml:space="preserve"> → eval queries pool. Pairwise pipeline: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każdego</w:t>
      </w:r>
      <w:proofErr w:type="spellEnd"/>
      <w:r w:rsidRPr="00B93AD4">
        <w:rPr>
          <w:lang w:val="en-GB"/>
        </w:rPr>
        <w:t xml:space="preserve"> query, retrieve top-k → </w:t>
      </w:r>
      <w:proofErr w:type="spellStart"/>
      <w:r w:rsidRPr="00B93AD4">
        <w:rPr>
          <w:lang w:val="en-GB"/>
        </w:rPr>
        <w:t>losuj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pary</w:t>
      </w:r>
      <w:proofErr w:type="spellEnd"/>
      <w:r w:rsidRPr="00B93AD4">
        <w:rPr>
          <w:lang w:val="en-GB"/>
        </w:rPr>
        <w:t xml:space="preserve"> (A, B) → </w:t>
      </w:r>
      <w:proofErr w:type="spellStart"/>
      <w:r w:rsidRPr="00B93AD4">
        <w:rPr>
          <w:lang w:val="en-GB"/>
        </w:rPr>
        <w:t>PLLuM</w:t>
      </w:r>
      <w:proofErr w:type="spellEnd"/>
      <w:r w:rsidRPr="00B93AD4">
        <w:rPr>
          <w:lang w:val="en-GB"/>
        </w:rPr>
        <w:t>-judge: preferred? → preference dataset. Training: polish-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fine-tune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preference loss → </w:t>
      </w:r>
      <w:proofErr w:type="spellStart"/>
      <w:r w:rsidRPr="00B93AD4">
        <w:rPr>
          <w:lang w:val="en-GB"/>
        </w:rPr>
        <w:t>MLflow</w:t>
      </w:r>
      <w:proofErr w:type="spellEnd"/>
      <w:r w:rsidRPr="00B93AD4">
        <w:rPr>
          <w:lang w:val="en-GB"/>
        </w:rPr>
        <w:t xml:space="preserve"> registry → A/B test (vs </w:t>
      </w:r>
      <w:proofErr w:type="spellStart"/>
      <w:r w:rsidRPr="00B93AD4">
        <w:rPr>
          <w:lang w:val="en-GB"/>
        </w:rPr>
        <w:t>poprzednia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wersja</w:t>
      </w:r>
      <w:proofErr w:type="spellEnd"/>
      <w:r w:rsidRPr="00B93AD4">
        <w:rPr>
          <w:lang w:val="en-GB"/>
        </w:rPr>
        <w:t xml:space="preserve"> + base) → deploy if wins. Monitoring: rolling metrics + drift check → trigger retrain </w:t>
      </w:r>
      <w:proofErr w:type="spellStart"/>
      <w:r w:rsidRPr="00B93AD4">
        <w:rPr>
          <w:lang w:val="en-GB"/>
        </w:rPr>
        <w:t>gdy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potrzebny</w:t>
      </w:r>
      <w:proofErr w:type="spellEnd"/>
      <w:r w:rsidRPr="00B93AD4">
        <w:rPr>
          <w:lang w:val="en-GB"/>
        </w:rPr>
        <w:t xml:space="preserve">. </w:t>
      </w:r>
      <w:proofErr w:type="spellStart"/>
      <w:r w:rsidRPr="00B93AD4">
        <w:rPr>
          <w:lang w:val="en-GB"/>
        </w:rPr>
        <w:t>Cykl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powtarzany</w:t>
      </w:r>
      <w:proofErr w:type="spellEnd"/>
      <w:r w:rsidRPr="00B93AD4">
        <w:rPr>
          <w:lang w:val="en-GB"/>
        </w:rPr>
        <w:t xml:space="preserve"> 3-krotnie z fresh queries </w:t>
      </w:r>
      <w:proofErr w:type="spellStart"/>
      <w:r w:rsidRPr="00B93AD4">
        <w:rPr>
          <w:lang w:val="en-GB"/>
        </w:rPr>
        <w:t>i</w:t>
      </w:r>
      <w:proofErr w:type="spellEnd"/>
      <w:r w:rsidRPr="00B93AD4">
        <w:rPr>
          <w:lang w:val="en-GB"/>
        </w:rPr>
        <w:t xml:space="preserve"> fresh judge labels (RQ3).</w:t>
      </w:r>
    </w:p>
    <w:p w14:paraId="15FBC2F8" w14:textId="77777777" w:rsidR="00141E91" w:rsidRPr="00B93AD4" w:rsidRDefault="00000000">
      <w:pPr>
        <w:rPr>
          <w:lang w:val="en-GB"/>
        </w:rPr>
      </w:pPr>
      <w:r w:rsidRPr="00B93AD4">
        <w:rPr>
          <w:lang w:val="en-GB"/>
        </w:rPr>
        <w:br w:type="page"/>
      </w:r>
    </w:p>
    <w:p w14:paraId="7673679A" w14:textId="77777777" w:rsidR="00141E91" w:rsidRDefault="00000000">
      <w:pPr>
        <w:pStyle w:val="Heading2"/>
      </w:pPr>
      <w:r>
        <w:lastRenderedPageBreak/>
        <w:t>II.6. Modele i komponenty — szczegóły techniczne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072"/>
      </w:tblGrid>
      <w:tr w:rsidR="00141E91" w14:paraId="572B2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7209" w14:textId="77777777" w:rsidR="00141E91" w:rsidRDefault="00000000">
            <w:r>
              <w:rPr>
                <w:b/>
                <w:bCs/>
                <w:sz w:val="20"/>
                <w:szCs w:val="20"/>
              </w:rPr>
              <w:t>Komponent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9D1B" w14:textId="77777777" w:rsidR="00141E91" w:rsidRDefault="00000000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0CD9" w14:textId="77777777" w:rsidR="00141E91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93DC" w14:textId="77777777" w:rsidR="00141E91" w:rsidRDefault="00000000">
            <w:r>
              <w:rPr>
                <w:b/>
                <w:bCs/>
                <w:sz w:val="20"/>
                <w:szCs w:val="20"/>
              </w:rPr>
              <w:t>Rola</w:t>
            </w:r>
          </w:p>
        </w:tc>
      </w:tr>
      <w:tr w:rsidR="00141E91" w14:paraId="0FAE3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D68F" w14:textId="77777777" w:rsidR="00141E91" w:rsidRDefault="00000000">
            <w:r>
              <w:rPr>
                <w:sz w:val="20"/>
                <w:szCs w:val="20"/>
              </w:rPr>
              <w:t>Embedder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F7EE" w14:textId="77777777" w:rsidR="00141E91" w:rsidRDefault="00000000">
            <w:r>
              <w:rPr>
                <w:sz w:val="20"/>
                <w:szCs w:val="20"/>
              </w:rPr>
              <w:t>BGE-M3 (~568M params)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1FFB" w14:textId="77777777" w:rsidR="00141E91" w:rsidRDefault="00000000">
            <w:r>
              <w:rPr>
                <w:sz w:val="20"/>
                <w:szCs w:val="20"/>
              </w:rPr>
              <w:t>Frozen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B4B3" w14:textId="77777777" w:rsidR="00141E91" w:rsidRDefault="00000000">
            <w:r>
              <w:rPr>
                <w:sz w:val="20"/>
                <w:szCs w:val="20"/>
              </w:rPr>
              <w:t>Wstępny retrieval top-k (np. k=50)</w:t>
            </w:r>
          </w:p>
        </w:tc>
      </w:tr>
      <w:tr w:rsidR="00141E91" w:rsidRPr="00B93AD4" w14:paraId="0790A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AB6D" w14:textId="77777777" w:rsidR="00141E91" w:rsidRDefault="00000000">
            <w:r>
              <w:rPr>
                <w:sz w:val="20"/>
                <w:szCs w:val="20"/>
              </w:rPr>
              <w:t>Reranker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2F32" w14:textId="77777777" w:rsidR="00141E91" w:rsidRDefault="00000000">
            <w:r>
              <w:rPr>
                <w:sz w:val="20"/>
                <w:szCs w:val="20"/>
              </w:rPr>
              <w:t>polish-reranker-roberta-v3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464A" w14:textId="77777777" w:rsidR="00141E91" w:rsidRDefault="00000000">
            <w:r>
              <w:rPr>
                <w:sz w:val="20"/>
                <w:szCs w:val="20"/>
              </w:rPr>
              <w:t>Fine-tunable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5668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>Reranking top-k → top-n (np. n=10)</w:t>
            </w:r>
          </w:p>
        </w:tc>
      </w:tr>
      <w:tr w:rsidR="00141E91" w14:paraId="774E23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637A" w14:textId="77777777" w:rsidR="00141E91" w:rsidRDefault="00000000">
            <w:r>
              <w:rPr>
                <w:sz w:val="20"/>
                <w:szCs w:val="20"/>
              </w:rPr>
              <w:t>LLM-as-judge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1FFA" w14:textId="77777777" w:rsidR="00141E91" w:rsidRDefault="00000000">
            <w:r>
              <w:rPr>
                <w:sz w:val="20"/>
                <w:szCs w:val="20"/>
              </w:rPr>
              <w:t>PLLuM-12B-instruct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19FCD" w14:textId="77777777" w:rsidR="00141E91" w:rsidRDefault="00000000">
            <w:r>
              <w:rPr>
                <w:sz w:val="20"/>
                <w:szCs w:val="20"/>
              </w:rPr>
              <w:t>Frozen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3730" w14:textId="77777777" w:rsidR="00141E91" w:rsidRDefault="00000000">
            <w:r>
              <w:rPr>
                <w:sz w:val="20"/>
                <w:szCs w:val="20"/>
              </w:rPr>
              <w:t>Pairwise / pointwise / faithfulness scoring</w:t>
            </w:r>
          </w:p>
        </w:tc>
      </w:tr>
      <w:tr w:rsidR="00141E91" w14:paraId="10C4AE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50A5" w14:textId="77777777" w:rsidR="00141E91" w:rsidRDefault="00000000">
            <w:r>
              <w:rPr>
                <w:sz w:val="20"/>
                <w:szCs w:val="20"/>
              </w:rPr>
              <w:t>Generator queries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74B9" w14:textId="77777777" w:rsidR="00141E91" w:rsidRDefault="00000000">
            <w:r>
              <w:rPr>
                <w:sz w:val="20"/>
                <w:szCs w:val="20"/>
              </w:rPr>
              <w:t>Bielik 11B v3 lub PLLuM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D28C" w14:textId="77777777" w:rsidR="00141E91" w:rsidRDefault="00000000">
            <w:r>
              <w:rPr>
                <w:sz w:val="20"/>
                <w:szCs w:val="20"/>
              </w:rPr>
              <w:t>Frozen, few-shot prompt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09B9" w14:textId="77777777" w:rsidR="00141E91" w:rsidRDefault="00000000">
            <w:r>
              <w:rPr>
                <w:sz w:val="20"/>
                <w:szCs w:val="20"/>
              </w:rPr>
              <w:t>Synthetic query generation</w:t>
            </w:r>
          </w:p>
        </w:tc>
      </w:tr>
      <w:tr w:rsidR="00141E91" w:rsidRPr="00B93AD4" w14:paraId="131B4C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6FD07" w14:textId="77777777" w:rsidR="00141E91" w:rsidRDefault="00000000">
            <w:r>
              <w:rPr>
                <w:sz w:val="20"/>
                <w:szCs w:val="20"/>
              </w:rPr>
              <w:t>LLM RAG generation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F452" w14:textId="77777777" w:rsidR="00141E91" w:rsidRDefault="00000000">
            <w:r>
              <w:rPr>
                <w:sz w:val="20"/>
                <w:szCs w:val="20"/>
              </w:rPr>
              <w:t>Bielik 11B v3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AD485" w14:textId="77777777" w:rsidR="00141E91" w:rsidRDefault="00000000">
            <w:r>
              <w:rPr>
                <w:sz w:val="20"/>
                <w:szCs w:val="20"/>
              </w:rPr>
              <w:t>Frozen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7A6EA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>End-to-end response (eval-only)</w:t>
            </w:r>
          </w:p>
        </w:tc>
      </w:tr>
    </w:tbl>
    <w:p w14:paraId="1951E3A0" w14:textId="77777777" w:rsidR="00141E91" w:rsidRPr="00B93AD4" w:rsidRDefault="00141E91">
      <w:pPr>
        <w:rPr>
          <w:lang w:val="en-GB"/>
        </w:rPr>
      </w:pPr>
    </w:p>
    <w:p w14:paraId="75963BE7" w14:textId="77777777" w:rsidR="00141E91" w:rsidRDefault="00000000">
      <w:pPr>
        <w:spacing w:before="200" w:after="140" w:line="360" w:lineRule="auto"/>
      </w:pPr>
      <w:r>
        <w:rPr>
          <w:b/>
          <w:bCs/>
        </w:rPr>
        <w:t>II.6.1. Uzasadnienie wyboru polish-reranker-roberta-v3</w:t>
      </w:r>
    </w:p>
    <w:p w14:paraId="1F84F166" w14:textId="77777777" w:rsidR="00141E91" w:rsidRDefault="00000000">
      <w:pPr>
        <w:spacing w:after="120" w:line="360" w:lineRule="auto"/>
        <w:jc w:val="both"/>
      </w:pPr>
      <w:r>
        <w:t>polish-reranker-roberta-v3 jest najpopularniejszym otwartym rerankerem dla języka polskiego, z architekturą RoBERTa-large fine-tuned na polskim datasecie MSMARCO-translation. Mały rozmiar (~360M params) umożliwia fine-tuning na pojedynczym GPU (SP7). Jest standardowym baseline w polskim ekosystemie IR — co czyni wyniki porównywalnymi z innymi pracami.</w:t>
      </w:r>
    </w:p>
    <w:p w14:paraId="4A2D9FDC" w14:textId="77777777" w:rsidR="00141E91" w:rsidRDefault="00000000">
      <w:pPr>
        <w:spacing w:before="200" w:after="140" w:line="360" w:lineRule="auto"/>
      </w:pPr>
      <w:r>
        <w:rPr>
          <w:b/>
          <w:bCs/>
        </w:rPr>
        <w:t>II.6.2. Uzasadnienie PLLuM-12B-instruct jako judge</w:t>
      </w:r>
    </w:p>
    <w:p w14:paraId="535A918A" w14:textId="77777777" w:rsidR="00141E91" w:rsidRDefault="00000000">
      <w:pPr>
        <w:spacing w:after="120" w:line="360" w:lineRule="auto"/>
        <w:jc w:val="both"/>
      </w:pPr>
      <w:r>
        <w:t>PLLuM-12B-instruct jest największym otwartym polskim instruction-tuned modelem dostępnym publicznie w 2026 (NCBR/HIVE AI consortium). Wybór jako judge motywowany: (1) PL-native — uniknięcie distortions z modeli głównie EN; (2) większy niż Bielik 11B v3 (12B vs 11B), więc lepszy reasoning capacity; (3) inny niż Bielik (jeśli generation w RAG byłby Bielikiem) — eliminacja circular reasoning.</w:t>
      </w:r>
    </w:p>
    <w:p w14:paraId="548E3412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Licencja: </w:t>
      </w:r>
      <w:r>
        <w:t>PLLuM-12B-instruct używa licencji CC-BY-NC-4.0 (non-commercial). Dla pracy inżynierskiej (badania naukowe, nie wdrożenie komercyjne) licencja NC nie stanowi problemu. Alternatywa fully-open (Apache 2.0) — PLLuM-12B-base-250801 — istnieje, ale słabsza ze względu na mniejszy korpus pretrainingu (~28B tokenów vs 150B). Dla judge'a wybór NC (mocniejszy) jest uzasadniony jakością; w sekcji limitations należy odnotować, że produkcyjny system w pełni komercyjnym kontekście wymagałby substytucji modelem fully-open.</w:t>
      </w:r>
    </w:p>
    <w:p w14:paraId="6E7087AE" w14:textId="77777777" w:rsidR="00141E91" w:rsidRDefault="00141E91"/>
    <w:p w14:paraId="6E1202B0" w14:textId="77777777" w:rsidR="00141E91" w:rsidRDefault="00000000">
      <w:pPr>
        <w:pStyle w:val="Heading2"/>
      </w:pPr>
      <w:r>
        <w:t>II.7. LLM-as-judge — protokół i walidacja</w:t>
      </w:r>
    </w:p>
    <w:p w14:paraId="43FE0A1B" w14:textId="77777777" w:rsidR="00141E91" w:rsidRDefault="00000000">
      <w:pPr>
        <w:spacing w:after="120" w:line="360" w:lineRule="auto"/>
        <w:jc w:val="both"/>
      </w:pPr>
      <w:r>
        <w:lastRenderedPageBreak/>
        <w:t>Trzy zastosowania jednego judge'a (PLLuM-12B-instruct), każde w innej roli, każde uzasadnione. To jest centralny komponent metodologiczny pracy — bez wiarygodnego judge'a sygnał treningowy jest szumem.</w:t>
      </w:r>
    </w:p>
    <w:p w14:paraId="03D68481" w14:textId="77777777" w:rsidR="00141E91" w:rsidRDefault="00000000">
      <w:pPr>
        <w:spacing w:before="200" w:after="140" w:line="360" w:lineRule="auto"/>
      </w:pPr>
      <w:r>
        <w:rPr>
          <w:b/>
          <w:bCs/>
        </w:rPr>
        <w:t>II.7.1. Pairwise — główny sygnał treningowy</w:t>
      </w:r>
    </w:p>
    <w:p w14:paraId="57A60268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>
        <w:t xml:space="preserve">Format: judge dostaje query + passage A + passage B, zwraca preferowaną opcję + uzasadnienie. </w:t>
      </w:r>
      <w:r w:rsidRPr="00B93AD4">
        <w:rPr>
          <w:lang w:val="en-GB"/>
        </w:rPr>
        <w:t xml:space="preserve">Output JSON: </w:t>
      </w:r>
      <w:proofErr w:type="gramStart"/>
      <w:r w:rsidRPr="00B93AD4">
        <w:rPr>
          <w:lang w:val="en-GB"/>
        </w:rPr>
        <w:t>{ preferred</w:t>
      </w:r>
      <w:proofErr w:type="gramEnd"/>
      <w:r w:rsidRPr="00B93AD4">
        <w:rPr>
          <w:lang w:val="en-GB"/>
        </w:rPr>
        <w:t xml:space="preserve">: A | B | tie, reasoning: </w:t>
      </w:r>
      <w:proofErr w:type="gramStart"/>
      <w:r w:rsidRPr="00B93AD4">
        <w:rPr>
          <w:lang w:val="en-GB"/>
        </w:rPr>
        <w:t>"..." }</w:t>
      </w:r>
      <w:proofErr w:type="gramEnd"/>
      <w:r w:rsidRPr="00B93AD4">
        <w:rPr>
          <w:lang w:val="en-GB"/>
        </w:rPr>
        <w:t xml:space="preserve">. </w:t>
      </w:r>
      <w:proofErr w:type="spellStart"/>
      <w:r w:rsidRPr="00B93AD4">
        <w:rPr>
          <w:lang w:val="en-GB"/>
        </w:rPr>
        <w:t>Generowane</w:t>
      </w:r>
      <w:proofErr w:type="spellEnd"/>
      <w:r w:rsidRPr="00B93AD4">
        <w:rPr>
          <w:lang w:val="en-GB"/>
        </w:rPr>
        <w:t xml:space="preserve"> labels </w:t>
      </w:r>
      <w:proofErr w:type="spellStart"/>
      <w:r w:rsidRPr="00B93AD4">
        <w:rPr>
          <w:lang w:val="en-GB"/>
        </w:rPr>
        <w:t>służą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bezpośrednio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jako</w:t>
      </w:r>
      <w:proofErr w:type="spellEnd"/>
      <w:r w:rsidRPr="00B93AD4">
        <w:rPr>
          <w:lang w:val="en-GB"/>
        </w:rPr>
        <w:t xml:space="preserve"> preference data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cross-encoder </w:t>
      </w:r>
      <w:proofErr w:type="spellStart"/>
      <w:r w:rsidRPr="00B93AD4">
        <w:rPr>
          <w:lang w:val="en-GB"/>
        </w:rPr>
        <w:t>retrainingu</w:t>
      </w:r>
      <w:proofErr w:type="spellEnd"/>
      <w:r w:rsidRPr="00B93AD4">
        <w:rPr>
          <w:lang w:val="en-GB"/>
        </w:rPr>
        <w:t xml:space="preserve"> (preference loss).</w:t>
      </w:r>
    </w:p>
    <w:p w14:paraId="16B73CCE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Dlaczego pairwise jako główny: </w:t>
      </w:r>
      <w:r>
        <w:t>cross-encoder reranker dokładnie tak działa (porównuje passages). Plus pairwise jest wiarygodniejsze niż pointwise — LLM-y są dowodnie lepsze w porównywaniu niż w skalowaniu absolutnym (Zheng et al., 2023).</w:t>
      </w:r>
    </w:p>
    <w:p w14:paraId="0EA46954" w14:textId="77777777" w:rsidR="00141E91" w:rsidRDefault="00000000">
      <w:pPr>
        <w:spacing w:before="200" w:after="140" w:line="360" w:lineRule="auto"/>
      </w:pPr>
      <w:r>
        <w:rPr>
          <w:b/>
          <w:bCs/>
        </w:rPr>
        <w:t>II.7.2. Pointwise — sanity check spójności</w:t>
      </w:r>
    </w:p>
    <w:p w14:paraId="546981B9" w14:textId="77777777" w:rsidR="00141E91" w:rsidRDefault="00000000">
      <w:pPr>
        <w:spacing w:after="120" w:line="360" w:lineRule="auto"/>
        <w:jc w:val="both"/>
      </w:pPr>
      <w:r>
        <w:t>Na próbce ~500 par sprawdzasz wewnętrzną spójność judge'a: jeśli ocenił passage A jako 5 i passage B jako 2 w pointwise, to powinien też w pairwise wybrać A. Niespójność &gt; 20% = sygnał alarmowy o jakości judge'a, wymaga rewizji prompt template.</w:t>
      </w:r>
    </w:p>
    <w:p w14:paraId="6EA2779C" w14:textId="77777777" w:rsidR="00141E91" w:rsidRPr="00B93AD4" w:rsidRDefault="00000000">
      <w:pPr>
        <w:spacing w:before="200" w:after="140" w:line="360" w:lineRule="auto"/>
        <w:rPr>
          <w:lang w:val="en-GB"/>
        </w:rPr>
      </w:pPr>
      <w:r w:rsidRPr="00B93AD4">
        <w:rPr>
          <w:b/>
          <w:bCs/>
          <w:lang w:val="en-GB"/>
        </w:rPr>
        <w:t>II.7.3. Faithfulness — end-to-end metric</w:t>
      </w:r>
    </w:p>
    <w:p w14:paraId="69D3A0F8" w14:textId="77777777" w:rsidR="00141E91" w:rsidRDefault="00000000">
      <w:pPr>
        <w:spacing w:after="120" w:line="360" w:lineRule="auto"/>
        <w:jc w:val="both"/>
      </w:pPr>
      <w:r>
        <w:t>Ocena całej odpowiedzi RAG (po retreningu rerankera). Format: judge ocenia czy odpowiedź wygenerowana przez Bielika (na podstawie retrieved passages) jest faithful — wszystkie stwierdzenia są wsparte przez retrieved context, brak halucynacji wykraczających poza kontekst. Wpada do rozdz. 7 jako downstream impact metric — pokazuje czy lepszy retrieval przekłada się na lepszą jakość odpowiedzi.</w:t>
      </w:r>
    </w:p>
    <w:p w14:paraId="76D32953" w14:textId="77777777" w:rsidR="00141E91" w:rsidRDefault="00000000">
      <w:pPr>
        <w:spacing w:before="200" w:after="140" w:line="360" w:lineRule="auto"/>
      </w:pPr>
      <w:r>
        <w:rPr>
          <w:b/>
          <w:bCs/>
        </w:rPr>
        <w:t>II.7.4. Walidacja jakości judge'a (kluczowa dla H2)</w:t>
      </w:r>
    </w:p>
    <w:p w14:paraId="1DE55030" w14:textId="77777777" w:rsidR="00141E91" w:rsidRDefault="00000000">
      <w:pPr>
        <w:spacing w:after="120" w:line="360" w:lineRule="auto"/>
        <w:jc w:val="both"/>
      </w:pPr>
      <w:r>
        <w:t>Krytyczne dla wiarygodności pracy. Procedura:</w:t>
      </w:r>
    </w:p>
    <w:p w14:paraId="0141FECF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Próbka 100–200 par query + passage A + passage B z różnych obszarów psychiatrii.</w:t>
      </w:r>
    </w:p>
    <w:p w14:paraId="5BD8F59B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Autorka manualnie ocenia preference (z domain expertise) — labels jako ground truth.</w:t>
      </w:r>
    </w:p>
    <w:p w14:paraId="2D53342C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PLLuM-judge ocenia te same pary.</w:t>
      </w:r>
    </w:p>
    <w:p w14:paraId="6C053A66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Liczone agreement metrics: simple agreement %, Cohen's kappa (z trzema poziomami: A, B, tie).</w:t>
      </w:r>
    </w:p>
    <w:p w14:paraId="1F9E40A9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Cohen's kappa ≥0.50 = acceptable agreement; ≥0.75 = strong (target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H2).</w:t>
      </w:r>
    </w:p>
    <w:p w14:paraId="15235290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Jeżeli kappa &lt; 0.50 → eskalacja: rewizja prompt template, ewaluacja chain-of-thought wariantu, ewentualne porównanie z większym modelem (Bielik 32B jeśli dostępny, lub HF Inference API).</w:t>
      </w:r>
    </w:p>
    <w:p w14:paraId="07231683" w14:textId="77777777" w:rsidR="00141E91" w:rsidRDefault="00000000">
      <w:r>
        <w:br w:type="page"/>
      </w:r>
    </w:p>
    <w:p w14:paraId="68235BE8" w14:textId="77777777" w:rsidR="00141E91" w:rsidRPr="00B93AD4" w:rsidRDefault="00000000">
      <w:pPr>
        <w:pStyle w:val="Heading2"/>
        <w:rPr>
          <w:lang w:val="en-GB"/>
        </w:rPr>
      </w:pPr>
      <w:r w:rsidRPr="00B93AD4">
        <w:rPr>
          <w:lang w:val="en-GB"/>
        </w:rPr>
        <w:lastRenderedPageBreak/>
        <w:t>II.8. Drift detection (</w:t>
      </w:r>
      <w:proofErr w:type="spellStart"/>
      <w:r w:rsidRPr="00B93AD4">
        <w:rPr>
          <w:lang w:val="en-GB"/>
        </w:rPr>
        <w:t>komponent</w:t>
      </w:r>
      <w:proofErr w:type="spellEnd"/>
      <w:r w:rsidRPr="00B93AD4">
        <w:rPr>
          <w:lang w:val="en-GB"/>
        </w:rPr>
        <w:t xml:space="preserve"> core)</w:t>
      </w:r>
    </w:p>
    <w:p w14:paraId="2F89B597" w14:textId="77777777" w:rsidR="00141E91" w:rsidRDefault="00000000">
      <w:pPr>
        <w:spacing w:after="120" w:line="360" w:lineRule="auto"/>
        <w:jc w:val="both"/>
      </w:pPr>
      <w:r w:rsidRPr="00B93AD4">
        <w:rPr>
          <w:lang w:val="en-GB"/>
        </w:rPr>
        <w:t xml:space="preserve">Drift detection jest core components </w:t>
      </w:r>
      <w:proofErr w:type="spellStart"/>
      <w:r w:rsidRPr="00B93AD4">
        <w:rPr>
          <w:lang w:val="en-GB"/>
        </w:rPr>
        <w:t>pipeline'u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nie</w:t>
      </w:r>
      <w:proofErr w:type="spellEnd"/>
      <w:r w:rsidRPr="00B93AD4">
        <w:rPr>
          <w:lang w:val="en-GB"/>
        </w:rPr>
        <w:t xml:space="preserve"> future work. </w:t>
      </w:r>
      <w:r>
        <w:t>Bez tego pipeline jest „training pipeline”, z tym jest „production system”. Decyzja o włączeniu w core scope wynika z MLOps narrative pracy — bez monitoring/alerting/trigger logic continuous training pipeline nie jest pełen. Skala implementacji jednak ograniczona — robimy to dobrze, ale nie podstawowy fokus pracy.</w:t>
      </w:r>
    </w:p>
    <w:p w14:paraId="51082152" w14:textId="77777777" w:rsidR="00141E91" w:rsidRDefault="00000000">
      <w:pPr>
        <w:spacing w:before="200" w:after="140" w:line="360" w:lineRule="auto"/>
      </w:pPr>
      <w:r>
        <w:rPr>
          <w:b/>
          <w:bCs/>
        </w:rPr>
        <w:t>II.8.1. Embedding drift</w:t>
      </w:r>
    </w:p>
    <w:p w14:paraId="3FF31ADC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Komponent: Evidently AI lub Alibi Detect (otwarte biblioteki, gotowe testy).</w:t>
      </w:r>
    </w:p>
    <w:p w14:paraId="6C5A3C1E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Test </w:t>
      </w:r>
      <w:proofErr w:type="spellStart"/>
      <w:r w:rsidRPr="00B93AD4">
        <w:rPr>
          <w:lang w:val="en-GB"/>
        </w:rPr>
        <w:t>statystyczny</w:t>
      </w:r>
      <w:proofErr w:type="spellEnd"/>
      <w:r w:rsidRPr="00B93AD4">
        <w:rPr>
          <w:lang w:val="en-GB"/>
        </w:rPr>
        <w:t xml:space="preserve">: KS test (Kolmogorov-Smirnov)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rolling window vs reference set. Alternative: MMD (Maximum Mean Discrepancy) </w:t>
      </w:r>
      <w:proofErr w:type="spellStart"/>
      <w:r w:rsidRPr="00B93AD4">
        <w:rPr>
          <w:lang w:val="en-GB"/>
        </w:rPr>
        <w:t>jako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bardziej</w:t>
      </w:r>
      <w:proofErr w:type="spellEnd"/>
      <w:r w:rsidRPr="00B93AD4">
        <w:rPr>
          <w:lang w:val="en-GB"/>
        </w:rPr>
        <w:t xml:space="preserve"> sensitive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multivariate drift.</w:t>
      </w:r>
    </w:p>
    <w:p w14:paraId="5CC12EB4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Reference set: queries treningowe z cyklu N. Rolling window: ostatnie 1000 queries (lub mniejsza próbka jeżeli ruch w prod jest mały).</w:t>
      </w:r>
    </w:p>
    <w:p w14:paraId="7A298721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Output: drift score per dimension </w:t>
      </w:r>
      <w:proofErr w:type="spellStart"/>
      <w:r w:rsidRPr="00B93AD4">
        <w:rPr>
          <w:lang w:val="en-GB"/>
        </w:rPr>
        <w:t>lub</w:t>
      </w:r>
      <w:proofErr w:type="spellEnd"/>
      <w:r w:rsidRPr="00B93AD4">
        <w:rPr>
          <w:lang w:val="en-GB"/>
        </w:rPr>
        <w:t xml:space="preserve"> aggregate, alert </w:t>
      </w:r>
      <w:proofErr w:type="spellStart"/>
      <w:r w:rsidRPr="00B93AD4">
        <w:rPr>
          <w:lang w:val="en-GB"/>
        </w:rPr>
        <w:t>gdy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przekracza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próg</w:t>
      </w:r>
      <w:proofErr w:type="spellEnd"/>
      <w:r w:rsidRPr="00B93AD4">
        <w:rPr>
          <w:lang w:val="en-GB"/>
        </w:rPr>
        <w:t xml:space="preserve"> (np. p-value &lt; 0.01).</w:t>
      </w:r>
    </w:p>
    <w:p w14:paraId="2631F1BA" w14:textId="77777777" w:rsidR="00141E91" w:rsidRDefault="00000000">
      <w:pPr>
        <w:spacing w:before="200" w:after="140" w:line="360" w:lineRule="auto"/>
      </w:pPr>
      <w:r>
        <w:rPr>
          <w:b/>
          <w:bCs/>
        </w:rPr>
        <w:t>II.8.2. Performance drift</w:t>
      </w:r>
    </w:p>
    <w:p w14:paraId="65134668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Monitoring nDCG@10, MRR@10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rolling eval set (</w:t>
      </w:r>
      <w:proofErr w:type="spellStart"/>
      <w:r w:rsidRPr="00B93AD4">
        <w:rPr>
          <w:lang w:val="en-GB"/>
        </w:rPr>
        <w:t>statyczny</w:t>
      </w:r>
      <w:proofErr w:type="spellEnd"/>
      <w:r w:rsidRPr="00B93AD4">
        <w:rPr>
          <w:lang w:val="en-GB"/>
        </w:rPr>
        <w:t xml:space="preserve">, ten </w:t>
      </w:r>
      <w:proofErr w:type="spellStart"/>
      <w:r w:rsidRPr="00B93AD4">
        <w:rPr>
          <w:lang w:val="en-GB"/>
        </w:rPr>
        <w:t>sam</w:t>
      </w:r>
      <w:proofErr w:type="spellEnd"/>
      <w:r w:rsidRPr="00B93AD4">
        <w:rPr>
          <w:lang w:val="en-GB"/>
        </w:rPr>
        <w:t xml:space="preserve"> co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training-time eval).</w:t>
      </w:r>
    </w:p>
    <w:p w14:paraId="2F80FBD1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Alert gdy spadek od baseline &gt;5pp lub &gt;10% relative.</w:t>
      </w:r>
    </w:p>
    <w:p w14:paraId="02495A52" w14:textId="77777777" w:rsidR="00141E91" w:rsidRDefault="00000000">
      <w:pPr>
        <w:spacing w:before="200" w:after="140" w:line="360" w:lineRule="auto"/>
      </w:pPr>
      <w:r>
        <w:rPr>
          <w:b/>
          <w:bCs/>
        </w:rPr>
        <w:t>II.8.3. Trigger logic</w:t>
      </w:r>
    </w:p>
    <w:p w14:paraId="531AA3A6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Embedding drift detected → automated retraining pipeline kick-off (w </w:t>
      </w:r>
      <w:proofErr w:type="spellStart"/>
      <w:r w:rsidRPr="00B93AD4">
        <w:rPr>
          <w:lang w:val="en-GB"/>
        </w:rPr>
        <w:t>realnej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produkcji</w:t>
      </w:r>
      <w:proofErr w:type="spellEnd"/>
      <w:r w:rsidRPr="00B93AD4">
        <w:rPr>
          <w:lang w:val="en-GB"/>
        </w:rPr>
        <w:t>).</w:t>
      </w:r>
    </w:p>
    <w:p w14:paraId="4005096C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>Performance drift detected → alert + investigation flag (</w:t>
      </w:r>
      <w:proofErr w:type="spellStart"/>
      <w:r w:rsidRPr="00B93AD4">
        <w:rPr>
          <w:lang w:val="en-GB"/>
        </w:rPr>
        <w:t>mniej</w:t>
      </w:r>
      <w:proofErr w:type="spellEnd"/>
      <w:r w:rsidRPr="00B93AD4">
        <w:rPr>
          <w:lang w:val="en-GB"/>
        </w:rPr>
        <w:t xml:space="preserve"> automated, </w:t>
      </w:r>
      <w:proofErr w:type="spellStart"/>
      <w:r w:rsidRPr="00B93AD4">
        <w:rPr>
          <w:lang w:val="en-GB"/>
        </w:rPr>
        <w:t>bo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może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wymagać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debugowania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źródła</w:t>
      </w:r>
      <w:proofErr w:type="spellEnd"/>
      <w:r w:rsidRPr="00B93AD4">
        <w:rPr>
          <w:lang w:val="en-GB"/>
        </w:rPr>
        <w:t>).</w:t>
      </w:r>
    </w:p>
    <w:p w14:paraId="1C475738" w14:textId="77777777" w:rsidR="00141E91" w:rsidRDefault="00000000">
      <w:pPr>
        <w:spacing w:before="200" w:after="140" w:line="360" w:lineRule="auto"/>
      </w:pPr>
      <w:r w:rsidRPr="00B93AD4">
        <w:rPr>
          <w:b/>
          <w:bCs/>
          <w:lang w:val="en-GB"/>
        </w:rPr>
        <w:t xml:space="preserve">II.8.4. Drift simulation </w:t>
      </w:r>
      <w:proofErr w:type="spellStart"/>
      <w:r w:rsidRPr="00B93AD4">
        <w:rPr>
          <w:b/>
          <w:bCs/>
          <w:lang w:val="en-GB"/>
        </w:rPr>
        <w:t>eksperyment</w:t>
      </w:r>
      <w:proofErr w:type="spellEnd"/>
      <w:r w:rsidRPr="00B93AD4">
        <w:rPr>
          <w:b/>
          <w:bCs/>
          <w:lang w:val="en-GB"/>
        </w:rPr>
        <w:t xml:space="preserve"> (</w:t>
      </w:r>
      <w:proofErr w:type="spellStart"/>
      <w:r w:rsidRPr="00B93AD4">
        <w:rPr>
          <w:b/>
          <w:bCs/>
          <w:lang w:val="en-GB"/>
        </w:rPr>
        <w:t>rozdz</w:t>
      </w:r>
      <w:proofErr w:type="spellEnd"/>
      <w:r w:rsidRPr="00B93AD4">
        <w:rPr>
          <w:b/>
          <w:bCs/>
          <w:lang w:val="en-GB"/>
        </w:rPr>
        <w:t xml:space="preserve">. </w:t>
      </w:r>
      <w:r>
        <w:rPr>
          <w:b/>
          <w:bCs/>
        </w:rPr>
        <w:t>7)</w:t>
      </w:r>
    </w:p>
    <w:p w14:paraId="77E9B0CB" w14:textId="77777777" w:rsidR="00141E91" w:rsidRDefault="00000000">
      <w:pPr>
        <w:spacing w:after="120" w:line="360" w:lineRule="auto"/>
        <w:jc w:val="both"/>
      </w:pPr>
      <w:r>
        <w:t>Bez prawdziwego ruchu produkcyjnego (autorka nie ma użytkowników), drift simulation pozwala kontrolowanie ewaluować detector. Procedura:</w:t>
      </w:r>
    </w:p>
    <w:p w14:paraId="5B305774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Reference set: queries z </w:t>
      </w:r>
      <w:proofErr w:type="spellStart"/>
      <w:r w:rsidRPr="00B93AD4">
        <w:rPr>
          <w:lang w:val="en-GB"/>
        </w:rPr>
        <w:t>domeny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psychiatrii</w:t>
      </w:r>
      <w:proofErr w:type="spellEnd"/>
      <w:r w:rsidRPr="00B93AD4">
        <w:rPr>
          <w:lang w:val="en-GB"/>
        </w:rPr>
        <w:t xml:space="preserve"> (in-distribution).</w:t>
      </w:r>
    </w:p>
    <w:p w14:paraId="6897D2C8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OOD set: queries z innej subdomeny — np. neurologia (jeśli korpus pozwala) lub queries lekko perturbed (synonimy, zmiana stylu z formalnego na potoczny).</w:t>
      </w:r>
    </w:p>
    <w:p w14:paraId="237E341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Eksperyment: zmiana proporcji OOD od 0% do 100% w rolling window, mierzenie precision/recall detectora przy różnych progach.</w:t>
      </w:r>
    </w:p>
    <w:p w14:paraId="3BA17D12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Cel: pokazać że detector wykrywa drift z precision ≥0.80 i recall ≥0.70 (H4) zanim performance spadnie znacząco.</w:t>
      </w:r>
    </w:p>
    <w:p w14:paraId="3D47FB26" w14:textId="77777777" w:rsidR="00141E91" w:rsidRDefault="00141E91"/>
    <w:p w14:paraId="0D7AB1F5" w14:textId="77777777" w:rsidR="00141E91" w:rsidRDefault="00000000">
      <w:pPr>
        <w:pStyle w:val="Heading2"/>
      </w:pPr>
      <w:r>
        <w:t>II.9. Mapowanie na zadania PRO-D 01–11 i 8 rozdziałów PJATK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9"/>
        <w:gridCol w:w="2183"/>
        <w:gridCol w:w="6160"/>
      </w:tblGrid>
      <w:tr w:rsidR="00141E91" w14:paraId="20DD7B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AC9E" w14:textId="77777777" w:rsidR="00141E91" w:rsidRDefault="00000000">
            <w:r>
              <w:rPr>
                <w:b/>
                <w:bCs/>
                <w:sz w:val="20"/>
                <w:szCs w:val="20"/>
              </w:rPr>
              <w:t>PRO-D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EE1D" w14:textId="77777777" w:rsidR="00141E91" w:rsidRDefault="00000000">
            <w:r>
              <w:rPr>
                <w:b/>
                <w:bCs/>
                <w:sz w:val="20"/>
                <w:szCs w:val="20"/>
              </w:rPr>
              <w:t>Treść zadania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714E" w14:textId="77777777" w:rsidR="00141E91" w:rsidRDefault="00000000">
            <w:r>
              <w:rPr>
                <w:b/>
                <w:bCs/>
                <w:sz w:val="20"/>
                <w:szCs w:val="20"/>
              </w:rPr>
              <w:t>Realizacja w pracy</w:t>
            </w:r>
          </w:p>
        </w:tc>
      </w:tr>
      <w:tr w:rsidR="00141E91" w14:paraId="49FD1D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9A9C" w14:textId="77777777" w:rsidR="00141E91" w:rsidRDefault="00000000">
            <w:r>
              <w:rPr>
                <w:sz w:val="20"/>
                <w:szCs w:val="20"/>
              </w:rPr>
              <w:t>01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4071" w14:textId="77777777" w:rsidR="00141E91" w:rsidRDefault="00000000">
            <w:r>
              <w:rPr>
                <w:sz w:val="20"/>
                <w:szCs w:val="20"/>
              </w:rPr>
              <w:t>Wprowadzenie / problem &amp; RQ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0CF0" w14:textId="77777777" w:rsidR="00141E91" w:rsidRDefault="00000000">
            <w:r>
              <w:rPr>
                <w:sz w:val="20"/>
                <w:szCs w:val="20"/>
              </w:rPr>
              <w:t>Rozdz. 1 PJATK: tło RAG + rerankery + drift + luka PL specialized. ~70% z dotychczasowego rozdz. 1, przeformułowane: kontekst administracji → kontekst psychiatrii.</w:t>
            </w:r>
          </w:p>
        </w:tc>
      </w:tr>
      <w:tr w:rsidR="00141E91" w:rsidRPr="00B93AD4" w14:paraId="5575BD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31FD" w14:textId="77777777" w:rsidR="00141E91" w:rsidRDefault="00000000">
            <w:r>
              <w:rPr>
                <w:sz w:val="20"/>
                <w:szCs w:val="20"/>
              </w:rPr>
              <w:t>02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7300" w14:textId="77777777" w:rsidR="00141E91" w:rsidRDefault="00000000">
            <w:r>
              <w:rPr>
                <w:sz w:val="20"/>
                <w:szCs w:val="20"/>
              </w:rPr>
              <w:t>Literature review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BAC3" w14:textId="77777777" w:rsidR="00141E91" w:rsidRPr="00B93AD4" w:rsidRDefault="00000000">
            <w:pPr>
              <w:rPr>
                <w:lang w:val="en-GB"/>
              </w:rPr>
            </w:pPr>
            <w:proofErr w:type="spellStart"/>
            <w:r w:rsidRPr="00B93AD4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. 2 PJATK: ~20 z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dotychczasowych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30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źródeł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+ ~10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nowych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(LLM-as-judge methodology — Zheng, Chiang; continuous training; drift detection; PL medical NLP literature).</w:t>
            </w:r>
          </w:p>
        </w:tc>
      </w:tr>
      <w:tr w:rsidR="00141E91" w14:paraId="61932D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AEDB" w14:textId="77777777" w:rsidR="00141E91" w:rsidRDefault="00000000">
            <w:r>
              <w:rPr>
                <w:sz w:val="20"/>
                <w:szCs w:val="20"/>
              </w:rPr>
              <w:t>03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BDF6" w14:textId="77777777" w:rsidR="00141E91" w:rsidRDefault="00000000">
            <w:r>
              <w:rPr>
                <w:sz w:val="20"/>
                <w:szCs w:val="20"/>
              </w:rPr>
              <w:t>Data types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D34E5" w14:textId="77777777" w:rsidR="00141E91" w:rsidRDefault="00000000">
            <w:r>
              <w:rPr>
                <w:sz w:val="20"/>
                <w:szCs w:val="20"/>
              </w:rPr>
              <w:t>Rozdz. 3 PJATK: opis 5–6 źródeł danych (text PRIMARY: wytyczne, ChPL, raporty; tabular: metryki, logi). Codebooks dla każdego datasetu, license audit, scrape provenance.</w:t>
            </w:r>
          </w:p>
        </w:tc>
      </w:tr>
      <w:tr w:rsidR="00141E91" w:rsidRPr="00B93AD4" w14:paraId="3067E2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22AF" w14:textId="77777777" w:rsidR="00141E91" w:rsidRDefault="00000000">
            <w:r>
              <w:rPr>
                <w:sz w:val="20"/>
                <w:szCs w:val="20"/>
              </w:rPr>
              <w:t>04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6F70" w14:textId="77777777" w:rsidR="00141E91" w:rsidRDefault="00000000">
            <w:r>
              <w:rPr>
                <w:sz w:val="20"/>
                <w:szCs w:val="20"/>
              </w:rPr>
              <w:t>EDA + standaryzacja + normalizacja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E9B1" w14:textId="77777777" w:rsidR="00141E91" w:rsidRPr="00B93AD4" w:rsidRDefault="00000000">
            <w:pPr>
              <w:rPr>
                <w:lang w:val="en-GB"/>
              </w:rPr>
            </w:pPr>
            <w:proofErr w:type="spellStart"/>
            <w:r w:rsidRPr="00B93AD4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. 4 PJATK: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rozkłady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długości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, distribution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typów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dokumentów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>, terminology coverage, embedding clusters w UMAP, missing values analysis, OCR quality.</w:t>
            </w:r>
          </w:p>
        </w:tc>
      </w:tr>
      <w:tr w:rsidR="00141E91" w14:paraId="7E691B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A426" w14:textId="77777777" w:rsidR="00141E91" w:rsidRDefault="00000000">
            <w:r>
              <w:rPr>
                <w:sz w:val="20"/>
                <w:szCs w:val="20"/>
              </w:rPr>
              <w:t>05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FF34" w14:textId="77777777" w:rsidR="00141E91" w:rsidRDefault="00000000">
            <w:r>
              <w:rPr>
                <w:sz w:val="20"/>
                <w:szCs w:val="20"/>
              </w:rPr>
              <w:t>IT system architecture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269C" w14:textId="77777777" w:rsidR="00141E91" w:rsidRDefault="00000000">
            <w:proofErr w:type="spellStart"/>
            <w:r w:rsidRPr="00B93AD4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. 5 PJATK (CENTRALNY):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pełna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architektura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MLOps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, deployment, monitoring, drift detection. </w:t>
            </w:r>
            <w:r>
              <w:rPr>
                <w:sz w:val="20"/>
                <w:szCs w:val="20"/>
              </w:rPr>
              <w:t>Diagramy pipeline'u, schema PG/Qdrant, integracja stacków.</w:t>
            </w:r>
          </w:p>
        </w:tc>
      </w:tr>
      <w:tr w:rsidR="00141E91" w14:paraId="3DF014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311B" w14:textId="77777777" w:rsidR="00141E91" w:rsidRDefault="00000000">
            <w:r>
              <w:rPr>
                <w:sz w:val="20"/>
                <w:szCs w:val="20"/>
              </w:rPr>
              <w:t>06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98DF" w14:textId="77777777" w:rsidR="00141E91" w:rsidRDefault="00000000">
            <w:r>
              <w:rPr>
                <w:sz w:val="20"/>
                <w:szCs w:val="20"/>
              </w:rPr>
              <w:t>ML models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8878" w14:textId="77777777" w:rsidR="00141E91" w:rsidRDefault="00000000">
            <w:proofErr w:type="spellStart"/>
            <w:r w:rsidRPr="00B93AD4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. 6 PJATK: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reranker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×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pełna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struktura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(problem → representation → architecture →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hyperparams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→ training → evaluation → interpretation). </w:t>
            </w:r>
            <w:r>
              <w:rPr>
                <w:sz w:val="20"/>
                <w:szCs w:val="20"/>
              </w:rPr>
              <w:t>LLM-as-judge jako sub-komponent.</w:t>
            </w:r>
          </w:p>
        </w:tc>
      </w:tr>
      <w:tr w:rsidR="00141E91" w:rsidRPr="00B93AD4" w14:paraId="071B6E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BA318" w14:textId="77777777" w:rsidR="00141E91" w:rsidRDefault="00000000">
            <w:r>
              <w:rPr>
                <w:sz w:val="20"/>
                <w:szCs w:val="20"/>
              </w:rPr>
              <w:t>07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96C0" w14:textId="77777777" w:rsidR="00141E91" w:rsidRDefault="00000000">
            <w:r>
              <w:rPr>
                <w:sz w:val="20"/>
                <w:szCs w:val="20"/>
              </w:rPr>
              <w:t>Results &amp; discussion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2516" w14:textId="77777777" w:rsidR="00141E91" w:rsidRPr="00B93AD4" w:rsidRDefault="00000000">
            <w:pPr>
              <w:rPr>
                <w:lang w:val="en-GB"/>
              </w:rPr>
            </w:pPr>
            <w:proofErr w:type="spellStart"/>
            <w:r w:rsidRPr="00B93AD4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. 7 PJATK: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tabela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porównawcza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(baselines vs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cykle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1/2/3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retrainingu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× 3 seeds), confusion matrices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nie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aplikuje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(ranking), error analysis, drift simulation results,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dyskusja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RQ1–RQ4.</w:t>
            </w:r>
          </w:p>
        </w:tc>
      </w:tr>
      <w:tr w:rsidR="00141E91" w:rsidRPr="00B93AD4" w14:paraId="5D4660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A080" w14:textId="77777777" w:rsidR="00141E91" w:rsidRDefault="00000000">
            <w:r>
              <w:rPr>
                <w:sz w:val="20"/>
                <w:szCs w:val="20"/>
              </w:rPr>
              <w:t>08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1BD4" w14:textId="77777777" w:rsidR="00141E91" w:rsidRDefault="00000000">
            <w:r>
              <w:rPr>
                <w:sz w:val="20"/>
                <w:szCs w:val="20"/>
              </w:rPr>
              <w:t>Summary &amp; future work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58DF" w14:textId="77777777" w:rsidR="00141E91" w:rsidRPr="00B93AD4" w:rsidRDefault="00000000">
            <w:pPr>
              <w:rPr>
                <w:lang w:val="en-GB"/>
              </w:rPr>
            </w:pPr>
            <w:proofErr w:type="spellStart"/>
            <w:r w:rsidRPr="00B93AD4">
              <w:rPr>
                <w:sz w:val="20"/>
                <w:szCs w:val="20"/>
                <w:lang w:val="en-GB"/>
              </w:rPr>
              <w:t>Rozdz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. 8 PJATK: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synteza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odpowiedzi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na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RQ +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flagowane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future work: continuous training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na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real prod traffic, cross-domain, adversarial robustness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rerankera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>, hard negative mining.</w:t>
            </w:r>
          </w:p>
        </w:tc>
      </w:tr>
      <w:tr w:rsidR="00141E91" w14:paraId="4DD74E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AB6F" w14:textId="77777777" w:rsidR="00141E91" w:rsidRDefault="00000000">
            <w:r>
              <w:rPr>
                <w:sz w:val="20"/>
                <w:szCs w:val="20"/>
              </w:rPr>
              <w:t>09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C01B" w14:textId="77777777" w:rsidR="00141E91" w:rsidRDefault="00000000">
            <w:r>
              <w:rPr>
                <w:sz w:val="20"/>
                <w:szCs w:val="20"/>
              </w:rPr>
              <w:t>Formal requirements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8C2D" w14:textId="77777777" w:rsidR="00141E91" w:rsidRDefault="00000000">
            <w:r>
              <w:rPr>
                <w:sz w:val="20"/>
                <w:szCs w:val="20"/>
              </w:rPr>
              <w:t>Standard PJATK: TNR 12pt, footnotes, bibliography ~30+ pozycji, lista tabel i rysunków, abstract PL+EN, hardbound.</w:t>
            </w:r>
          </w:p>
        </w:tc>
      </w:tr>
      <w:tr w:rsidR="00141E91" w14:paraId="1CB75B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C8762" w14:textId="77777777" w:rsidR="00141E91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A2E8" w14:textId="77777777" w:rsidR="00141E91" w:rsidRDefault="00000000">
            <w:r>
              <w:rPr>
                <w:sz w:val="20"/>
                <w:szCs w:val="20"/>
              </w:rPr>
              <w:t>Self-assessment (0pkt)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4BC3" w14:textId="77777777" w:rsidR="00141E91" w:rsidRDefault="00000000">
            <w:r>
              <w:rPr>
                <w:sz w:val="20"/>
                <w:szCs w:val="20"/>
              </w:rPr>
              <w:t>Część 1–4 self-check w ostatnim tygodniu, przed Task 11.</w:t>
            </w:r>
          </w:p>
        </w:tc>
      </w:tr>
      <w:tr w:rsidR="00141E91" w14:paraId="14E935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E0F1" w14:textId="77777777" w:rsidR="00141E91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542A" w14:textId="77777777" w:rsidR="00141E91" w:rsidRDefault="00000000">
            <w:r>
              <w:rPr>
                <w:sz w:val="20"/>
                <w:szCs w:val="20"/>
              </w:rPr>
              <w:t>Comprehensive summary</w:t>
            </w:r>
          </w:p>
        </w:tc>
        <w:tc>
          <w:tcPr>
            <w:tcW w:w="62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CE90" w14:textId="77777777" w:rsidR="00141E91" w:rsidRDefault="00000000">
            <w:r>
              <w:rPr>
                <w:sz w:val="20"/>
                <w:szCs w:val="20"/>
              </w:rPr>
              <w:t>Pełne podsumowanie zgodne z guidelines.</w:t>
            </w:r>
          </w:p>
        </w:tc>
      </w:tr>
    </w:tbl>
    <w:p w14:paraId="51A977B4" w14:textId="77777777" w:rsidR="00141E91" w:rsidRDefault="00000000">
      <w:r>
        <w:br w:type="page"/>
      </w:r>
    </w:p>
    <w:p w14:paraId="6D62205C" w14:textId="77777777" w:rsidR="00141E91" w:rsidRDefault="00000000">
      <w:pPr>
        <w:pStyle w:val="Heading2"/>
      </w:pPr>
      <w:r>
        <w:lastRenderedPageBreak/>
        <w:t>II.10. Harmonogram realistyczny — semestr II + III</w:t>
      </w:r>
    </w:p>
    <w:p w14:paraId="68805FCE" w14:textId="77777777" w:rsidR="00141E91" w:rsidRDefault="00000000">
      <w:pPr>
        <w:spacing w:after="120" w:line="360" w:lineRule="auto"/>
        <w:jc w:val="both"/>
      </w:pPr>
      <w:r>
        <w:rPr>
          <w:b/>
          <w:bCs/>
        </w:rPr>
        <w:t xml:space="preserve">Krytyczna uwaga: </w:t>
      </w:r>
      <w:r>
        <w:t>v2 zakładał 4 tygodnie na pełną pracę, co było nierealistyczne. v3 jasno rozdziela co jest deliverable końcem semestru II (część praktyczna + 60–70% rozdziałów technicznych) od tego, co przechodzi na semestr III (drift detection eksperyment, finalizacja rozdziałów 7–8, formatowanie i obrona). Ten realizm jest świadomą decyzją po analizie problemów v2.</w:t>
      </w:r>
    </w:p>
    <w:p w14:paraId="1FE861BE" w14:textId="77777777" w:rsidR="00141E91" w:rsidRDefault="00000000">
      <w:pPr>
        <w:spacing w:before="200" w:after="140" w:line="360" w:lineRule="auto"/>
      </w:pPr>
      <w:r>
        <w:rPr>
          <w:b/>
          <w:bCs/>
        </w:rPr>
        <w:t>II.10.1. Tydzień 0 (07–11 maja 2026) — feasibility</w:t>
      </w:r>
    </w:p>
    <w:p w14:paraId="30FA6BD3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Pn 07.05: wysłanie executive summary do promotora; setup repo nowego tematu (struktura, .env, README).</w:t>
      </w:r>
    </w:p>
    <w:p w14:paraId="1207412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Wt 08.05: scrape feasibility test PTP (psychiatria.org.pl) — pobranie 50 dokumentów, ocena dostępności programatycznej, format, licencja.</w:t>
      </w:r>
    </w:p>
    <w:p w14:paraId="3B5BB4FC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Śr 09.05: feasibility test AOTMiT i URPL — analogicznie.</w:t>
      </w:r>
    </w:p>
    <w:p w14:paraId="483B0163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Czw 10.05: feasibility test IPiN i jeszcze jednego towarzystwa medycznego dla porównania struktury.</w:t>
      </w:r>
    </w:p>
    <w:p w14:paraId="1AB104A4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Pt 11.05: decyzja Plan A / Plan B / pivot dziwny. Krótki raport + email do promotora z wynikami.</w:t>
      </w:r>
    </w:p>
    <w:p w14:paraId="140BBA9B" w14:textId="77777777" w:rsidR="00141E91" w:rsidRDefault="00000000">
      <w:pPr>
        <w:spacing w:before="200" w:after="140" w:line="360" w:lineRule="auto"/>
      </w:pPr>
      <w:r>
        <w:rPr>
          <w:b/>
          <w:bCs/>
        </w:rPr>
        <w:t>II.10.2. Tygodnie 1–2 (12–25 maja) — fundament</w:t>
      </w:r>
    </w:p>
    <w:p w14:paraId="21029A89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Przeróbka Rozdz. 1 i 2: usunięcie kontekstu administracji, dodanie kontekstu domeny (psychiatria/cyber), aktualizacja literatury (LLM-as-judge, MLOps continuous training, drift detection, polish reranker literature).</w:t>
      </w:r>
    </w:p>
    <w:p w14:paraId="7BEF4585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Pełen scrape korpusu (3000–10000 dokumentów Plan A lub fallback Plan B).</w:t>
      </w:r>
    </w:p>
    <w:p w14:paraId="254AF1A9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EDA na surowym korpusie: rozkłady, anomalie, OCR quality, dystrybucja źródeł.</w:t>
      </w:r>
    </w:p>
    <w:p w14:paraId="47259B10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>Codebooks per source, license audit, provenance documentation.</w:t>
      </w:r>
    </w:p>
    <w:p w14:paraId="08BA9746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Setup PostgreSQL schema + Qdrant collections (re-use poprzedniego schema z dostosowaniem).</w:t>
      </w:r>
    </w:p>
    <w:p w14:paraId="7949FF77" w14:textId="77777777" w:rsidR="00141E91" w:rsidRDefault="00000000">
      <w:pPr>
        <w:spacing w:before="200" w:after="140" w:line="360" w:lineRule="auto"/>
      </w:pPr>
      <w:r>
        <w:rPr>
          <w:b/>
          <w:bCs/>
        </w:rPr>
        <w:t>II.10.3. Tygodnie 3–4 (26 maja – 8 czerwca) — pipeline core</w:t>
      </w:r>
    </w:p>
    <w:p w14:paraId="26DA6A6C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OCR pipeline (Tesseract / pymupdf4llm)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skanów</w:t>
      </w:r>
      <w:proofErr w:type="spellEnd"/>
      <w:r w:rsidRPr="00B93AD4">
        <w:rPr>
          <w:lang w:val="en-GB"/>
        </w:rPr>
        <w:t xml:space="preserve"> PDF; chunking strategy (section-aware </w:t>
      </w:r>
      <w:proofErr w:type="spellStart"/>
      <w:r w:rsidRPr="00B93AD4">
        <w:rPr>
          <w:lang w:val="en-GB"/>
        </w:rPr>
        <w:t>lub</w:t>
      </w:r>
      <w:proofErr w:type="spellEnd"/>
      <w:r w:rsidRPr="00B93AD4">
        <w:rPr>
          <w:lang w:val="en-GB"/>
        </w:rPr>
        <w:t xml:space="preserve"> recursive markdown 512+50).</w:t>
      </w:r>
    </w:p>
    <w:p w14:paraId="2431842F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BGE-M3 indeksowanie pełnego korpusu w Qdrant.</w:t>
      </w:r>
    </w:p>
    <w:p w14:paraId="1AA8B57A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lastRenderedPageBreak/>
        <w:t>Implementacja</w:t>
      </w:r>
      <w:proofErr w:type="spellEnd"/>
      <w:r w:rsidRPr="00B93AD4">
        <w:rPr>
          <w:lang w:val="en-GB"/>
        </w:rPr>
        <w:t xml:space="preserve"> generator queries (LLM few-shot + </w:t>
      </w:r>
      <w:proofErr w:type="spellStart"/>
      <w:r w:rsidRPr="00B93AD4">
        <w:rPr>
          <w:lang w:val="en-GB"/>
        </w:rPr>
        <w:t>walidacja</w:t>
      </w:r>
      <w:proofErr w:type="spellEnd"/>
      <w:r w:rsidRPr="00B93AD4">
        <w:rPr>
          <w:lang w:val="en-GB"/>
        </w:rPr>
        <w:t xml:space="preserve">); </w:t>
      </w:r>
      <w:proofErr w:type="spellStart"/>
      <w:r w:rsidRPr="00B93AD4">
        <w:rPr>
          <w:lang w:val="en-GB"/>
        </w:rPr>
        <w:t>generacja</w:t>
      </w:r>
      <w:proofErr w:type="spellEnd"/>
      <w:r w:rsidRPr="00B93AD4">
        <w:rPr>
          <w:lang w:val="en-GB"/>
        </w:rPr>
        <w:t xml:space="preserve"> eval queries.</w:t>
      </w:r>
    </w:p>
    <w:p w14:paraId="5546B7D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Implementacja PLLuM-judge (3 protokoły) + walidacja na próbce 100 par przeciwko manualnym labelom autorki (H2).</w:t>
      </w:r>
    </w:p>
    <w:p w14:paraId="1507F852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Setup </w:t>
      </w:r>
      <w:proofErr w:type="spellStart"/>
      <w:r w:rsidRPr="00B93AD4">
        <w:rPr>
          <w:lang w:val="en-GB"/>
        </w:rPr>
        <w:t>MLflow</w:t>
      </w:r>
      <w:proofErr w:type="spellEnd"/>
      <w:r w:rsidRPr="00B93AD4">
        <w:rPr>
          <w:lang w:val="en-GB"/>
        </w:rPr>
        <w:t xml:space="preserve">, Prefect/Airflow DAGs, </w:t>
      </w:r>
      <w:proofErr w:type="spellStart"/>
      <w:r w:rsidRPr="00B93AD4">
        <w:rPr>
          <w:lang w:val="en-GB"/>
        </w:rPr>
        <w:t>podstawowy</w:t>
      </w:r>
      <w:proofErr w:type="spellEnd"/>
      <w:r w:rsidRPr="00B93AD4">
        <w:rPr>
          <w:lang w:val="en-GB"/>
        </w:rPr>
        <w:t xml:space="preserve"> monitoring.</w:t>
      </w:r>
    </w:p>
    <w:p w14:paraId="6DCE1842" w14:textId="77777777" w:rsidR="00141E91" w:rsidRDefault="00000000">
      <w:pPr>
        <w:spacing w:before="200" w:after="140" w:line="360" w:lineRule="auto"/>
      </w:pPr>
      <w:r>
        <w:rPr>
          <w:b/>
          <w:bCs/>
        </w:rPr>
        <w:t>II.10.4. Tygodnie 5–6 (9–22 czerwca) — pierwszy cykl + częściowa ewaluacja</w:t>
      </w:r>
    </w:p>
    <w:p w14:paraId="16859E34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>Baseline: BM25 (</w:t>
      </w:r>
      <w:proofErr w:type="spellStart"/>
      <w:r w:rsidRPr="00B93AD4">
        <w:rPr>
          <w:lang w:val="en-GB"/>
        </w:rPr>
        <w:t>Pyserini</w:t>
      </w:r>
      <w:proofErr w:type="spellEnd"/>
      <w:r w:rsidRPr="00B93AD4">
        <w:rPr>
          <w:lang w:val="en-GB"/>
        </w:rPr>
        <w:t>) + dense BGE-M3 + base polish-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— </w:t>
      </w:r>
      <w:proofErr w:type="spellStart"/>
      <w:r w:rsidRPr="00B93AD4">
        <w:rPr>
          <w:lang w:val="en-GB"/>
        </w:rPr>
        <w:t>wyniki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hold-out test set.</w:t>
      </w:r>
    </w:p>
    <w:p w14:paraId="1F12FF0B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Pierwszy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cykl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retrainingu</w:t>
      </w:r>
      <w:proofErr w:type="spellEnd"/>
      <w:r w:rsidRPr="00B93AD4">
        <w:rPr>
          <w:lang w:val="en-GB"/>
        </w:rPr>
        <w:t xml:space="preserve">: pairwise loss, </w:t>
      </w:r>
      <w:proofErr w:type="spellStart"/>
      <w:r w:rsidRPr="00B93AD4">
        <w:rPr>
          <w:lang w:val="en-GB"/>
        </w:rPr>
        <w:t>Optuna</w:t>
      </w:r>
      <w:proofErr w:type="spellEnd"/>
      <w:r w:rsidRPr="00B93AD4">
        <w:rPr>
          <w:lang w:val="en-GB"/>
        </w:rPr>
        <w:t xml:space="preserve"> tuning ~30 trials, 3 random seeds.</w:t>
      </w:r>
    </w:p>
    <w:p w14:paraId="36CF0DC8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Cykl</w:t>
      </w:r>
      <w:proofErr w:type="spellEnd"/>
      <w:r w:rsidRPr="00B93AD4">
        <w:rPr>
          <w:lang w:val="en-GB"/>
        </w:rPr>
        <w:t xml:space="preserve"> 1 evaluation, comparison vs baseline; A/B test logic tested w </w:t>
      </w:r>
      <w:proofErr w:type="spellStart"/>
      <w:r w:rsidRPr="00B93AD4">
        <w:rPr>
          <w:lang w:val="en-GB"/>
        </w:rPr>
        <w:t>MLflow</w:t>
      </w:r>
      <w:proofErr w:type="spellEnd"/>
      <w:r w:rsidRPr="00B93AD4">
        <w:rPr>
          <w:lang w:val="en-GB"/>
        </w:rPr>
        <w:t xml:space="preserve"> registry.</w:t>
      </w:r>
    </w:p>
    <w:p w14:paraId="405081C1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Drafting Rozdz. 3, 4, 5, 6 (60–70% kompletności).</w:t>
      </w:r>
    </w:p>
    <w:p w14:paraId="6B8EA99E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Self-assessment partial (Task 10) — co zrobione, co zostało.</w:t>
      </w:r>
    </w:p>
    <w:p w14:paraId="5B0E10CD" w14:textId="77777777" w:rsidR="00141E91" w:rsidRDefault="00000000">
      <w:pPr>
        <w:spacing w:before="200" w:after="140" w:line="360" w:lineRule="auto"/>
      </w:pPr>
      <w:r>
        <w:rPr>
          <w:b/>
          <w:bCs/>
        </w:rPr>
        <w:t>II.10.5. Koniec semestru II (~22 czerwca)</w:t>
      </w:r>
    </w:p>
    <w:p w14:paraId="45A772CC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Submission: pipeline działa end-to-end (część praktyczna komplet).</w:t>
      </w:r>
    </w:p>
    <w:p w14:paraId="43EBCC48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Baseline + cykl 1 retrainingu zwalidowane (RQ1 + częściowo RQ2).</w:t>
      </w:r>
    </w:p>
    <w:p w14:paraId="4808CDA2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Rozdziały 1–6 napisane (60–70% kompletności końcowej).</w:t>
      </w:r>
    </w:p>
    <w:p w14:paraId="14C593C6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Repo </w:t>
      </w:r>
      <w:proofErr w:type="spellStart"/>
      <w:r w:rsidRPr="00B93AD4">
        <w:rPr>
          <w:lang w:val="en-GB"/>
        </w:rPr>
        <w:t>kompletne</w:t>
      </w:r>
      <w:proofErr w:type="spellEnd"/>
      <w:r w:rsidRPr="00B93AD4">
        <w:rPr>
          <w:lang w:val="en-GB"/>
        </w:rPr>
        <w:t>, reproducible, README, requirements.txt pinned.</w:t>
      </w:r>
    </w:p>
    <w:p w14:paraId="7AC2D730" w14:textId="77777777" w:rsidR="00141E91" w:rsidRDefault="00000000">
      <w:pPr>
        <w:spacing w:before="200" w:after="140" w:line="360" w:lineRule="auto"/>
      </w:pPr>
      <w:r>
        <w:rPr>
          <w:b/>
          <w:bCs/>
        </w:rPr>
        <w:t>II.10.6. Semestr III (od ~września 2026)</w:t>
      </w:r>
    </w:p>
    <w:p w14:paraId="1FC6387D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Cykle 2 i 3 retrainingu (RQ3 — czy plateau).</w:t>
      </w:r>
    </w:p>
    <w:p w14:paraId="1271C431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Drift detection: </w:t>
      </w:r>
      <w:proofErr w:type="spellStart"/>
      <w:r w:rsidRPr="00B93AD4">
        <w:rPr>
          <w:lang w:val="en-GB"/>
        </w:rPr>
        <w:t>implementacja</w:t>
      </w:r>
      <w:proofErr w:type="spellEnd"/>
      <w:r w:rsidRPr="00B93AD4">
        <w:rPr>
          <w:lang w:val="en-GB"/>
        </w:rPr>
        <w:t xml:space="preserve"> Evidently/Alibi Detect, simulated drift </w:t>
      </w:r>
      <w:proofErr w:type="spellStart"/>
      <w:r w:rsidRPr="00B93AD4">
        <w:rPr>
          <w:lang w:val="en-GB"/>
        </w:rPr>
        <w:t>eksperyment</w:t>
      </w:r>
      <w:proofErr w:type="spellEnd"/>
      <w:r w:rsidRPr="00B93AD4">
        <w:rPr>
          <w:lang w:val="en-GB"/>
        </w:rPr>
        <w:t xml:space="preserve"> (RQ4 / H4).</w:t>
      </w:r>
    </w:p>
    <w:p w14:paraId="318048CB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Error analysis na próbce 100 niepoprawnych rankingów per cykl.</w:t>
      </w:r>
    </w:p>
    <w:p w14:paraId="2175680B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>Faithfulness end-to-end evaluation (Bielik RAG output vs LLM-judge).</w:t>
      </w:r>
    </w:p>
    <w:p w14:paraId="30252EBC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Finalizacja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Rozdz</w:t>
      </w:r>
      <w:proofErr w:type="spellEnd"/>
      <w:r w:rsidRPr="00B93AD4">
        <w:rPr>
          <w:lang w:val="en-GB"/>
        </w:rPr>
        <w:t xml:space="preserve">. 7 (results &amp; discussion) + </w:t>
      </w:r>
      <w:proofErr w:type="spellStart"/>
      <w:r w:rsidRPr="00B93AD4">
        <w:rPr>
          <w:lang w:val="en-GB"/>
        </w:rPr>
        <w:t>Rozdz</w:t>
      </w:r>
      <w:proofErr w:type="spellEnd"/>
      <w:r w:rsidRPr="00B93AD4">
        <w:rPr>
          <w:lang w:val="en-GB"/>
        </w:rPr>
        <w:t>. 8 (conclusions, limitations, future work).</w:t>
      </w:r>
    </w:p>
    <w:p w14:paraId="1D7EB9BE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Formatowanie PJATK: TNR 12pt, 1.5 spacing, 2.5cm margins, footnotes IEEE, bibliografia, listy tabel/rysunków, abstract PL+EN, hardbound.</w:t>
      </w:r>
    </w:p>
    <w:p w14:paraId="21A86087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Task 11 PRO-D (comprehensive summary), Task 10 self-assessment final, </w:t>
      </w:r>
      <w:proofErr w:type="spellStart"/>
      <w:r w:rsidRPr="00B93AD4">
        <w:rPr>
          <w:lang w:val="en-GB"/>
        </w:rPr>
        <w:t>obrona</w:t>
      </w:r>
      <w:proofErr w:type="spellEnd"/>
      <w:r w:rsidRPr="00B93AD4">
        <w:rPr>
          <w:lang w:val="en-GB"/>
        </w:rPr>
        <w:t>.</w:t>
      </w:r>
    </w:p>
    <w:p w14:paraId="538BDEDA" w14:textId="77777777" w:rsidR="00141E91" w:rsidRPr="00B93AD4" w:rsidRDefault="00000000">
      <w:pPr>
        <w:rPr>
          <w:lang w:val="en-GB"/>
        </w:rPr>
      </w:pPr>
      <w:r w:rsidRPr="00B93AD4">
        <w:rPr>
          <w:lang w:val="en-GB"/>
        </w:rPr>
        <w:br w:type="page"/>
      </w:r>
    </w:p>
    <w:p w14:paraId="37F139CC" w14:textId="77777777" w:rsidR="00141E91" w:rsidRDefault="00000000">
      <w:pPr>
        <w:pStyle w:val="Heading2"/>
      </w:pPr>
      <w:r>
        <w:lastRenderedPageBreak/>
        <w:t>II.11. Stack technologiczny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72"/>
      </w:tblGrid>
      <w:tr w:rsidR="00141E91" w14:paraId="2BEECB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1077" w14:textId="77777777" w:rsidR="00141E91" w:rsidRDefault="00000000">
            <w:r>
              <w:rPr>
                <w:b/>
                <w:bCs/>
                <w:sz w:val="20"/>
                <w:szCs w:val="20"/>
              </w:rPr>
              <w:t>Kategoria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7866" w14:textId="77777777" w:rsidR="00141E91" w:rsidRDefault="00000000">
            <w:r>
              <w:rPr>
                <w:b/>
                <w:bCs/>
                <w:sz w:val="20"/>
                <w:szCs w:val="20"/>
              </w:rPr>
              <w:t>Narzędzie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6D2B9" w14:textId="77777777" w:rsidR="00141E91" w:rsidRDefault="00000000">
            <w:r>
              <w:rPr>
                <w:b/>
                <w:bCs/>
                <w:sz w:val="20"/>
                <w:szCs w:val="20"/>
              </w:rPr>
              <w:t>Licencja / uwagi</w:t>
            </w:r>
          </w:p>
        </w:tc>
      </w:tr>
      <w:tr w:rsidR="00141E91" w14:paraId="6C4531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C4C8" w14:textId="77777777" w:rsidR="00141E91" w:rsidRDefault="00000000">
            <w:r>
              <w:rPr>
                <w:sz w:val="20"/>
                <w:szCs w:val="20"/>
              </w:rPr>
              <w:t>LLM (judge)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D472" w14:textId="77777777" w:rsidR="00141E91" w:rsidRDefault="00000000">
            <w:r>
              <w:rPr>
                <w:sz w:val="20"/>
                <w:szCs w:val="20"/>
              </w:rPr>
              <w:t>PLLuM-12B-instruct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CDE34" w14:textId="77777777" w:rsidR="00141E91" w:rsidRDefault="00000000">
            <w:r>
              <w:rPr>
                <w:sz w:val="20"/>
                <w:szCs w:val="20"/>
              </w:rPr>
              <w:t>CC-BY-NC-4.0 (NC ok dla pracy badawczej)</w:t>
            </w:r>
          </w:p>
        </w:tc>
      </w:tr>
      <w:tr w:rsidR="00141E91" w14:paraId="64A423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DC4EE" w14:textId="77777777" w:rsidR="00141E91" w:rsidRDefault="00000000">
            <w:r>
              <w:rPr>
                <w:sz w:val="20"/>
                <w:szCs w:val="20"/>
              </w:rPr>
              <w:t>LLM (generation)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8B767" w14:textId="77777777" w:rsidR="00141E91" w:rsidRDefault="00000000">
            <w:r>
              <w:rPr>
                <w:sz w:val="20"/>
                <w:szCs w:val="20"/>
              </w:rPr>
              <w:t>Bielik 11B v3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B533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36339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83AAD" w14:textId="77777777" w:rsidR="00141E91" w:rsidRDefault="00000000">
            <w:r>
              <w:rPr>
                <w:sz w:val="20"/>
                <w:szCs w:val="20"/>
              </w:rPr>
              <w:t>Embedder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A822" w14:textId="77777777" w:rsidR="00141E91" w:rsidRDefault="00000000">
            <w:r>
              <w:rPr>
                <w:sz w:val="20"/>
                <w:szCs w:val="20"/>
              </w:rPr>
              <w:t>BGE-M3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FD69" w14:textId="77777777" w:rsidR="00141E91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141E91" w14:paraId="05841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F3B8" w14:textId="77777777" w:rsidR="00141E91" w:rsidRDefault="00000000">
            <w:r>
              <w:rPr>
                <w:sz w:val="20"/>
                <w:szCs w:val="20"/>
              </w:rPr>
              <w:t>Reranker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BF25" w14:textId="77777777" w:rsidR="00141E91" w:rsidRDefault="00000000">
            <w:r>
              <w:rPr>
                <w:sz w:val="20"/>
                <w:szCs w:val="20"/>
              </w:rPr>
              <w:t>polish-reranker-roberta-v3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5DE75" w14:textId="77777777" w:rsidR="00141E91" w:rsidRDefault="00000000">
            <w:r>
              <w:rPr>
                <w:sz w:val="20"/>
                <w:szCs w:val="20"/>
              </w:rPr>
              <w:t>Open (CC-BY-4.0)</w:t>
            </w:r>
          </w:p>
        </w:tc>
      </w:tr>
      <w:tr w:rsidR="00141E91" w14:paraId="11E13C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6531" w14:textId="77777777" w:rsidR="00141E91" w:rsidRDefault="00000000">
            <w:r>
              <w:rPr>
                <w:sz w:val="20"/>
                <w:szCs w:val="20"/>
              </w:rPr>
              <w:t>Inference serving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E0C3" w14:textId="77777777" w:rsidR="00141E91" w:rsidRDefault="00000000">
            <w:r>
              <w:rPr>
                <w:sz w:val="20"/>
                <w:szCs w:val="20"/>
              </w:rPr>
              <w:t>vLLM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7A27C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67287D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D39C" w14:textId="77777777" w:rsidR="00141E91" w:rsidRDefault="00000000">
            <w:r>
              <w:rPr>
                <w:sz w:val="20"/>
                <w:szCs w:val="20"/>
              </w:rPr>
              <w:t>Inference framework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B442" w14:textId="77777777" w:rsidR="00141E91" w:rsidRDefault="00000000">
            <w:r>
              <w:rPr>
                <w:sz w:val="20"/>
                <w:szCs w:val="20"/>
              </w:rPr>
              <w:t>transformers, sentence-transformers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FE60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42830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DCC28" w14:textId="77777777" w:rsidR="00141E91" w:rsidRDefault="00000000">
            <w:r>
              <w:rPr>
                <w:sz w:val="20"/>
                <w:szCs w:val="20"/>
              </w:rPr>
              <w:t>Bazy danych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C8FC" w14:textId="77777777" w:rsidR="00141E91" w:rsidRDefault="00000000">
            <w:r>
              <w:rPr>
                <w:sz w:val="20"/>
                <w:szCs w:val="20"/>
              </w:rPr>
              <w:t>PostgreSQL, Qdrant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5D10" w14:textId="77777777" w:rsidR="00141E91" w:rsidRDefault="00000000">
            <w:r>
              <w:rPr>
                <w:sz w:val="20"/>
                <w:szCs w:val="20"/>
              </w:rPr>
              <w:t>PostgreSQL License, Apache 2.0</w:t>
            </w:r>
          </w:p>
        </w:tc>
      </w:tr>
      <w:tr w:rsidR="00141E91" w14:paraId="2BD97C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D40E" w14:textId="77777777" w:rsidR="00141E91" w:rsidRDefault="00000000">
            <w:r>
              <w:rPr>
                <w:sz w:val="20"/>
                <w:szCs w:val="20"/>
              </w:rPr>
              <w:t>Cache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EE9B" w14:textId="77777777" w:rsidR="00141E91" w:rsidRDefault="00000000">
            <w:r>
              <w:rPr>
                <w:sz w:val="20"/>
                <w:szCs w:val="20"/>
              </w:rPr>
              <w:t>Redis (jeśli potrzebny)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A220" w14:textId="77777777" w:rsidR="00141E91" w:rsidRDefault="00000000">
            <w:r>
              <w:rPr>
                <w:sz w:val="20"/>
                <w:szCs w:val="20"/>
              </w:rPr>
              <w:t>BSD</w:t>
            </w:r>
          </w:p>
        </w:tc>
      </w:tr>
      <w:tr w:rsidR="00141E91" w14:paraId="1DE93B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4F98" w14:textId="77777777" w:rsidR="00141E91" w:rsidRDefault="00000000">
            <w:r>
              <w:rPr>
                <w:sz w:val="20"/>
                <w:szCs w:val="20"/>
              </w:rPr>
              <w:t>Versioning danych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491E" w14:textId="77777777" w:rsidR="00141E91" w:rsidRDefault="00000000">
            <w:r>
              <w:rPr>
                <w:sz w:val="20"/>
                <w:szCs w:val="20"/>
              </w:rPr>
              <w:t>DVC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E801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0EC7D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DA4B" w14:textId="77777777" w:rsidR="00141E91" w:rsidRDefault="00000000">
            <w:r>
              <w:rPr>
                <w:sz w:val="20"/>
                <w:szCs w:val="20"/>
              </w:rPr>
              <w:t>Pipeline orchestrator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2413" w14:textId="77777777" w:rsidR="00141E91" w:rsidRDefault="00000000">
            <w:r>
              <w:rPr>
                <w:sz w:val="20"/>
                <w:szCs w:val="20"/>
              </w:rPr>
              <w:t>Prefect / Apache Airflow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A28C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7F168F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14F1" w14:textId="77777777" w:rsidR="00141E91" w:rsidRDefault="00000000">
            <w:r>
              <w:rPr>
                <w:sz w:val="20"/>
                <w:szCs w:val="20"/>
              </w:rPr>
              <w:t>Tracking i registry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1B3F" w14:textId="77777777" w:rsidR="00141E91" w:rsidRDefault="00000000">
            <w:r>
              <w:rPr>
                <w:sz w:val="20"/>
                <w:szCs w:val="20"/>
              </w:rPr>
              <w:t>MLflow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147B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3B8C7C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1D92" w14:textId="77777777" w:rsidR="00141E91" w:rsidRDefault="00000000">
            <w:r>
              <w:rPr>
                <w:sz w:val="20"/>
                <w:szCs w:val="20"/>
              </w:rPr>
              <w:t>LLM observability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1E1E" w14:textId="77777777" w:rsidR="00141E91" w:rsidRDefault="00000000">
            <w:r>
              <w:rPr>
                <w:sz w:val="20"/>
                <w:szCs w:val="20"/>
              </w:rPr>
              <w:t>Langfuse (self-hosted)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2198" w14:textId="77777777" w:rsidR="00141E91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141E91" w14:paraId="76E22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70CE" w14:textId="77777777" w:rsidR="00141E91" w:rsidRDefault="00000000">
            <w:r>
              <w:rPr>
                <w:sz w:val="20"/>
                <w:szCs w:val="20"/>
              </w:rPr>
              <w:t>Monitoring metryk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3E6B" w14:textId="77777777" w:rsidR="00141E91" w:rsidRDefault="00000000">
            <w:r>
              <w:rPr>
                <w:sz w:val="20"/>
                <w:szCs w:val="20"/>
              </w:rPr>
              <w:t>Prometheus, Grafana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14F76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4A9AC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C81E" w14:textId="77777777" w:rsidR="00141E91" w:rsidRDefault="00000000">
            <w:r>
              <w:rPr>
                <w:sz w:val="20"/>
                <w:szCs w:val="20"/>
              </w:rPr>
              <w:t>Drift detection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1F02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 xml:space="preserve">Evidently AI 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lub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 xml:space="preserve"> Alibi Detect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7015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141E91" w14:paraId="01F4E9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7936" w14:textId="77777777" w:rsidR="00141E91" w:rsidRDefault="00000000">
            <w:r>
              <w:rPr>
                <w:sz w:val="20"/>
                <w:szCs w:val="20"/>
              </w:rPr>
              <w:t>Hyperparameter tuning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D512" w14:textId="77777777" w:rsidR="00141E91" w:rsidRDefault="00000000">
            <w:r>
              <w:rPr>
                <w:sz w:val="20"/>
                <w:szCs w:val="20"/>
              </w:rPr>
              <w:t>Optuna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062E" w14:textId="77777777" w:rsidR="00141E91" w:rsidRDefault="00000000">
            <w:r>
              <w:rPr>
                <w:sz w:val="20"/>
                <w:szCs w:val="20"/>
              </w:rPr>
              <w:t>MIT</w:t>
            </w:r>
          </w:p>
        </w:tc>
      </w:tr>
      <w:tr w:rsidR="00141E91" w14:paraId="34639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3496" w14:textId="77777777" w:rsidR="00141E91" w:rsidRDefault="00000000">
            <w:r>
              <w:rPr>
                <w:sz w:val="20"/>
                <w:szCs w:val="20"/>
              </w:rPr>
              <w:t>CI/CD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2D64" w14:textId="77777777" w:rsidR="00141E91" w:rsidRPr="00B93AD4" w:rsidRDefault="00000000">
            <w:pPr>
              <w:rPr>
                <w:lang w:val="en-GB"/>
              </w:rPr>
            </w:pPr>
            <w:r w:rsidRPr="00B93AD4">
              <w:rPr>
                <w:sz w:val="20"/>
                <w:szCs w:val="20"/>
                <w:lang w:val="en-GB"/>
              </w:rPr>
              <w:t>Jenkins (</w:t>
            </w:r>
            <w:proofErr w:type="spellStart"/>
            <w:r w:rsidRPr="00B93AD4">
              <w:rPr>
                <w:sz w:val="20"/>
                <w:szCs w:val="20"/>
                <w:lang w:val="en-GB"/>
              </w:rPr>
              <w:t>ZAiAI@LAB</w:t>
            </w:r>
            <w:proofErr w:type="spellEnd"/>
            <w:r w:rsidRPr="00B93AD4">
              <w:rPr>
                <w:sz w:val="20"/>
                <w:szCs w:val="20"/>
                <w:lang w:val="en-GB"/>
              </w:rPr>
              <w:t>), GitHub Actions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5070" w14:textId="77777777" w:rsidR="00141E91" w:rsidRDefault="00000000">
            <w:r>
              <w:rPr>
                <w:sz w:val="20"/>
                <w:szCs w:val="20"/>
              </w:rPr>
              <w:t>MIT, Apache 2.0</w:t>
            </w:r>
          </w:p>
        </w:tc>
      </w:tr>
      <w:tr w:rsidR="00141E91" w14:paraId="49FDF5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DBF5" w14:textId="77777777" w:rsidR="00141E91" w:rsidRDefault="00000000">
            <w:r>
              <w:rPr>
                <w:sz w:val="20"/>
                <w:szCs w:val="20"/>
              </w:rPr>
              <w:t>Containerization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435C" w14:textId="77777777" w:rsidR="00141E91" w:rsidRDefault="00000000">
            <w:r>
              <w:rPr>
                <w:sz w:val="20"/>
                <w:szCs w:val="20"/>
              </w:rPr>
              <w:t>Docker, LXD</w:t>
            </w:r>
          </w:p>
        </w:tc>
        <w:tc>
          <w:tcPr>
            <w:tcW w:w="40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F5EB" w14:textId="77777777" w:rsidR="00141E91" w:rsidRDefault="00000000">
            <w:r>
              <w:rPr>
                <w:sz w:val="20"/>
                <w:szCs w:val="20"/>
              </w:rPr>
              <w:t>Apache 2.0</w:t>
            </w:r>
          </w:p>
        </w:tc>
      </w:tr>
    </w:tbl>
    <w:p w14:paraId="2EC084D3" w14:textId="77777777" w:rsidR="00141E91" w:rsidRDefault="00141E91"/>
    <w:p w14:paraId="2AB46227" w14:textId="77777777" w:rsidR="00141E91" w:rsidRDefault="00000000">
      <w:pPr>
        <w:spacing w:after="120" w:line="360" w:lineRule="auto"/>
        <w:jc w:val="both"/>
      </w:pPr>
      <w:r>
        <w:t>Wszystkie komponenty otwarte. Maksymalny budżet zewnętrzny ~40 USD (rezerwa, np. na ewentualne API calls do silniejszego judge'a w razie potrzeby walidacji).</w:t>
      </w:r>
    </w:p>
    <w:p w14:paraId="6526414A" w14:textId="77777777" w:rsidR="00141E91" w:rsidRDefault="00000000">
      <w:pPr>
        <w:pStyle w:val="Heading2"/>
      </w:pPr>
      <w:r>
        <w:t>II.12. Plan B i rejestr ryzyk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472"/>
      </w:tblGrid>
      <w:tr w:rsidR="00141E91" w14:paraId="1A94DC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ACE5" w14:textId="77777777" w:rsidR="00141E91" w:rsidRDefault="00000000">
            <w:r>
              <w:rPr>
                <w:b/>
                <w:bCs/>
                <w:sz w:val="20"/>
                <w:szCs w:val="20"/>
              </w:rPr>
              <w:t>Ryzyko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8E15" w14:textId="77777777" w:rsidR="00141E91" w:rsidRDefault="00000000">
            <w:r>
              <w:rPr>
                <w:b/>
                <w:bCs/>
                <w:sz w:val="20"/>
                <w:szCs w:val="20"/>
              </w:rPr>
              <w:t>Prawd.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7AA5" w14:textId="77777777" w:rsidR="00141E91" w:rsidRDefault="00000000">
            <w:r>
              <w:rPr>
                <w:b/>
                <w:bCs/>
                <w:sz w:val="20"/>
                <w:szCs w:val="20"/>
              </w:rPr>
              <w:t>Mitygacja</w:t>
            </w:r>
          </w:p>
        </w:tc>
      </w:tr>
      <w:tr w:rsidR="00141E91" w14:paraId="6A0FE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6B3C" w14:textId="77777777" w:rsidR="00141E91" w:rsidRDefault="00000000">
            <w:r>
              <w:rPr>
                <w:sz w:val="20"/>
                <w:szCs w:val="20"/>
              </w:rPr>
              <w:t>Promotor odrzuca trzecią zmianę tematu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BE5A" w14:textId="77777777" w:rsidR="00141E91" w:rsidRDefault="00000000">
            <w:r>
              <w:rPr>
                <w:sz w:val="20"/>
                <w:szCs w:val="20"/>
              </w:rPr>
              <w:t>Niskie–Średnie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6F91" w14:textId="77777777" w:rsidR="00141E91" w:rsidRDefault="00000000">
            <w:r>
              <w:rPr>
                <w:sz w:val="20"/>
                <w:szCs w:val="20"/>
              </w:rPr>
              <w:t>Executive summary + jasne zobowiązanie do tematu definitywnie. Pokazanie że to przemyślana decyzja po analizie 4 wariantów. Możliwość kompromisu: zachować security framing v2 z dodatkiem retraining loop.</w:t>
            </w:r>
          </w:p>
        </w:tc>
      </w:tr>
      <w:tr w:rsidR="00141E91" w14:paraId="341955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4989" w14:textId="77777777" w:rsidR="00141E91" w:rsidRDefault="00000000">
            <w:r>
              <w:rPr>
                <w:sz w:val="20"/>
                <w:szCs w:val="20"/>
              </w:rPr>
              <w:t>Plan A psychiatria nie skaluje (&lt;2000 dok.)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60FAB" w14:textId="77777777" w:rsidR="00141E91" w:rsidRDefault="00000000">
            <w:r>
              <w:rPr>
                <w:sz w:val="20"/>
                <w:szCs w:val="20"/>
              </w:rPr>
              <w:t>Średnie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F98C" w14:textId="77777777" w:rsidR="00141E91" w:rsidRDefault="00000000">
            <w:r>
              <w:rPr>
                <w:sz w:val="20"/>
                <w:szCs w:val="20"/>
              </w:rPr>
              <w:t>Plan B cybersec aktywowany automatycznie po feasibility teście Tygodnia 0. Ten sam pipeline, bezpieczna ścieżka.</w:t>
            </w:r>
          </w:p>
        </w:tc>
      </w:tr>
      <w:tr w:rsidR="00141E91" w14:paraId="30E2E5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B5A7" w14:textId="77777777" w:rsidR="00141E91" w:rsidRDefault="00000000">
            <w:r>
              <w:rPr>
                <w:sz w:val="20"/>
                <w:szCs w:val="20"/>
              </w:rPr>
              <w:t>PLLuM-judge ma niski agreement z manual (kappa&lt;0.50)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AE79" w14:textId="77777777" w:rsidR="00141E91" w:rsidRDefault="00000000">
            <w:r>
              <w:rPr>
                <w:sz w:val="20"/>
                <w:szCs w:val="20"/>
              </w:rPr>
              <w:t>Średnie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1387" w14:textId="77777777" w:rsidR="00141E91" w:rsidRDefault="00000000">
            <w:r>
              <w:rPr>
                <w:sz w:val="20"/>
                <w:szCs w:val="20"/>
              </w:rPr>
              <w:t>Eskalacja: rewizja prompt, chain-of-thought, większy model (Bielik 32B/HF API). Jeżeli i to zawodzi — flag w limitations, raport jako negative result.</w:t>
            </w:r>
          </w:p>
        </w:tc>
      </w:tr>
      <w:tr w:rsidR="00141E91" w14:paraId="149B48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2639" w14:textId="77777777" w:rsidR="00141E91" w:rsidRDefault="00000000">
            <w:r>
              <w:rPr>
                <w:sz w:val="20"/>
                <w:szCs w:val="20"/>
              </w:rPr>
              <w:t>Brak czasu na 3 cykle retrainingu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C02AB" w14:textId="77777777" w:rsidR="00141E91" w:rsidRDefault="00000000">
            <w:r>
              <w:rPr>
                <w:sz w:val="20"/>
                <w:szCs w:val="20"/>
              </w:rPr>
              <w:t>Wysokie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F292B" w14:textId="77777777" w:rsidR="00141E91" w:rsidRDefault="00000000">
            <w:r>
              <w:rPr>
                <w:sz w:val="20"/>
                <w:szCs w:val="20"/>
              </w:rPr>
              <w:t>Cykl 1 jako minimum semestr II; cykle 2–3 + drift na semestr III. Akceptowalne — explicit w harmonogramie.</w:t>
            </w:r>
          </w:p>
        </w:tc>
      </w:tr>
      <w:tr w:rsidR="00141E91" w14:paraId="1A361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66C5" w14:textId="77777777" w:rsidR="00141E91" w:rsidRDefault="00000000">
            <w:r>
              <w:rPr>
                <w:sz w:val="20"/>
                <w:szCs w:val="20"/>
              </w:rPr>
              <w:lastRenderedPageBreak/>
              <w:t>OCR jakość niska na PDF skanach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5235" w14:textId="77777777" w:rsidR="00141E91" w:rsidRDefault="00000000">
            <w:r>
              <w:rPr>
                <w:sz w:val="20"/>
                <w:szCs w:val="20"/>
              </w:rPr>
              <w:t>Średnie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8F67" w14:textId="77777777" w:rsidR="00141E91" w:rsidRDefault="00000000">
            <w:r>
              <w:rPr>
                <w:sz w:val="20"/>
                <w:szCs w:val="20"/>
              </w:rPr>
              <w:t>Filtering low-quality docs, fallback na PDF z text layer (większość AOTMiT i URPL ma text layer); manualne odrzucenie najgorszych skanów.</w:t>
            </w:r>
          </w:p>
        </w:tc>
      </w:tr>
      <w:tr w:rsidR="00141E91" w14:paraId="34C3B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E507" w14:textId="77777777" w:rsidR="00141E91" w:rsidRDefault="00000000">
            <w:r>
              <w:rPr>
                <w:sz w:val="20"/>
                <w:szCs w:val="20"/>
              </w:rPr>
              <w:t>Generator queries daje queries niskiej jakości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15A9" w14:textId="77777777" w:rsidR="00141E91" w:rsidRDefault="00000000">
            <w:r>
              <w:rPr>
                <w:sz w:val="20"/>
                <w:szCs w:val="20"/>
              </w:rPr>
              <w:t>Niskie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BF3F" w14:textId="77777777" w:rsidR="00141E91" w:rsidRDefault="00000000">
            <w:r>
              <w:rPr>
                <w:sz w:val="20"/>
                <w:szCs w:val="20"/>
              </w:rPr>
              <w:t>Walidacja na próbce 100 queries w Tygodniu 3; rewizja prompt jeżeli quality issues.</w:t>
            </w:r>
          </w:p>
        </w:tc>
      </w:tr>
      <w:tr w:rsidR="00141E91" w14:paraId="08E0AD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00BDA" w14:textId="77777777" w:rsidR="00141E91" w:rsidRDefault="00000000">
            <w:r>
              <w:rPr>
                <w:sz w:val="20"/>
                <w:szCs w:val="20"/>
              </w:rPr>
              <w:t>Drift simulation nie działa zgodnie z planem (precision/recall &lt; target)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7A38" w14:textId="77777777" w:rsidR="00141E91" w:rsidRDefault="00000000">
            <w:r>
              <w:rPr>
                <w:sz w:val="20"/>
                <w:szCs w:val="20"/>
              </w:rPr>
              <w:t>Średnie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8FE2" w14:textId="77777777" w:rsidR="00141E91" w:rsidRDefault="00000000">
            <w:r>
              <w:rPr>
                <w:sz w:val="20"/>
                <w:szCs w:val="20"/>
              </w:rPr>
              <w:t>Eksperyment kontrolowany — można dostroić próg detekcji do reportowanych metryk; flag w limitations jeżeli H4 odrzucone.</w:t>
            </w:r>
          </w:p>
        </w:tc>
      </w:tr>
      <w:tr w:rsidR="00141E91" w14:paraId="00A0E8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CD37" w14:textId="77777777" w:rsidR="00141E91" w:rsidRDefault="00000000">
            <w:r>
              <w:rPr>
                <w:sz w:val="20"/>
                <w:szCs w:val="20"/>
              </w:rPr>
              <w:t>ZAiAI@LAB stack outage / niedostępność SP7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483B5" w14:textId="77777777" w:rsidR="00141E91" w:rsidRDefault="00000000">
            <w:r>
              <w:rPr>
                <w:sz w:val="20"/>
                <w:szCs w:val="20"/>
              </w:rPr>
              <w:t>Niskie</w:t>
            </w:r>
          </w:p>
        </w:tc>
        <w:tc>
          <w:tcPr>
            <w:tcW w:w="54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9098" w14:textId="77777777" w:rsidR="00141E91" w:rsidRDefault="00000000">
            <w:r>
              <w:rPr>
                <w:sz w:val="20"/>
                <w:szCs w:val="20"/>
              </w:rPr>
              <w:t>Bielik fallback przez HF Inference API; reranker fine-tuning może być uruchomiony lokalnie (model ~360M params, mieści się na zwykłym GPU).</w:t>
            </w:r>
          </w:p>
        </w:tc>
      </w:tr>
    </w:tbl>
    <w:p w14:paraId="38134C38" w14:textId="77777777" w:rsidR="00141E91" w:rsidRDefault="00000000">
      <w:r>
        <w:br w:type="page"/>
      </w:r>
    </w:p>
    <w:p w14:paraId="575FCE92" w14:textId="77777777" w:rsidR="00141E91" w:rsidRPr="00B93AD4" w:rsidRDefault="00000000">
      <w:pPr>
        <w:pStyle w:val="Heading2"/>
        <w:rPr>
          <w:lang w:val="en-GB"/>
        </w:rPr>
      </w:pPr>
      <w:r w:rsidRPr="00B93AD4">
        <w:rPr>
          <w:lang w:val="en-GB"/>
        </w:rPr>
        <w:lastRenderedPageBreak/>
        <w:t>II.13. Out of scope / future work</w:t>
      </w:r>
    </w:p>
    <w:p w14:paraId="11848E42" w14:textId="77777777" w:rsidR="00141E91" w:rsidRDefault="00000000">
      <w:pPr>
        <w:spacing w:after="120" w:line="360" w:lineRule="auto"/>
        <w:jc w:val="both"/>
      </w:pPr>
      <w:r>
        <w:t>Świadome wyłączenia ze scope tej pracy, każde z konkretnym uzasadnieniem dlaczego — pokazuje świadomość pełności problemu, a nie zapomnienia.</w:t>
      </w:r>
    </w:p>
    <w:p w14:paraId="25523DF0" w14:textId="77777777" w:rsidR="00141E91" w:rsidRDefault="00000000">
      <w:pPr>
        <w:spacing w:before="200" w:after="140" w:line="360" w:lineRule="auto"/>
      </w:pPr>
      <w:r>
        <w:rPr>
          <w:b/>
          <w:bCs/>
        </w:rPr>
        <w:t>II.13.1. Walidacja medycznej poprawności</w:t>
      </w:r>
    </w:p>
    <w:p w14:paraId="5F1EF05C" w14:textId="77777777" w:rsidR="00141E91" w:rsidRDefault="00000000">
      <w:pPr>
        <w:spacing w:after="120" w:line="360" w:lineRule="auto"/>
        <w:jc w:val="both"/>
      </w:pPr>
      <w:r>
        <w:t>Autorka nie jest lekarzem. Praca mierzy retrieval quality i faithfulness, nie correctness odpowiedzi w sensie klinicznym. Walidacja medyczna wymagałaby kohorty ekspertów psychiatrów i etyki badawczej. Future work: deployment + walidacja kliniczna z ekspertami.</w:t>
      </w:r>
    </w:p>
    <w:p w14:paraId="40F7E0E6" w14:textId="77777777" w:rsidR="00141E91" w:rsidRPr="00B93AD4" w:rsidRDefault="00000000">
      <w:pPr>
        <w:spacing w:before="200" w:after="140" w:line="360" w:lineRule="auto"/>
        <w:rPr>
          <w:lang w:val="en-GB"/>
        </w:rPr>
      </w:pPr>
      <w:r w:rsidRPr="00B93AD4">
        <w:rPr>
          <w:b/>
          <w:bCs/>
          <w:lang w:val="en-GB"/>
        </w:rPr>
        <w:t xml:space="preserve">II.13.2. Hard negative mining </w:t>
      </w:r>
      <w:proofErr w:type="spellStart"/>
      <w:r w:rsidRPr="00B93AD4">
        <w:rPr>
          <w:b/>
          <w:bCs/>
          <w:lang w:val="en-GB"/>
        </w:rPr>
        <w:t>dla</w:t>
      </w:r>
      <w:proofErr w:type="spellEnd"/>
      <w:r w:rsidRPr="00B93AD4">
        <w:rPr>
          <w:b/>
          <w:bCs/>
          <w:lang w:val="en-GB"/>
        </w:rPr>
        <w:t xml:space="preserve"> </w:t>
      </w:r>
      <w:proofErr w:type="spellStart"/>
      <w:r w:rsidRPr="00B93AD4">
        <w:rPr>
          <w:b/>
          <w:bCs/>
          <w:lang w:val="en-GB"/>
        </w:rPr>
        <w:t>embeddera</w:t>
      </w:r>
      <w:proofErr w:type="spellEnd"/>
    </w:p>
    <w:p w14:paraId="007BAB7B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>
        <w:t xml:space="preserve">BGE-M3 frozen — embedder nie jest fine-tunowany. Hard negative mining (kontrastowe trenowanie embeddera) dawałoby potencjalnie większą poprawę retrievalu, ale jest pain pointem od strony danych (jakość negatives) i wymagałoby osobnej eksperymentalnej osi. </w:t>
      </w:r>
      <w:r w:rsidRPr="00B93AD4">
        <w:rPr>
          <w:lang w:val="en-GB"/>
        </w:rPr>
        <w:t xml:space="preserve">Future work: contrastive embedder fine-tuning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medical-specific positives/negatives.</w:t>
      </w:r>
    </w:p>
    <w:p w14:paraId="236E2B95" w14:textId="77777777" w:rsidR="00141E91" w:rsidRPr="00B93AD4" w:rsidRDefault="00000000">
      <w:pPr>
        <w:spacing w:before="200" w:after="140" w:line="360" w:lineRule="auto"/>
        <w:rPr>
          <w:lang w:val="en-GB"/>
        </w:rPr>
      </w:pPr>
      <w:r w:rsidRPr="00B93AD4">
        <w:rPr>
          <w:b/>
          <w:bCs/>
          <w:lang w:val="en-GB"/>
        </w:rPr>
        <w:t>II.13.3. End-to-end clinical deployment</w:t>
      </w:r>
    </w:p>
    <w:p w14:paraId="548AB8D0" w14:textId="77777777" w:rsidR="00141E91" w:rsidRDefault="00000000">
      <w:pPr>
        <w:spacing w:after="120" w:line="360" w:lineRule="auto"/>
        <w:jc w:val="both"/>
      </w:pPr>
      <w:r>
        <w:t>Praca jest research artefaktem; deployment w klinice wymaga audytu medycznego, zgodności z RODO/MDR, walidacji ekspertów. Future work: pilot deployment z partnerem klinicznym.</w:t>
      </w:r>
    </w:p>
    <w:p w14:paraId="68E0E60E" w14:textId="77777777" w:rsidR="00141E91" w:rsidRDefault="00000000">
      <w:pPr>
        <w:spacing w:before="200" w:after="140" w:line="360" w:lineRule="auto"/>
      </w:pPr>
      <w:r>
        <w:rPr>
          <w:b/>
          <w:bCs/>
        </w:rPr>
        <w:t>II.13.4. Real-time drift detection na produkcyjnym ruchu</w:t>
      </w:r>
    </w:p>
    <w:p w14:paraId="16E68B31" w14:textId="77777777" w:rsidR="00141E91" w:rsidRDefault="00000000">
      <w:pPr>
        <w:spacing w:after="120" w:line="360" w:lineRule="auto"/>
        <w:jc w:val="both"/>
      </w:pPr>
      <w:r>
        <w:t>Bez prawdziwych użytkowników nie ma real-time traffic. Simulated drift jest kontrolowanym proxy. Future work: integracja z realnym RAG endpoint i monitoring drift na żywym ruchu.</w:t>
      </w:r>
    </w:p>
    <w:p w14:paraId="2576A40E" w14:textId="77777777" w:rsidR="00141E91" w:rsidRDefault="00000000">
      <w:pPr>
        <w:spacing w:before="200" w:after="140" w:line="360" w:lineRule="auto"/>
      </w:pPr>
      <w:r>
        <w:rPr>
          <w:b/>
          <w:bCs/>
        </w:rPr>
        <w:t>II.13.5. Cross-domain generalization</w:t>
      </w:r>
    </w:p>
    <w:p w14:paraId="53806AFA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>
        <w:t xml:space="preserve">Praca trenuje i ewaluuje wyłącznie na psychiatrii. Czy reranker dotrenowany na psychiatrii generalizuje na neurologię, kardiologię, onkologię — otwarte pytanie. </w:t>
      </w:r>
      <w:r w:rsidRPr="00B93AD4">
        <w:rPr>
          <w:lang w:val="en-GB"/>
        </w:rPr>
        <w:t xml:space="preserve">Future work: cross-domain evaluation </w:t>
      </w:r>
      <w:proofErr w:type="spellStart"/>
      <w:r w:rsidRPr="00B93AD4">
        <w:rPr>
          <w:lang w:val="en-GB"/>
        </w:rPr>
        <w:t>lub</w:t>
      </w:r>
      <w:proofErr w:type="spellEnd"/>
      <w:r w:rsidRPr="00B93AD4">
        <w:rPr>
          <w:lang w:val="en-GB"/>
        </w:rPr>
        <w:t xml:space="preserve"> multi-task training.</w:t>
      </w:r>
    </w:p>
    <w:p w14:paraId="0094D403" w14:textId="77777777" w:rsidR="00141E91" w:rsidRDefault="00000000">
      <w:pPr>
        <w:spacing w:before="200" w:after="140" w:line="360" w:lineRule="auto"/>
      </w:pPr>
      <w:r w:rsidRPr="00B93AD4">
        <w:rPr>
          <w:b/>
          <w:bCs/>
          <w:lang w:val="en-GB"/>
        </w:rPr>
        <w:t xml:space="preserve">II.13.6. </w:t>
      </w:r>
      <w:r>
        <w:rPr>
          <w:b/>
          <w:bCs/>
        </w:rPr>
        <w:t>Adversarial robustness rerankera</w:t>
      </w:r>
    </w:p>
    <w:p w14:paraId="68962CBD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>
        <w:t xml:space="preserve">Czy atakujący znający reranker może wygenerować adversarial passages które są wysoko rerankowane mimo niskiej relewacji? </w:t>
      </w:r>
      <w:r w:rsidRPr="00B93AD4">
        <w:rPr>
          <w:lang w:val="en-GB"/>
        </w:rPr>
        <w:t xml:space="preserve">Future work: adversarial training, evasion-resistant features. </w:t>
      </w:r>
      <w:proofErr w:type="spellStart"/>
      <w:r w:rsidRPr="00B93AD4">
        <w:rPr>
          <w:lang w:val="en-GB"/>
        </w:rPr>
        <w:t>Powiązanie</w:t>
      </w:r>
      <w:proofErr w:type="spellEnd"/>
      <w:r w:rsidRPr="00B93AD4">
        <w:rPr>
          <w:lang w:val="en-GB"/>
        </w:rPr>
        <w:t xml:space="preserve"> z </w:t>
      </w:r>
      <w:proofErr w:type="spellStart"/>
      <w:r w:rsidRPr="00B93AD4">
        <w:rPr>
          <w:lang w:val="en-GB"/>
        </w:rPr>
        <w:t>wcześniejszą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wersją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tematu</w:t>
      </w:r>
      <w:proofErr w:type="spellEnd"/>
      <w:r w:rsidRPr="00B93AD4">
        <w:rPr>
          <w:lang w:val="en-GB"/>
        </w:rPr>
        <w:t xml:space="preserve"> (v2 prompt injection) — </w:t>
      </w:r>
      <w:proofErr w:type="spellStart"/>
      <w:r w:rsidRPr="00B93AD4">
        <w:rPr>
          <w:lang w:val="en-GB"/>
        </w:rPr>
        <w:t>naturalna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kontynuacja</w:t>
      </w:r>
      <w:proofErr w:type="spellEnd"/>
      <w:r w:rsidRPr="00B93AD4">
        <w:rPr>
          <w:lang w:val="en-GB"/>
        </w:rPr>
        <w:t>.</w:t>
      </w:r>
    </w:p>
    <w:p w14:paraId="643F2A99" w14:textId="77777777" w:rsidR="00141E91" w:rsidRPr="00B93AD4" w:rsidRDefault="00000000">
      <w:pPr>
        <w:spacing w:before="200" w:after="140" w:line="360" w:lineRule="auto"/>
        <w:rPr>
          <w:lang w:val="en-GB"/>
        </w:rPr>
      </w:pPr>
      <w:r w:rsidRPr="00B93AD4">
        <w:rPr>
          <w:b/>
          <w:bCs/>
          <w:lang w:val="en-GB"/>
        </w:rPr>
        <w:t>II.13.7. Cross-lingual transfer</w:t>
      </w:r>
    </w:p>
    <w:p w14:paraId="66521003" w14:textId="77777777" w:rsidR="00141E91" w:rsidRPr="00B93AD4" w:rsidRDefault="00000000">
      <w:pPr>
        <w:spacing w:after="120" w:line="360" w:lineRule="auto"/>
        <w:jc w:val="both"/>
        <w:rPr>
          <w:lang w:val="en-GB"/>
        </w:rPr>
      </w:pPr>
      <w:r>
        <w:lastRenderedPageBreak/>
        <w:t xml:space="preserve">Praca jest PL-only. Czy reranker dotrenowany na polskim transferuje na inne języki słowiańskie (czeski, słowacki, rosyjski)? </w:t>
      </w:r>
      <w:r w:rsidRPr="00B93AD4">
        <w:rPr>
          <w:lang w:val="en-GB"/>
        </w:rPr>
        <w:t xml:space="preserve">Future work: cross-lingual eval </w:t>
      </w:r>
      <w:proofErr w:type="spellStart"/>
      <w:r w:rsidRPr="00B93AD4">
        <w:rPr>
          <w:lang w:val="en-GB"/>
        </w:rPr>
        <w:t>na</w:t>
      </w:r>
      <w:proofErr w:type="spellEnd"/>
      <w:r w:rsidRPr="00B93AD4">
        <w:rPr>
          <w:lang w:val="en-GB"/>
        </w:rPr>
        <w:t xml:space="preserve"> MIRACL multilingual benchmark.</w:t>
      </w:r>
    </w:p>
    <w:p w14:paraId="753D3A86" w14:textId="77777777" w:rsidR="00141E91" w:rsidRPr="00B93AD4" w:rsidRDefault="00141E91">
      <w:pPr>
        <w:rPr>
          <w:lang w:val="en-GB"/>
        </w:rPr>
      </w:pPr>
    </w:p>
    <w:p w14:paraId="48FB150D" w14:textId="77777777" w:rsidR="00141E91" w:rsidRDefault="00000000">
      <w:pPr>
        <w:pStyle w:val="Heading2"/>
      </w:pPr>
      <w:r w:rsidRPr="00B93AD4">
        <w:rPr>
          <w:lang w:val="en-GB"/>
        </w:rPr>
        <w:t xml:space="preserve">II.14. </w:t>
      </w:r>
      <w:r>
        <w:t>Co zachowuję z dotychczasowej pracy (v1 + v2)</w:t>
      </w:r>
    </w:p>
    <w:p w14:paraId="63635CA0" w14:textId="77777777" w:rsidR="00141E91" w:rsidRDefault="00000000">
      <w:pPr>
        <w:spacing w:before="200" w:after="140" w:line="360" w:lineRule="auto"/>
      </w:pPr>
      <w:r>
        <w:rPr>
          <w:b/>
          <w:bCs/>
        </w:rPr>
        <w:t>II.14.1. Z Rozdziału 1</w:t>
      </w:r>
    </w:p>
    <w:p w14:paraId="75E55C36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Zostaje (~70%): ewolucja architektur RAG → CAG → Agentic; zjawisko halucynacji i podejścia do ich ograniczania; charakterystyka Bielik 11B v3; struktura pracy.</w:t>
      </w:r>
    </w:p>
    <w:p w14:paraId="7B0F67A5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Wycinam: wdrożenia rządowe (NYC MyCity), AI Act jako wymóg projektowy, suwerenność cyfrowa administracji, mObywatel/PLLuM jako asystent administracji, ugruntowanie rejestrowe.</w:t>
      </w:r>
    </w:p>
    <w:p w14:paraId="190811AA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spellStart"/>
      <w:r w:rsidRPr="00B93AD4">
        <w:rPr>
          <w:lang w:val="en-GB"/>
        </w:rPr>
        <w:t>Dodaję</w:t>
      </w:r>
      <w:proofErr w:type="spellEnd"/>
      <w:r w:rsidRPr="00B93AD4">
        <w:rPr>
          <w:lang w:val="en-GB"/>
        </w:rPr>
        <w:t xml:space="preserve">: continuous training problem, observability-driven retraining, drift detection w </w:t>
      </w:r>
      <w:proofErr w:type="spellStart"/>
      <w:r w:rsidRPr="00B93AD4">
        <w:rPr>
          <w:lang w:val="en-GB"/>
        </w:rPr>
        <w:t>MLOps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luka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badawcza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PL specialized RAG.</w:t>
      </w:r>
    </w:p>
    <w:p w14:paraId="659A6FD0" w14:textId="77777777" w:rsidR="00141E91" w:rsidRDefault="00000000">
      <w:pPr>
        <w:spacing w:before="200" w:after="140" w:line="360" w:lineRule="auto"/>
      </w:pPr>
      <w:r>
        <w:rPr>
          <w:b/>
          <w:bCs/>
        </w:rPr>
        <w:t>II.14.2. Z Rozdziału 2</w:t>
      </w:r>
    </w:p>
    <w:p w14:paraId="70C05C38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Zostaje (~22 z 30 źródeł): sekcje 2.2 (RAG i agentowe), 2.3 (halucynacje), część 2.4 (security — Zou, Shi, OWASP zostają jako tło).</w:t>
      </w:r>
    </w:p>
    <w:p w14:paraId="1E9ED27F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Wycinam: Agrawal REGAL, Karp KIO, NASK raport (chyba że Plan B aktywowany), Brizuela JRC, AI Act, NIST AI 600-1, prompt injection literature (Greshake) jeśli nie ma związku z drift.</w:t>
      </w:r>
    </w:p>
    <w:p w14:paraId="4DFE193E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>
        <w:t xml:space="preserve">Dodaję (~10 nowych): Zheng et al. </w:t>
      </w:r>
      <w:r w:rsidRPr="00B93AD4">
        <w:rPr>
          <w:lang w:val="en-GB"/>
        </w:rPr>
        <w:t xml:space="preserve">„Judging LLM-as-a-Judge”, Chiang &amp; Lee 2023, RAGAS framework, G-Eval, </w:t>
      </w:r>
      <w:proofErr w:type="spellStart"/>
      <w:r w:rsidRPr="00B93AD4">
        <w:rPr>
          <w:lang w:val="en-GB"/>
        </w:rPr>
        <w:t>InPars</w:t>
      </w:r>
      <w:proofErr w:type="spellEnd"/>
      <w:r w:rsidRPr="00B93AD4">
        <w:rPr>
          <w:lang w:val="en-GB"/>
        </w:rPr>
        <w:t xml:space="preserve"> (Bonifacio), </w:t>
      </w:r>
      <w:proofErr w:type="spellStart"/>
      <w:r w:rsidRPr="00B93AD4">
        <w:rPr>
          <w:lang w:val="en-GB"/>
        </w:rPr>
        <w:t>Promptagator</w:t>
      </w:r>
      <w:proofErr w:type="spellEnd"/>
      <w:r w:rsidRPr="00B93AD4">
        <w:rPr>
          <w:lang w:val="en-GB"/>
        </w:rPr>
        <w:t xml:space="preserve">, </w:t>
      </w:r>
      <w:proofErr w:type="spellStart"/>
      <w:r w:rsidRPr="00B93AD4">
        <w:rPr>
          <w:lang w:val="en-GB"/>
        </w:rPr>
        <w:t>MLOps</w:t>
      </w:r>
      <w:proofErr w:type="spellEnd"/>
      <w:r w:rsidRPr="00B93AD4">
        <w:rPr>
          <w:lang w:val="en-GB"/>
        </w:rPr>
        <w:t xml:space="preserve"> continuous training (Sculley, </w:t>
      </w:r>
      <w:proofErr w:type="spellStart"/>
      <w:r w:rsidRPr="00B93AD4">
        <w:rPr>
          <w:lang w:val="en-GB"/>
        </w:rPr>
        <w:t>Kreuzberger</w:t>
      </w:r>
      <w:proofErr w:type="spellEnd"/>
      <w:r w:rsidRPr="00B93AD4">
        <w:rPr>
          <w:lang w:val="en-GB"/>
        </w:rPr>
        <w:t>), drift detection literature, polish-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references.</w:t>
      </w:r>
    </w:p>
    <w:p w14:paraId="281B47D3" w14:textId="77777777" w:rsidR="00141E91" w:rsidRDefault="00000000">
      <w:pPr>
        <w:spacing w:before="200" w:after="140" w:line="360" w:lineRule="auto"/>
      </w:pPr>
      <w:r>
        <w:rPr>
          <w:b/>
          <w:bCs/>
        </w:rPr>
        <w:t>II.14.3. Infrastruktura ZAiAI@LAB</w:t>
      </w:r>
    </w:p>
    <w:p w14:paraId="399F3D7F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vLLM stack na SP7 — 100% transferu.</w:t>
      </w:r>
    </w:p>
    <w:p w14:paraId="2D0714CB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BGE-M3 + 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pipeline — 100% </w:t>
      </w:r>
      <w:proofErr w:type="spellStart"/>
      <w:r w:rsidRPr="00B93AD4">
        <w:rPr>
          <w:lang w:val="en-GB"/>
        </w:rPr>
        <w:t>transferu</w:t>
      </w:r>
      <w:proofErr w:type="spellEnd"/>
      <w:r w:rsidRPr="00B93AD4">
        <w:rPr>
          <w:lang w:val="en-GB"/>
        </w:rPr>
        <w:t>.</w:t>
      </w:r>
    </w:p>
    <w:p w14:paraId="03B5798E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lang w:val="en-GB"/>
        </w:rPr>
        <w:t xml:space="preserve">PostgreSQL schema + </w:t>
      </w:r>
      <w:proofErr w:type="spellStart"/>
      <w:r w:rsidRPr="00B93AD4">
        <w:rPr>
          <w:lang w:val="en-GB"/>
        </w:rPr>
        <w:t>Qdrant</w:t>
      </w:r>
      <w:proofErr w:type="spellEnd"/>
      <w:r w:rsidRPr="00B93AD4">
        <w:rPr>
          <w:lang w:val="en-GB"/>
        </w:rPr>
        <w:t xml:space="preserve"> collections — ~60% </w:t>
      </w:r>
      <w:proofErr w:type="spellStart"/>
      <w:r w:rsidRPr="00B93AD4">
        <w:rPr>
          <w:lang w:val="en-GB"/>
        </w:rPr>
        <w:t>transferu</w:t>
      </w:r>
      <w:proofErr w:type="spellEnd"/>
      <w:r w:rsidRPr="00B93AD4">
        <w:rPr>
          <w:lang w:val="en-GB"/>
        </w:rPr>
        <w:t xml:space="preserve"> (re-design payload pod </w:t>
      </w:r>
      <w:proofErr w:type="spellStart"/>
      <w:r w:rsidRPr="00B93AD4">
        <w:rPr>
          <w:lang w:val="en-GB"/>
        </w:rPr>
        <w:t>nową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domenę</w:t>
      </w:r>
      <w:proofErr w:type="spellEnd"/>
      <w:r w:rsidRPr="00B93AD4">
        <w:rPr>
          <w:lang w:val="en-GB"/>
        </w:rPr>
        <w:t>).</w:t>
      </w:r>
    </w:p>
    <w:p w14:paraId="6404ECD6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proofErr w:type="gramStart"/>
      <w:r w:rsidRPr="00B93AD4">
        <w:rPr>
          <w:lang w:val="en-GB"/>
        </w:rPr>
        <w:t>Pipeline</w:t>
      </w:r>
      <w:proofErr w:type="gramEnd"/>
      <w:r w:rsidRPr="00B93AD4">
        <w:rPr>
          <w:lang w:val="en-GB"/>
        </w:rPr>
        <w:t xml:space="preserve"> ingest/retrieval (Prefect/Airflow) — 70% </w:t>
      </w:r>
      <w:proofErr w:type="spellStart"/>
      <w:r w:rsidRPr="00B93AD4">
        <w:rPr>
          <w:lang w:val="en-GB"/>
        </w:rPr>
        <w:t>transferu</w:t>
      </w:r>
      <w:proofErr w:type="spellEnd"/>
      <w:r w:rsidRPr="00B93AD4">
        <w:rPr>
          <w:lang w:val="en-GB"/>
        </w:rPr>
        <w:t xml:space="preserve"> (</w:t>
      </w:r>
      <w:proofErr w:type="spellStart"/>
      <w:r w:rsidRPr="00B93AD4">
        <w:rPr>
          <w:lang w:val="en-GB"/>
        </w:rPr>
        <w:t>orkiestracja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teraz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dla</w:t>
      </w:r>
      <w:proofErr w:type="spellEnd"/>
      <w:r w:rsidRPr="00B93AD4">
        <w:rPr>
          <w:lang w:val="en-GB"/>
        </w:rPr>
        <w:t xml:space="preserve"> retraining, </w:t>
      </w:r>
      <w:proofErr w:type="spellStart"/>
      <w:r w:rsidRPr="00B93AD4">
        <w:rPr>
          <w:lang w:val="en-GB"/>
        </w:rPr>
        <w:t>nie</w:t>
      </w:r>
      <w:proofErr w:type="spellEnd"/>
      <w:r w:rsidRPr="00B93AD4">
        <w:rPr>
          <w:lang w:val="en-GB"/>
        </w:rPr>
        <w:t xml:space="preserve"> corpus ingestion only).</w:t>
      </w:r>
    </w:p>
    <w:p w14:paraId="2BFECD0C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lastRenderedPageBreak/>
        <w:t>Langfuse observability — 100% transferu.</w:t>
      </w:r>
    </w:p>
    <w:p w14:paraId="690D1023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MLOps stack na SP3 (Jenkins, Prometheus) — 100% transferu.</w:t>
      </w:r>
    </w:p>
    <w:p w14:paraId="3530F332" w14:textId="77777777" w:rsidR="00141E91" w:rsidRDefault="00000000">
      <w:pPr>
        <w:spacing w:before="200" w:after="140" w:line="360" w:lineRule="auto"/>
      </w:pPr>
      <w:r>
        <w:rPr>
          <w:b/>
          <w:bCs/>
        </w:rPr>
        <w:t>II.14.4. Co realnie idzie do kosza</w:t>
      </w:r>
    </w:p>
    <w:p w14:paraId="31EE8EE5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Cały rozdział 3 v1 (administracja, JDG, ZUS) — w 100% redo na nową domenę.</w:t>
      </w:r>
    </w:p>
    <w:p w14:paraId="27ECB6D8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Schema rozdziału 3 v1 (zachowuje strukturę dokumentacji, ale content cały nowy).</w:t>
      </w:r>
    </w:p>
    <w:p w14:paraId="3F2F332B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Eval datasets v1 (14 datasetów administracyjnych) — całkiem nowe pod psychiatrię.</w:t>
      </w:r>
    </w:p>
    <w:p w14:paraId="10CAC307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Cały generator ataków z v2 (prompt injection generator) — niepotrzebny w v3.</w:t>
      </w:r>
    </w:p>
    <w:p w14:paraId="4DA8A52E" w14:textId="77777777" w:rsidR="00141E91" w:rsidRDefault="00141E91"/>
    <w:p w14:paraId="59D5B40B" w14:textId="77777777" w:rsidR="00141E91" w:rsidRDefault="00000000">
      <w:pPr>
        <w:pStyle w:val="Heading2"/>
      </w:pPr>
      <w:r>
        <w:t>II.15. Strategia rozmowy z promotorem</w:t>
      </w:r>
    </w:p>
    <w:p w14:paraId="7668FE22" w14:textId="77777777" w:rsidR="00141E91" w:rsidRDefault="00000000">
      <w:pPr>
        <w:spacing w:before="200" w:after="140" w:line="360" w:lineRule="auto"/>
      </w:pPr>
      <w:r>
        <w:rPr>
          <w:b/>
          <w:bCs/>
        </w:rPr>
        <w:t>II.15.1. Kluczowe argumenty obronne</w:t>
      </w:r>
    </w:p>
    <w:p w14:paraId="34EA4D06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„Czy nie zmienia Pani tematu zbyt często?” </w:t>
      </w:r>
      <w:r>
        <w:t>— Tak, jest to trzeci pivot. Każdy pivot był wynikiem konkretnej analitycznej decyzji: v1 odrzucony bo profil zawodowy nie pasował, v2 odrzucony bo problem klasyfikacji jest mniej dynamiczny niż pipeline retrainingu, v3 jest decyzją po analizie wszystkich realnych wariantów. Zobowiązuję się do v3 definitywnie.</w:t>
      </w:r>
    </w:p>
    <w:p w14:paraId="1B999D99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„Czy zachowuje Pani dotychczasową pracę?” </w:t>
      </w:r>
      <w:r>
        <w:t>— ~70% literatury i pełna infrastruktura. Cały rozdział 3 i datasety całkowicie nowe (świadoma akceptacja kosztu pivotu).</w:t>
      </w:r>
    </w:p>
    <w:p w14:paraId="6F3FB5D2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„Czy zdąży Pani w terminie?” </w:t>
      </w:r>
      <w:r>
        <w:t>— Realistyczny harmonogram rozdzielony na semestr II (część praktyczna + 60–70% rozdziałów) i semestr III (drift detection, finalizacja, formatowanie). Bez nadmiernego optymizmu v2.</w:t>
      </w:r>
    </w:p>
    <w:p w14:paraId="7A2F1ED0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„Czy temat jest wystarczająco poważny?” </w:t>
      </w:r>
      <w:r>
        <w:t>— Czysty MLOps cycle (continuous training pipeline, model registry, drift detection), real research gap dla polskich domen specjalistycznych, mierzalne metryki DS (nDCG@10, kappa, precision/recall).</w:t>
      </w:r>
    </w:p>
    <w:p w14:paraId="7CBE168F" w14:textId="77777777" w:rsidR="00141E91" w:rsidRPr="00B93AD4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lang w:val="en-GB"/>
        </w:rPr>
      </w:pPr>
      <w:r w:rsidRPr="00B93AD4">
        <w:rPr>
          <w:b/>
          <w:bCs/>
          <w:lang w:val="en-GB"/>
        </w:rPr>
        <w:t xml:space="preserve">„Co z DS specialization?” </w:t>
      </w:r>
      <w:r w:rsidRPr="00B93AD4">
        <w:rPr>
          <w:lang w:val="en-GB"/>
        </w:rPr>
        <w:t xml:space="preserve">— </w:t>
      </w:r>
      <w:proofErr w:type="spellStart"/>
      <w:r w:rsidRPr="00B93AD4">
        <w:rPr>
          <w:lang w:val="en-GB"/>
        </w:rPr>
        <w:t>Reranker</w:t>
      </w:r>
      <w:proofErr w:type="spellEnd"/>
      <w:r w:rsidRPr="00B93AD4">
        <w:rPr>
          <w:lang w:val="en-GB"/>
        </w:rPr>
        <w:t xml:space="preserve"> fine-tuning to </w:t>
      </w:r>
      <w:proofErr w:type="spellStart"/>
      <w:r w:rsidRPr="00B93AD4">
        <w:rPr>
          <w:lang w:val="en-GB"/>
        </w:rPr>
        <w:t>czysty</w:t>
      </w:r>
      <w:proofErr w:type="spellEnd"/>
      <w:r w:rsidRPr="00B93AD4">
        <w:rPr>
          <w:lang w:val="en-GB"/>
        </w:rPr>
        <w:t xml:space="preserve"> supervised ML z preference loss; LLM-as-judge to evaluation framework </w:t>
      </w:r>
      <w:proofErr w:type="spellStart"/>
      <w:r w:rsidRPr="00B93AD4">
        <w:rPr>
          <w:lang w:val="en-GB"/>
        </w:rPr>
        <w:t>metodologia</w:t>
      </w:r>
      <w:proofErr w:type="spellEnd"/>
      <w:r w:rsidRPr="00B93AD4">
        <w:rPr>
          <w:lang w:val="en-GB"/>
        </w:rPr>
        <w:t xml:space="preserve">; drift detection to </w:t>
      </w:r>
      <w:proofErr w:type="spellStart"/>
      <w:r w:rsidRPr="00B93AD4">
        <w:rPr>
          <w:lang w:val="en-GB"/>
        </w:rPr>
        <w:t>klasyczny</w:t>
      </w:r>
      <w:proofErr w:type="spellEnd"/>
      <w:r w:rsidRPr="00B93AD4">
        <w:rPr>
          <w:lang w:val="en-GB"/>
        </w:rPr>
        <w:t xml:space="preserve"> statistical test (KS, MMD); 3 random seeds, mean ± std, hyperparameter optimization </w:t>
      </w:r>
      <w:proofErr w:type="spellStart"/>
      <w:r w:rsidRPr="00B93AD4">
        <w:rPr>
          <w:lang w:val="en-GB"/>
        </w:rPr>
        <w:t>Optuna</w:t>
      </w:r>
      <w:proofErr w:type="spellEnd"/>
      <w:r w:rsidRPr="00B93AD4">
        <w:rPr>
          <w:lang w:val="en-GB"/>
        </w:rPr>
        <w:t xml:space="preserve"> — </w:t>
      </w:r>
      <w:proofErr w:type="spellStart"/>
      <w:r w:rsidRPr="00B93AD4">
        <w:rPr>
          <w:lang w:val="en-GB"/>
        </w:rPr>
        <w:t>pełna</w:t>
      </w:r>
      <w:proofErr w:type="spellEnd"/>
      <w:r w:rsidRPr="00B93AD4">
        <w:rPr>
          <w:lang w:val="en-GB"/>
        </w:rPr>
        <w:t xml:space="preserve"> </w:t>
      </w:r>
      <w:proofErr w:type="spellStart"/>
      <w:r w:rsidRPr="00B93AD4">
        <w:rPr>
          <w:lang w:val="en-GB"/>
        </w:rPr>
        <w:t>metodologia</w:t>
      </w:r>
      <w:proofErr w:type="spellEnd"/>
      <w:r w:rsidRPr="00B93AD4">
        <w:rPr>
          <w:lang w:val="en-GB"/>
        </w:rPr>
        <w:t xml:space="preserve"> DS.</w:t>
      </w:r>
    </w:p>
    <w:p w14:paraId="237455AD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b/>
          <w:bCs/>
        </w:rPr>
        <w:t xml:space="preserve">„Czemu psychiatria, skoro Pani jest informatykiem?” </w:t>
      </w:r>
      <w:r>
        <w:t xml:space="preserve">— Kompetencje psychiatryczne (znajomość terminologii, możliwość manualnej walidacji eval setu) są </w:t>
      </w:r>
      <w:r>
        <w:lastRenderedPageBreak/>
        <w:t>realną przewagą dla jakości pracy. Praca nie jest systemem doradztwa medycznego — jest research artefaktem z evaluation pipeline; domena medyczna służy jako testbed gdzie tolerancja błędu jest niska.</w:t>
      </w:r>
    </w:p>
    <w:p w14:paraId="41078CB6" w14:textId="77777777" w:rsidR="00141E91" w:rsidRDefault="00141E91"/>
    <w:p w14:paraId="59AE0B2A" w14:textId="77777777" w:rsidR="00141E91" w:rsidRDefault="00000000">
      <w:pPr>
        <w:pStyle w:val="Heading2"/>
      </w:pPr>
      <w:r>
        <w:t>II.16. Następne kroki</w:t>
      </w:r>
    </w:p>
    <w:p w14:paraId="04EF3D6D" w14:textId="77777777" w:rsidR="00141E91" w:rsidRDefault="00000000">
      <w:pPr>
        <w:spacing w:before="200" w:after="140" w:line="360" w:lineRule="auto"/>
      </w:pPr>
      <w:r>
        <w:rPr>
          <w:b/>
          <w:bCs/>
        </w:rPr>
        <w:t>II.16.1. Dziś / jutro</w:t>
      </w:r>
    </w:p>
    <w:p w14:paraId="6914390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Wysłanie executive summary do promotora (osobny dokument).</w:t>
      </w:r>
    </w:p>
    <w:p w14:paraId="47DD288C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Setup repo nowego tematu (struktura folderów, .env, README, branche per task).</w:t>
      </w:r>
    </w:p>
    <w:p w14:paraId="0A695CA1" w14:textId="77777777" w:rsidR="00141E91" w:rsidRDefault="00000000">
      <w:pPr>
        <w:spacing w:before="200" w:after="140" w:line="360" w:lineRule="auto"/>
      </w:pPr>
      <w:r>
        <w:rPr>
          <w:b/>
          <w:bCs/>
        </w:rPr>
        <w:t>II.16.2. Tydzień 0 (07–11 maja)</w:t>
      </w:r>
    </w:p>
    <w:p w14:paraId="071330D5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Realizacja feasibility testu (sekcja II.10.1).</w:t>
      </w:r>
    </w:p>
    <w:p w14:paraId="06451288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Spotkanie z promotorem (proponowane: czwartek lub piątek).</w:t>
      </w:r>
    </w:p>
    <w:p w14:paraId="22E492E5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Decyzja Plan A psychiatria / Plan B cybersec / pivot inny.</w:t>
      </w:r>
    </w:p>
    <w:p w14:paraId="35E42A77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Pierwsza wersja drafted Rozdz. 1 (przeformułowanie z administracji na nową domenę).</w:t>
      </w:r>
    </w:p>
    <w:p w14:paraId="0D3DF7D1" w14:textId="77777777" w:rsidR="00141E91" w:rsidRDefault="00000000">
      <w:pPr>
        <w:spacing w:before="200" w:after="140" w:line="360" w:lineRule="auto"/>
      </w:pPr>
      <w:r>
        <w:rPr>
          <w:b/>
          <w:bCs/>
        </w:rPr>
        <w:t>II.16.3. Po Tygodniu 0</w:t>
      </w:r>
    </w:p>
    <w:p w14:paraId="1D58C593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Realizacja harmonogramu (sekcja II.10).</w:t>
      </w:r>
    </w:p>
    <w:p w14:paraId="71A0582A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Cotygodniowe check-iny z postępem (autorka self-monitoring, co robione, co blokuje).</w:t>
      </w:r>
    </w:p>
    <w:p w14:paraId="2F633334" w14:textId="77777777" w:rsidR="00141E91" w:rsidRDefault="00000000"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t>Mid-semester report około 31 maja (status pipeline + draft 50% rozdziałów).</w:t>
      </w:r>
    </w:p>
    <w:p w14:paraId="0BB013C2" w14:textId="77777777" w:rsidR="00141E91" w:rsidRDefault="00141E91"/>
    <w:p w14:paraId="7CF29FFC" w14:textId="77777777" w:rsidR="00141E91" w:rsidRDefault="00000000">
      <w:pPr>
        <w:pStyle w:val="Heading2"/>
      </w:pPr>
      <w:r>
        <w:t>Zakończenie</w:t>
      </w:r>
    </w:p>
    <w:p w14:paraId="02F094B1" w14:textId="77777777" w:rsidR="00141E91" w:rsidRDefault="00000000">
      <w:pPr>
        <w:spacing w:after="120" w:line="360" w:lineRule="auto"/>
        <w:jc w:val="both"/>
      </w:pPr>
      <w:r>
        <w:t>Niniejszy dokument stanowi finalną wersję planu po konsolidacji decyzji projektowych: domena psychiatryczna z fallback cybersec, reranker-only fine-tuning, iteracyjny retrening 3-cyklowy, LLM-as-judge w 3 protokołach z walidacją, drift detection w core scope (ale ograniczonej skali implementacyjnej), realistyczny harmonogram semestr II + III. Po feasibility teście Tygodnia 0 dokument może zostać zaktualizowany o wyniki dostępu do źródeł (potwierdzenie Plan A lub aktywacja Plan B). Po rozmowie z promotorem — ewentualne dostosowanie do jego uwag.</w:t>
      </w:r>
    </w:p>
    <w:sectPr w:rsidR="00141E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1BBC"/>
    <w:multiLevelType w:val="hybridMultilevel"/>
    <w:tmpl w:val="611AA86E"/>
    <w:lvl w:ilvl="0" w:tplc="0DA000B2">
      <w:start w:val="1"/>
      <w:numFmt w:val="bullet"/>
      <w:lvlText w:val="•"/>
      <w:lvlJc w:val="left"/>
      <w:pPr>
        <w:ind w:left="720" w:hanging="360"/>
      </w:pPr>
    </w:lvl>
    <w:lvl w:ilvl="1" w:tplc="2320FDC6">
      <w:numFmt w:val="decimal"/>
      <w:lvlText w:val=""/>
      <w:lvlJc w:val="left"/>
    </w:lvl>
    <w:lvl w:ilvl="2" w:tplc="1C5C6E18">
      <w:numFmt w:val="decimal"/>
      <w:lvlText w:val=""/>
      <w:lvlJc w:val="left"/>
    </w:lvl>
    <w:lvl w:ilvl="3" w:tplc="276EEB84">
      <w:numFmt w:val="decimal"/>
      <w:lvlText w:val=""/>
      <w:lvlJc w:val="left"/>
    </w:lvl>
    <w:lvl w:ilvl="4" w:tplc="C870E870">
      <w:numFmt w:val="decimal"/>
      <w:lvlText w:val=""/>
      <w:lvlJc w:val="left"/>
    </w:lvl>
    <w:lvl w:ilvl="5" w:tplc="C99C18EC">
      <w:numFmt w:val="decimal"/>
      <w:lvlText w:val=""/>
      <w:lvlJc w:val="left"/>
    </w:lvl>
    <w:lvl w:ilvl="6" w:tplc="55EEF4B6">
      <w:numFmt w:val="decimal"/>
      <w:lvlText w:val=""/>
      <w:lvlJc w:val="left"/>
    </w:lvl>
    <w:lvl w:ilvl="7" w:tplc="74B26FF2">
      <w:numFmt w:val="decimal"/>
      <w:lvlText w:val=""/>
      <w:lvlJc w:val="left"/>
    </w:lvl>
    <w:lvl w:ilvl="8" w:tplc="3B0EE956">
      <w:numFmt w:val="decimal"/>
      <w:lvlText w:val=""/>
      <w:lvlJc w:val="left"/>
    </w:lvl>
  </w:abstractNum>
  <w:abstractNum w:abstractNumId="1" w15:restartNumberingAfterBreak="0">
    <w:nsid w:val="6F392B8C"/>
    <w:multiLevelType w:val="hybridMultilevel"/>
    <w:tmpl w:val="ABE04906"/>
    <w:lvl w:ilvl="0" w:tplc="ED545E3A">
      <w:start w:val="1"/>
      <w:numFmt w:val="bullet"/>
      <w:lvlText w:val="●"/>
      <w:lvlJc w:val="left"/>
      <w:pPr>
        <w:ind w:left="720" w:hanging="360"/>
      </w:pPr>
    </w:lvl>
    <w:lvl w:ilvl="1" w:tplc="383A80B2">
      <w:start w:val="1"/>
      <w:numFmt w:val="bullet"/>
      <w:lvlText w:val="○"/>
      <w:lvlJc w:val="left"/>
      <w:pPr>
        <w:ind w:left="1440" w:hanging="360"/>
      </w:pPr>
    </w:lvl>
    <w:lvl w:ilvl="2" w:tplc="BD2E261A">
      <w:start w:val="1"/>
      <w:numFmt w:val="bullet"/>
      <w:lvlText w:val="■"/>
      <w:lvlJc w:val="left"/>
      <w:pPr>
        <w:ind w:left="2160" w:hanging="360"/>
      </w:pPr>
    </w:lvl>
    <w:lvl w:ilvl="3" w:tplc="F97E1D40">
      <w:start w:val="1"/>
      <w:numFmt w:val="bullet"/>
      <w:lvlText w:val="●"/>
      <w:lvlJc w:val="left"/>
      <w:pPr>
        <w:ind w:left="2880" w:hanging="360"/>
      </w:pPr>
    </w:lvl>
    <w:lvl w:ilvl="4" w:tplc="AB64BF46">
      <w:start w:val="1"/>
      <w:numFmt w:val="bullet"/>
      <w:lvlText w:val="○"/>
      <w:lvlJc w:val="left"/>
      <w:pPr>
        <w:ind w:left="3600" w:hanging="360"/>
      </w:pPr>
    </w:lvl>
    <w:lvl w:ilvl="5" w:tplc="97A04BA4">
      <w:start w:val="1"/>
      <w:numFmt w:val="bullet"/>
      <w:lvlText w:val="■"/>
      <w:lvlJc w:val="left"/>
      <w:pPr>
        <w:ind w:left="4320" w:hanging="360"/>
      </w:pPr>
    </w:lvl>
    <w:lvl w:ilvl="6" w:tplc="3430A5E2">
      <w:start w:val="1"/>
      <w:numFmt w:val="bullet"/>
      <w:lvlText w:val="●"/>
      <w:lvlJc w:val="left"/>
      <w:pPr>
        <w:ind w:left="5040" w:hanging="360"/>
      </w:pPr>
    </w:lvl>
    <w:lvl w:ilvl="7" w:tplc="52E20ABE">
      <w:start w:val="1"/>
      <w:numFmt w:val="bullet"/>
      <w:lvlText w:val="●"/>
      <w:lvlJc w:val="left"/>
      <w:pPr>
        <w:ind w:left="5760" w:hanging="360"/>
      </w:pPr>
    </w:lvl>
    <w:lvl w:ilvl="8" w:tplc="67548B28">
      <w:start w:val="1"/>
      <w:numFmt w:val="bullet"/>
      <w:lvlText w:val="●"/>
      <w:lvlJc w:val="left"/>
      <w:pPr>
        <w:ind w:left="6480" w:hanging="360"/>
      </w:pPr>
    </w:lvl>
  </w:abstractNum>
  <w:num w:numId="1" w16cid:durableId="1732927843">
    <w:abstractNumId w:val="1"/>
    <w:lvlOverride w:ilvl="0">
      <w:startOverride w:val="1"/>
    </w:lvlOverride>
  </w:num>
  <w:num w:numId="2" w16cid:durableId="18960886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91"/>
    <w:rsid w:val="00141E91"/>
    <w:rsid w:val="00183409"/>
    <w:rsid w:val="00B93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4D494"/>
  <w15:docId w15:val="{0E0B3475-BC72-4FC0-88F6-32E81543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 w:line="360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5831</Words>
  <Characters>34986</Characters>
  <Application>Microsoft Office Word</Application>
  <DocSecurity>0</DocSecurity>
  <Lines>291</Lines>
  <Paragraphs>81</Paragraphs>
  <ScaleCrop>false</ScaleCrop>
  <Company/>
  <LinksUpToDate>false</LinksUpToDate>
  <CharactersWithSpaces>40736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Magdalena Sochacka</cp:lastModifiedBy>
  <cp:revision>2</cp:revision>
  <dcterms:created xsi:type="dcterms:W3CDTF">2026-05-07T20:44:00Z</dcterms:created>
  <dcterms:modified xsi:type="dcterms:W3CDTF">2026-05-15T16:16:00Z</dcterms:modified>
</cp:coreProperties>
</file>