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ŚRODOWISKO DEWELOPERSKIE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Python toolchain, struktura repo, CI hooks, IDE setup</w:t>
      </w:r>
    </w:p>
    <w:p>
      <w:pPr>
        <w:spacing w:after="60" w:before="4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Magdalena Sochacka · s25508 · PJATK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Dokument towarzyszący do stack_techniczny.docx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Cel dokumentu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Specyfikacja środowiska deweloperskiego — wszystko co siedzi pomiędzy systemowym OS a komponentami stacku z dokumentu stack_techniczny.docx. Wybór wersji Python, package managera, narzędzi linting/formatting/typing, struktura repo, testing, pre-commit, IDE setup, branch strategy.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Dokument trzymać jako referencję — w razie nowego setupu (nowa maszyna, nowy collaborator, fresh ZAiAI@LAB instance) wszystko co tu jest zapisane reprodukuje środowisko deterministycznie.</w:t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Python version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Wybór: Python 3.11.x (sweet spot dla 2026)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Powody: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wszystkie biblioteki ze stacku wspierają (vLLM, sentence-transformers, transformers, Prefect 3, LlamaIndex, MLflow); (2) wystarczająco nowoczesny dla type hints i performance improvements; (3) dojrzały — bug fixes już złapane, nie ryzykujesz "too new" issues; (4) PyTorch 2.x i CUDA 12.x najlepiej działają z 3.11; (5) Bielik vLLM serving ma official wsparcie 3.11.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Alternatywy odrzucone: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Python 3.10 (działa, ale brak match-case w niektórych flow patterns); Python 3.12 (większość libs wspiera, ale część ML libs ma jeszcze edge cases); Python 3.13 (za nowy, niektóre niche libs jeszcze nie wspierają).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Konkretna wersja: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Python 3.11.10 (najnowsza patch w czasie pisania).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Pinned w: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.python-version (pyenv compatible) + pyproject.toml (requires-python).</w:t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Package manager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Wybór: uv (Astral, Rust-based)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Powody: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blazing fast — instalacja zależności 10-50× szybsza niż pip; (2) deterministyczny lock file (uv.lock); (3) wbudowany dependency resolver mocniejszy niż pip; (4) wspiera workspaces (monorepo capability), Python version management, virtual environments — all-in-one tool; (5) modern (2024+) — eliminuje pain pip+venv+pip-tools; (6) MIT, fully open-source.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Alternatywy odrzucone: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Poetry (mature, ale wolny + edge cases z PyTorch wheels); pip + venv + pip-tools (classic, ale wymaga 3 narzędzi zamiast 1, manual workflow); conda/mamba (oversized dla Python-only stack, lepsze gdy potrzebujesz non-Python deps).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Workflow standardowy: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# inicjalizacja projektu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uv init psychiatry-rag-mlops --python 3.11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# dodawanie zależności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uv add torch transformers sentence-transformers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uv add --dev pytest ruff mypy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# instalacja w istniejącym projekcie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uv sync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# uruchomienie skryptu w env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uv run python src/train/finetune_reranker.py</w:t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Linting + formatting + typing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Ruff (linter + formatter)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Wybór: Ruff (Astral, Rust-based — to samo studio co uv)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Powody: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all-in-one — zastępuje flake8 + black + isort + pylint w jednym; (2) 10-100× szybsze niż alternatywy; (3) drop-in replacement dla black formatting (no behavior changes); (4) coraz bardziej mainstream w 2026; (5) MIT.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Konfiguracja w pyproject.toml: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[tool.ruff]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line-length = 100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target-version = "py311"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[tool.ruff.lint]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select = ["E", "F", "W", "I", "N", "UP", "B", "C4", "SIM"]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ignore = ["E501"]  # line too long, handled by formatter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Mypy (type checker)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Wybór: Mypy w strict mode dla src/, lenient dla notebooks/.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Powody: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standard type checker; (2) integracja z VS Code i PyCharm; (3) early bug catching.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Alternatywa Pyright: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Microsoft, szybszy, ale Mypy bardziej standardowe i ma lepszą integrację z Pydantic. Decyzja kosmetyczna — dla tej pracy Mypy.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Konfiguracja: 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[tool.mypy]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python_version = "3.11"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strict = true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ignore_missing_imports = true  # ML libs często bez typing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[[tool.mypy.overrides]]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module = "notebooks.*"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ignore_errors = true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Testing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Wybór: pytest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Powody: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standard Pythona; (2) parametrize + fixtures; (3) coverage przez pytest-cov; (4) async support przez pytest-asyncio (potrzebne dla testów Prefect async tasks).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Strategia testowania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Unit tests (testy jednostkowe) — funkcje czyste (chunking strategy, parsing, calculation utilities). Cel: ≥70% coverage dla src/utils/, src/parsing/.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Integration tests — testy interakcji z bazami (Postgres, Qdrant, Redis) przez testcontainers-python. Cel: smoke testy dla critical paths.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LLM mock tests — pytest fixtures z mocked LLM responses dla judge_pipeline (deterministic test data, brak zewnętrznych API calls).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Pipeline tests — Prefect ma wbudowany test mode (PrefectMock); testy DAG-ów bez prawdziwego execution.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E2E tests — manualne smoke tests przed deploymentem. NIE w CI (drogie, nieprzewidywalne).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 NIE jest testowane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Jakość modeli (to jest evaluation, nie test) — robisz to przez RAGAS + manual eval, nie pytest.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Drift detection w simulated scenarios — to też jest experiment, nie unit test.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Gradio UI — manual smoke test przed obroną, nie automated.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Konfiguracja pytest w pyproject.toml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[tool.pytest.ini_options]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testpaths = ["tests"]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python_files = "test_*.py"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addopts = "--strict-markers --tb=short"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asyncio_mode = "auto"</w:t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Pre-commit hooks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Framework: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pre-commit (community standard, MIT).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Hooks: 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ruff check (linting) + ruff format (formatting)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mypy (type checking) — tylko na changed files dla speed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trailing-whitespace, end-of-file-fixer (sanity)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check-yaml, check-toml (config validation)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detect-secrets (security — łapie zapomniane API keys w kodzie)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nbstripout — strip outputs z notebooks przed commit (nie versioning'ujemy outputów Jupyter)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.pre-commit-config.yaml minimal example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repos: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repo: https://github.com/astral-sh/ruff-pre-commit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rev: v0.7.0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hooks: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- id: ruff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- id: ruff-format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- repo: https://github.com/pre-commit/mirrors-mypy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rev: v1.13.0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hooks: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- id: mypy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  additional_dependencies: [pydantic, types-redis]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Struktura repo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Logika podziału: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domain-driven structure (każdy moduł odpowiada warstwie pipeline'u). Eliminuje deep nesting, ułatwia onboarding, łatwo mapować na rozdziały pracy.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psychiatry-rag-mlops/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├── data/                          # DVC-tracked, gitignored content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raw/                       # PDF, HTML — nigdy nie modyfikowane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processed/                 # markdown chunks, JSONL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synthetic/                 # generated queries, judge labels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└── eval/                      # gold standard, hold-out test sets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├── src/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ingest/                    # web scrapers, PDF parsers, OCR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indexer/                   # BGE-M3 embedding, Qdrant operations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judge/                     # PLLuM-judge protokoły (pairwise/pointwise/faithfulness)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train/                     # reranker fine-tuning, sentence-transformers wrapper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eval/                      # RAGAS integration, manual eval helpers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pipeline/                  # Prefect flows (orchestration)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drift/                     # Evidently + Alibi Detect wrappers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cache/                     # GPTCache + LMCache config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api/                       # FastAPI endpoints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ui/                        # Gradio app (3 tabs)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observability/             # OTel SDK setup, Langfuse client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db/                        # PostgreSQL schema, migrations (alembic)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config/                    # Pydantic settings, env loading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└── utils/                     # shared helpers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├── notebooks/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└── eda/                       # EDA notebooks (Rozdz. 4)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├── configs/                       # YAML configs (Hydra-compatible)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chunking.yaml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retrieval.yaml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training.yaml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judge_prompts.yaml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└── drift.yaml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├── tests/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unit/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integration/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└── conftest.py                # shared fixtures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├── docker/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api.Dockerfile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ui.Dockerfile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pipeline.Dockerfile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└── docker-compose.yml         # full stack lokalnie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├── docs/                          # Sphinx / MkDocs (opcjonalnie)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architecture.md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runbook.md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└── decisions/                 # Architecture Decision Records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├── .github/workflows/             # GitHub Actions CI/CD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test.yml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├── build.yml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   └── deploy.yml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├── pyproject.toml                 # uv + ruff + mypy + pytest config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├── uv.lock                        # deterministic deps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├── .python-version                # 3.11.10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├── .pre-commit-config.yaml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├── .env.example                   # template (real .env gitignored)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├── .gitignore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├── .dvcignore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├── dvc.yaml                       # DVC pipeline definition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└── README.md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Configuration management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Wzorzec: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Pydantic Settings (BaseSettings) dla secrets/runtime config + Hydra/OmegaConf YAML dla experimental config.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Pydantic Settings (.env)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 tu trzymasz: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credentials (PostgreSQL connection string, Qdrant URL, Anthropic API key, MLflow tracking URI), runtime flags.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# src/config/settings.py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from pydantic_settings import BaseSettings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class Settings(BaseSettings):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postgres_url: str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qdrant_url: str = "http://localhost:6333"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redis_url: str = "redis://localhost:6379"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mlflow_tracking_uri: str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anthropic_api_key: str  # dla Claude Haiku judge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pllum_endpoint: str  # vLLM serving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bielik_endpoint: str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class Config: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        env_file = ".env"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Hydra / OmegaConf YAML configs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 tu trzymasz: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experimental hyperparameters, search spaces Optuna, prompt templates, chunking parameters.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Powód podziału: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secrets należą w .env (gitignored), experimentalne parametry należą w git (versioning, lineage). Konfiguracja eksperymentu = git diff = audit trail.</w:t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IDE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Wybór primary: VS Code (z Pylance + Pyright)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Powody: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(1) free, cross-platform; (2) doskonała integracja z uv, ruff, pytest; (3) Jupyter notebook support natywny; (4) Pylance type checking real-time; (5) Remote SSH dla pracy na ZAiAI@LAB (SP3/SP5/SP7) bez kopiowania plików; (6) GitLens dla inspekcji historii.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Alternatywa PyCharm Pro: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lepsze refactoring i debugger, ale paid. Free Community wystarczy jeśli chcesz fallback.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Rekomendowane VS Code extensions: 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Python (Microsoft official)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Pylance (type checking)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Ruff (linting + formatting)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Mypy Type Checker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Jupyter (notebooks integration)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Even Better TOML (pyproject.toml syntax)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Docker (containers management)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GitLens (git history)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Remote - SSH (praca na ZAiAI@LAB)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Polish Spell Checker (dla pisania pracy)</w:t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Branch strategy + git workflow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Wzorzec: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trunk-based development z short-lived feature branches. Nie GitFlow (overkill dla solo pracy badawczej).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Branch naming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main — stabilna, deployable wersja. Każdy commit przechodzi CI.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feat/cycle-1-training — feature branch dla danego cyklu retreningu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feat/drift-detector — feature branch dla komponentu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fix/qdrant-payload-bug — bug fix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docs/rozdz-5-architecture — branch dla pisania konkretnego rozdziału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Tagging dla data lineage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corpus-v0, corpus-v1, ... — snapshoty korpusu po scrape + processing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eval-v0, eval-v1, ... — snapshoty gold standard eval set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cycle-1-trained, cycle-2-trained, cycle-3-trained — milestones cykli retreningu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thesis-final-v3 — submission tag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Commit message convention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Conventional Commits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(community standard, integruje się z release tools).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feat: dodaj pairwise judge protokół dla PLLuM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fix: napraw payload schema w qdrant collection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docs: rozdz 5 — sekcja drift detection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test: integration tests dla judge pipeline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refactor: split src/train/ na finetune i evaluate</w:t>
      </w:r>
    </w:p>
    <w:p>
      <w:pPr>
        <w:shd w:fill="F5F5F5" w:val="clear"/>
        <w:spacing w:after="80" w:line="240"/>
      </w:pPr>
      <w:r>
        <w:rPr>
          <w:rFonts w:ascii="Consolas" w:cs="Consolas" w:eastAsia="Consolas" w:hAnsi="Consolas"/>
          <w:sz w:val="20"/>
          <w:szCs w:val="20"/>
        </w:rPr>
        <w:t xml:space="preserve">chore: bump uv lock</w:t>
      </w:r>
    </w:p>
    <w:p>
      <w:r>
        <w:br w:type="page"/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CI/CD workflow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Platform: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GitHub Actions (free dla public repos).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Workflow .github/workflows/test.yml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Trigger: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push do branch + PR do main.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Steps: 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Setup Python 3.11 + uv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uv sync --frozen (deterministic install z uv.lock)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uv run ruff check 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uv run ruff format --check .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uv run mypy src/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uv run pytest tests/unit/ --cov=src --cov-report=xml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uv run pytest tests/integration/ (z testcontainers — slow, tylko na main PR)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Workflow .github/workflows/build.yml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Trigger: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tag matching v*.*.*.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Steps: 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Build Docker images dla api, ui, pipeline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Push do registry (GitHub Container Registry)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Tag images z git tag</w:t>
      </w:r>
    </w:p>
    <w:p>
      <w:pPr>
        <w:pStyle w:val="Heading2"/>
        <w:spacing w:after="180" w:before="280" w:line="3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Workflow .github/workflows/deploy.yml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Trigger: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manual approval po build success.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Steps: 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SSH do ZAiAI@LAB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Pull nowe Docker images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Restart services przez docker-compose</w:t>
      </w:r>
    </w:p>
    <w:p>
      <w:pPr>
        <w:pStyle w:val="ListParagraph"/>
        <w:numPr>
          <w:ilvl w:val="0"/>
          <w:numId w:val="2"/>
        </w:numPr>
        <w:spacing w:after="8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Smoke test endpoint</w:t>
      </w:r>
    </w:p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Reproducibility checklist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Sprawdzenie przed submission Task 04 (Reproducibility and Code Organization) i przed obroną.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72"/>
      </w:tblGrid>
      <w:tr>
        <w:trPr>
          <w:tblHeader/>
        </w:trP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Pozycja</w:t>
            </w:r>
          </w:p>
        </w:tc>
        <w:tc>
          <w:tcPr>
            <w:tcW w:type="dxa" w:w="4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 check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Python version pinned (.python-version)</w:t>
            </w:r>
          </w:p>
        </w:tc>
        <w:tc>
          <w:tcPr>
            <w:tcW w:type="dxa" w:w="4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Plik istnieje, version 3.11.x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Wszystkie zależności pinned (uv.lock)</w:t>
            </w:r>
          </w:p>
        </w:tc>
        <w:tc>
          <w:tcPr>
            <w:tcW w:type="dxa" w:w="4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uv.lock w git, nie .gitignored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pyproject.toml ma requires-python</w:t>
            </w:r>
          </w:p>
        </w:tc>
        <w:tc>
          <w:tcPr>
            <w:tcW w:type="dxa" w:w="4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Zgodny z .python-version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Random seeds explicit w training</w:t>
            </w:r>
          </w:p>
        </w:tc>
        <w:tc>
          <w:tcPr>
            <w:tcW w:type="dxa" w:w="4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Seed list = [42, 123, 456], 3 seeds dla H1-H4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Konfiguracje YAML w git</w:t>
            </w:r>
          </w:p>
        </w:tc>
        <w:tc>
          <w:tcPr>
            <w:tcW w:type="dxa" w:w="4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configs/ folder pełen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Secrets w .env (gitignored)</w:t>
            </w:r>
          </w:p>
        </w:tc>
        <w:tc>
          <w:tcPr>
            <w:tcW w:type="dxa" w:w="4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.env w .gitignore, .env.example w git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DVC pipeline definition</w:t>
            </w:r>
          </w:p>
        </w:tc>
        <w:tc>
          <w:tcPr>
            <w:tcW w:type="dxa" w:w="4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dvc.yaml definiuje wszystkie etapy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Data versioning tags</w:t>
            </w:r>
          </w:p>
        </w:tc>
        <w:tc>
          <w:tcPr>
            <w:tcW w:type="dxa" w:w="4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corpus-v0, eval-v0 minimum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MLflow artifacts persistent</w:t>
            </w:r>
          </w:p>
        </w:tc>
        <w:tc>
          <w:tcPr>
            <w:tcW w:type="dxa" w:w="4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MLflow tracking URI nie lokalny SQLite (PostgreSQL backend)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Model registry versioning</w:t>
            </w:r>
          </w:p>
        </w:tc>
        <w:tc>
          <w:tcPr>
            <w:tcW w:type="dxa" w:w="4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Reranker checkpoints w MLflow Registry z stage transitions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Docker images reproducible</w:t>
            </w:r>
          </w:p>
        </w:tc>
        <w:tc>
          <w:tcPr>
            <w:tcW w:type="dxa" w:w="4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FROM tag pinned, deps via uv.lock COPY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README z installation instructions</w:t>
            </w:r>
          </w:p>
        </w:tc>
        <w:tc>
          <w:tcPr>
            <w:tcW w:type="dxa" w:w="4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Step-by-step od fresh clone do first run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README z run instructions</w:t>
            </w:r>
          </w:p>
        </w:tc>
        <w:tc>
          <w:tcPr>
            <w:tcW w:type="dxa" w:w="4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Każdy stage pipeline'u opisany</w:t>
            </w:r>
          </w:p>
        </w:tc>
      </w:tr>
      <w:tr>
        <w:tc>
          <w:tcPr>
            <w:tcW w:type="dxa" w:w="4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Hardware specification</w:t>
            </w:r>
          </w:p>
        </w:tc>
        <w:tc>
          <w:tcPr>
            <w:tcW w:type="dxa" w:w="457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Rozdz. 4 thesis: GPU model, RAM, CUDA version</w:t>
            </w:r>
          </w:p>
        </w:tc>
      </w:tr>
    </w:tbl>
    <w:p>
      <w:pPr>
        <w:pStyle w:val="Heading1"/>
        <w:spacing w:after="240" w:before="360" w:line="36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Zakończenie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Stack deweloperski jest świadomie wybrany pod profil pracy badawczej z dużą iteracją: szybkie tooling (uv, ruff), explicit reproducibility (uv.lock, DVC, MLflow Registry), trunk-based git dla solo workflow, GitHub Actions dla automated checks.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Wszystkie wybory są kosmetycznymi decyzjami z perspektywy thesis (Kojałowicz nie pyta o version Python), ale fundamentalnie wpływają na productivity przez następne 3-6 miesięcy. Inwestycja 1-2 dni w setup tych narzędzi na początku oszczędza tygodnie debugowania i frustracji w trakcie.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 w:line="36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 w:line="36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2026-05-07T22:22:08.887Z</dcterms:created>
  <dcterms:modified xsi:type="dcterms:W3CDTF">2026-05-07T22:22:08.887Z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