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BFD32" w14:textId="77777777" w:rsidR="00251ACA" w:rsidRPr="003A14DD" w:rsidRDefault="00251ACA" w:rsidP="00251ACA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3A14DD">
        <w:rPr>
          <w:b/>
          <w:color w:val="363435"/>
          <w:spacing w:val="-7"/>
          <w:sz w:val="22"/>
          <w:szCs w:val="22"/>
        </w:rPr>
        <w:t>Insured Name</w:t>
      </w:r>
      <w:r w:rsidRPr="003A14DD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5D5D3550" w14:textId="77777777" w:rsidR="00251ACA" w:rsidRPr="003A14DD" w:rsidRDefault="00251ACA" w:rsidP="00251ACA">
      <w:pPr>
        <w:rPr>
          <w:b/>
          <w:color w:val="363435"/>
          <w:spacing w:val="-7"/>
          <w:sz w:val="22"/>
          <w:szCs w:val="22"/>
        </w:rPr>
      </w:pPr>
      <w:r w:rsidRPr="003A14DD">
        <w:rPr>
          <w:b/>
          <w:color w:val="363435"/>
          <w:spacing w:val="-7"/>
          <w:sz w:val="22"/>
          <w:szCs w:val="22"/>
        </w:rPr>
        <w:t>Effective Date</w:t>
      </w:r>
      <w:r w:rsidRPr="003A14DD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FormEffectiveDate"/>
      <w:bookmarkEnd w:id="2"/>
    </w:p>
    <w:p w14:paraId="5BD32935" w14:textId="77777777" w:rsidR="00251ACA" w:rsidRPr="003A14DD" w:rsidRDefault="00251ACA" w:rsidP="00251ACA">
      <w:pPr>
        <w:rPr>
          <w:b/>
          <w:color w:val="363435"/>
          <w:spacing w:val="-7"/>
          <w:sz w:val="22"/>
          <w:szCs w:val="22"/>
        </w:rPr>
      </w:pPr>
      <w:r w:rsidRPr="003A14DD">
        <w:rPr>
          <w:b/>
          <w:color w:val="363435"/>
          <w:spacing w:val="-7"/>
          <w:sz w:val="22"/>
          <w:szCs w:val="22"/>
        </w:rPr>
        <w:t>Policy Period</w:t>
      </w:r>
      <w:r w:rsidRPr="003A14DD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4EE0CCB7" w14:textId="77777777" w:rsidR="00251ACA" w:rsidRPr="003A14DD" w:rsidRDefault="00251ACA" w:rsidP="00251ACA">
      <w:pPr>
        <w:rPr>
          <w:b/>
          <w:color w:val="363435"/>
          <w:spacing w:val="-7"/>
          <w:sz w:val="22"/>
          <w:szCs w:val="22"/>
        </w:rPr>
      </w:pPr>
      <w:r w:rsidRPr="003A14DD">
        <w:rPr>
          <w:b/>
          <w:color w:val="363435"/>
          <w:spacing w:val="-7"/>
          <w:sz w:val="22"/>
          <w:szCs w:val="22"/>
        </w:rPr>
        <w:t>Policy Number</w:t>
      </w:r>
      <w:r w:rsidRPr="003A14DD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3A3597FD" w14:textId="64ECB7D2" w:rsidR="005724E4" w:rsidRPr="00C336D9" w:rsidRDefault="005724E4">
      <w:pPr>
        <w:rPr>
          <w:sz w:val="22"/>
          <w:szCs w:val="22"/>
        </w:rPr>
      </w:pPr>
    </w:p>
    <w:p w14:paraId="6854ED7F" w14:textId="77777777" w:rsidR="001E7DDD" w:rsidRPr="00C336D9" w:rsidRDefault="001E7DDD">
      <w:pPr>
        <w:rPr>
          <w:w w:val="91"/>
          <w:sz w:val="22"/>
          <w:szCs w:val="22"/>
        </w:rPr>
      </w:pPr>
    </w:p>
    <w:p w14:paraId="08EE81F3" w14:textId="2DF1FA76" w:rsidR="0079563C" w:rsidRPr="00C336D9" w:rsidRDefault="005724E4" w:rsidP="005724E4">
      <w:pPr>
        <w:jc w:val="center"/>
        <w:rPr>
          <w:b/>
          <w:w w:val="91"/>
          <w:sz w:val="24"/>
          <w:szCs w:val="24"/>
        </w:rPr>
      </w:pPr>
      <w:r w:rsidRPr="00C336D9">
        <w:rPr>
          <w:b/>
          <w:w w:val="91"/>
          <w:sz w:val="24"/>
          <w:szCs w:val="24"/>
        </w:rPr>
        <w:t>THIS ENDORSEMENT CHANGES THE POLICY. PLEASE READ IT CAREFULLY</w:t>
      </w:r>
    </w:p>
    <w:p w14:paraId="40FBFEA6" w14:textId="77777777" w:rsidR="0079563C" w:rsidRPr="00C336D9" w:rsidRDefault="0079563C">
      <w:pPr>
        <w:rPr>
          <w:sz w:val="24"/>
          <w:szCs w:val="24"/>
        </w:rPr>
      </w:pPr>
    </w:p>
    <w:p w14:paraId="27661BC5" w14:textId="7BCEEDD6" w:rsidR="00FF6BA0" w:rsidRPr="00C336D9" w:rsidRDefault="00FF6BA0" w:rsidP="00FF6BA0">
      <w:pPr>
        <w:pStyle w:val="title18"/>
        <w:rPr>
          <w:rFonts w:ascii="Times New Roman" w:hAnsi="Times New Roman"/>
          <w:sz w:val="24"/>
          <w:szCs w:val="24"/>
        </w:rPr>
      </w:pPr>
      <w:r w:rsidRPr="00C336D9">
        <w:rPr>
          <w:rFonts w:ascii="Times New Roman" w:hAnsi="Times New Roman"/>
          <w:sz w:val="24"/>
          <w:szCs w:val="24"/>
        </w:rPr>
        <w:t xml:space="preserve">waiver of transfer of rights of recovery </w:t>
      </w:r>
      <w:r w:rsidRPr="00C336D9">
        <w:rPr>
          <w:rFonts w:ascii="Times New Roman" w:hAnsi="Times New Roman"/>
          <w:sz w:val="24"/>
          <w:szCs w:val="24"/>
        </w:rPr>
        <w:br/>
        <w:t>against others to us (waiver of subrogation)</w:t>
      </w:r>
    </w:p>
    <w:p w14:paraId="5432A124" w14:textId="6263BD68" w:rsidR="00F20E0B" w:rsidRPr="00C336D9" w:rsidRDefault="00F20E0B" w:rsidP="00F20E0B">
      <w:pPr>
        <w:jc w:val="center"/>
        <w:rPr>
          <w:b/>
          <w:sz w:val="22"/>
          <w:szCs w:val="22"/>
        </w:rPr>
      </w:pPr>
    </w:p>
    <w:p w14:paraId="0611CD72" w14:textId="77777777" w:rsidR="00FF6BA0" w:rsidRPr="00C336D9" w:rsidRDefault="00FF6BA0" w:rsidP="00FF6BA0">
      <w:pPr>
        <w:pStyle w:val="blocktext1"/>
        <w:rPr>
          <w:rFonts w:ascii="Times New Roman" w:hAnsi="Times New Roman"/>
          <w:sz w:val="22"/>
          <w:szCs w:val="22"/>
        </w:rPr>
      </w:pPr>
      <w:r w:rsidRPr="00C336D9">
        <w:rPr>
          <w:rFonts w:ascii="Times New Roman" w:hAnsi="Times New Roman"/>
          <w:sz w:val="22"/>
          <w:szCs w:val="22"/>
        </w:rPr>
        <w:t xml:space="preserve">This endorsement modifies insurance provided under the following: </w:t>
      </w:r>
    </w:p>
    <w:p w14:paraId="74034B55" w14:textId="77777777" w:rsidR="00FF6BA0" w:rsidRPr="00C336D9" w:rsidRDefault="00FF6BA0" w:rsidP="00FF6BA0">
      <w:pPr>
        <w:pStyle w:val="blockhd2"/>
        <w:rPr>
          <w:rFonts w:ascii="Times New Roman" w:hAnsi="Times New Roman"/>
          <w:b w:val="0"/>
          <w:sz w:val="22"/>
          <w:szCs w:val="22"/>
        </w:rPr>
      </w:pPr>
      <w:r w:rsidRPr="00C336D9">
        <w:rPr>
          <w:rFonts w:ascii="Times New Roman" w:hAnsi="Times New Roman"/>
          <w:b w:val="0"/>
          <w:sz w:val="22"/>
          <w:szCs w:val="22"/>
        </w:rPr>
        <w:br/>
        <w:t>BUSINESS AUTO COVERAGE FORM</w:t>
      </w:r>
      <w:r w:rsidRPr="00C336D9">
        <w:rPr>
          <w:rFonts w:ascii="Times New Roman" w:hAnsi="Times New Roman"/>
          <w:b w:val="0"/>
          <w:sz w:val="22"/>
          <w:szCs w:val="22"/>
        </w:rPr>
        <w:br/>
      </w:r>
      <w:r w:rsidRPr="00C336D9">
        <w:rPr>
          <w:rFonts w:ascii="Times New Roman" w:hAnsi="Times New Roman"/>
          <w:b w:val="0"/>
          <w:sz w:val="22"/>
          <w:szCs w:val="22"/>
        </w:rPr>
        <w:br/>
      </w:r>
    </w:p>
    <w:p w14:paraId="3B3ED779" w14:textId="7F568A44" w:rsidR="00FF6BA0" w:rsidRPr="00C336D9" w:rsidRDefault="00FF6BA0" w:rsidP="00C8188D">
      <w:pPr>
        <w:pStyle w:val="blocktext1"/>
        <w:rPr>
          <w:rFonts w:ascii="Times New Roman" w:hAnsi="Times New Roman"/>
          <w:sz w:val="22"/>
          <w:szCs w:val="22"/>
        </w:rPr>
      </w:pPr>
      <w:r w:rsidRPr="00C336D9">
        <w:rPr>
          <w:rFonts w:ascii="Times New Roman" w:hAnsi="Times New Roman"/>
          <w:sz w:val="22"/>
          <w:szCs w:val="22"/>
        </w:rPr>
        <w:t>With respect to coverage provided by this endorsement, the provisions of the Coverage Form apply unle</w:t>
      </w:r>
      <w:r w:rsidR="00C8188D" w:rsidRPr="00C336D9">
        <w:rPr>
          <w:rFonts w:ascii="Times New Roman" w:hAnsi="Times New Roman"/>
          <w:sz w:val="22"/>
          <w:szCs w:val="22"/>
        </w:rPr>
        <w:t xml:space="preserve">ss modified by the endorsement. </w:t>
      </w:r>
      <w:r w:rsidRPr="00C336D9">
        <w:rPr>
          <w:rFonts w:ascii="Times New Roman" w:hAnsi="Times New Roman"/>
          <w:sz w:val="22"/>
          <w:szCs w:val="22"/>
        </w:rPr>
        <w:t xml:space="preserve">This endorsement changes the policy effective on the inception date of the policy unless another date is indicated below. </w:t>
      </w:r>
    </w:p>
    <w:p w14:paraId="74DD19B7" w14:textId="77777777" w:rsidR="00FF6BA0" w:rsidRPr="00C336D9" w:rsidRDefault="00FF6BA0" w:rsidP="00FF6BA0">
      <w:pPr>
        <w:pStyle w:val="blocktext1"/>
        <w:spacing w:before="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02"/>
        <w:gridCol w:w="1300"/>
        <w:gridCol w:w="7078"/>
      </w:tblGrid>
      <w:tr w:rsidR="00FF6BA0" w:rsidRPr="00C336D9" w14:paraId="3315255D" w14:textId="77777777" w:rsidTr="006720CF">
        <w:trPr>
          <w:cantSplit/>
          <w:trHeight w:val="440"/>
        </w:trPr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1307CBC" w14:textId="77777777" w:rsidR="00FF6BA0" w:rsidRPr="00C336D9" w:rsidRDefault="00FF6BA0" w:rsidP="006720CF">
            <w:pPr>
              <w:pStyle w:val="tabletext"/>
              <w:rPr>
                <w:rFonts w:ascii="Times New Roman" w:hAnsi="Times New Roman"/>
                <w:b/>
                <w:sz w:val="22"/>
                <w:szCs w:val="22"/>
              </w:rPr>
            </w:pPr>
            <w:r w:rsidRPr="00C336D9">
              <w:rPr>
                <w:rFonts w:ascii="Times New Roman" w:hAnsi="Times New Roman"/>
                <w:b/>
                <w:sz w:val="22"/>
                <w:szCs w:val="22"/>
              </w:rPr>
              <w:t>Named Insured:</w:t>
            </w:r>
          </w:p>
        </w:tc>
        <w:tc>
          <w:tcPr>
            <w:tcW w:w="8378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C2E30DC" w14:textId="643255F3" w:rsidR="00FF6BA0" w:rsidRPr="00C336D9" w:rsidRDefault="00044C3A" w:rsidP="006720CF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C336D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bookmarkStart w:id="5" w:name="NewInsuredName"/>
            <w:bookmarkEnd w:id="5"/>
          </w:p>
        </w:tc>
      </w:tr>
      <w:tr w:rsidR="00FF6BA0" w:rsidRPr="00C336D9" w14:paraId="66B61F8F" w14:textId="77777777" w:rsidTr="006720CF">
        <w:trPr>
          <w:cantSplit/>
          <w:trHeight w:val="440"/>
        </w:trPr>
        <w:tc>
          <w:tcPr>
            <w:tcW w:w="300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D473887" w14:textId="77777777" w:rsidR="00FF6BA0" w:rsidRPr="00C336D9" w:rsidRDefault="00FF6BA0" w:rsidP="006720CF">
            <w:pPr>
              <w:pStyle w:val="tabletext"/>
              <w:rPr>
                <w:rFonts w:ascii="Times New Roman" w:hAnsi="Times New Roman"/>
                <w:b/>
                <w:sz w:val="22"/>
                <w:szCs w:val="22"/>
              </w:rPr>
            </w:pPr>
            <w:r w:rsidRPr="00C336D9">
              <w:rPr>
                <w:rFonts w:ascii="Times New Roman" w:hAnsi="Times New Roman"/>
                <w:b/>
                <w:sz w:val="22"/>
                <w:szCs w:val="22"/>
              </w:rPr>
              <w:t xml:space="preserve">Endorsement Effective Date:                  </w:t>
            </w:r>
          </w:p>
        </w:tc>
        <w:tc>
          <w:tcPr>
            <w:tcW w:w="70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050616B" w14:textId="21D77205" w:rsidR="00FF6BA0" w:rsidRPr="00C336D9" w:rsidRDefault="00FF6BA0" w:rsidP="006720CF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bookmarkStart w:id="6" w:name="EndorsementEffectiveDate"/>
            <w:bookmarkEnd w:id="6"/>
          </w:p>
        </w:tc>
      </w:tr>
    </w:tbl>
    <w:p w14:paraId="73E59B0B" w14:textId="77777777" w:rsidR="00FF6BA0" w:rsidRPr="00C336D9" w:rsidRDefault="00FF6BA0" w:rsidP="00FF6BA0">
      <w:pPr>
        <w:pStyle w:val="columnheading"/>
        <w:rPr>
          <w:rFonts w:ascii="Times New Roman" w:hAnsi="Times New Roman"/>
          <w:sz w:val="22"/>
          <w:szCs w:val="22"/>
        </w:rPr>
      </w:pPr>
    </w:p>
    <w:p w14:paraId="4A79FCFE" w14:textId="77777777" w:rsidR="00FF6BA0" w:rsidRPr="00C336D9" w:rsidRDefault="00FF6BA0" w:rsidP="00FF6BA0">
      <w:pPr>
        <w:pStyle w:val="columnheading"/>
        <w:rPr>
          <w:rFonts w:ascii="Times New Roman" w:hAnsi="Times New Roman"/>
          <w:sz w:val="22"/>
          <w:szCs w:val="22"/>
        </w:rPr>
      </w:pPr>
      <w:r w:rsidRPr="00C336D9">
        <w:rPr>
          <w:rFonts w:ascii="Times New Roman" w:hAnsi="Times New Roman"/>
          <w:sz w:val="22"/>
          <w:szCs w:val="22"/>
        </w:rPr>
        <w:t>SCHEDULE</w:t>
      </w:r>
    </w:p>
    <w:p w14:paraId="44EB69D3" w14:textId="77777777" w:rsidR="00FF6BA0" w:rsidRPr="00C336D9" w:rsidRDefault="00FF6BA0" w:rsidP="00FF6BA0">
      <w:pPr>
        <w:pStyle w:val="columnheading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1" w:type="dxa"/>
          <w:right w:w="61" w:type="dxa"/>
        </w:tblCellMar>
        <w:tblLook w:val="0000" w:firstRow="0" w:lastRow="0" w:firstColumn="0" w:lastColumn="0" w:noHBand="0" w:noVBand="0"/>
      </w:tblPr>
      <w:tblGrid>
        <w:gridCol w:w="10080"/>
      </w:tblGrid>
      <w:tr w:rsidR="00FF6BA0" w:rsidRPr="00C336D9" w14:paraId="546EDC93" w14:textId="77777777" w:rsidTr="006720CF">
        <w:trPr>
          <w:cantSplit/>
          <w:trHeight w:val="243"/>
        </w:trPr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6479D6B" w14:textId="77777777" w:rsidR="00FF6BA0" w:rsidRPr="00C336D9" w:rsidRDefault="00FF6BA0" w:rsidP="006720CF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C336D9">
              <w:rPr>
                <w:rFonts w:ascii="Times New Roman" w:hAnsi="Times New Roman"/>
                <w:b/>
                <w:sz w:val="22"/>
                <w:szCs w:val="22"/>
              </w:rPr>
              <w:t>Name(s) Of Person(s) Or Organization(s):</w:t>
            </w:r>
          </w:p>
        </w:tc>
      </w:tr>
      <w:tr w:rsidR="00FF6BA0" w:rsidRPr="00C336D9" w14:paraId="5948BD32" w14:textId="77777777" w:rsidTr="00DB0197">
        <w:trPr>
          <w:cantSplit/>
          <w:trHeight w:val="585"/>
        </w:trPr>
        <w:tc>
          <w:tcPr>
            <w:tcW w:w="10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48"/>
            </w:tblGrid>
            <w:tr w:rsidR="00044C3A" w:rsidRPr="00C336D9" w14:paraId="65B2BA44" w14:textId="77777777" w:rsidTr="005A59A9">
              <w:tc>
                <w:tcPr>
                  <w:tcW w:w="99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03391C" w14:textId="77777777" w:rsidR="00044C3A" w:rsidRPr="00C336D9" w:rsidRDefault="00044C3A" w:rsidP="00044C3A">
                  <w:pPr>
                    <w:pStyle w:val="NoSpacing"/>
                    <w:rPr>
                      <w:sz w:val="22"/>
                      <w:szCs w:val="22"/>
                    </w:rPr>
                  </w:pPr>
                  <w:bookmarkStart w:id="7" w:name="Table_Names_Item"/>
                  <w:bookmarkEnd w:id="7"/>
                </w:p>
              </w:tc>
            </w:tr>
          </w:tbl>
          <w:p w14:paraId="6C2B6EDB" w14:textId="0BDA41AE" w:rsidR="00FF6BA0" w:rsidRPr="00C336D9" w:rsidRDefault="00FF6BA0" w:rsidP="00DB0197">
            <w:pPr>
              <w:wordWrap w:val="0"/>
              <w:spacing w:after="300"/>
              <w:rPr>
                <w:sz w:val="22"/>
                <w:szCs w:val="22"/>
              </w:rPr>
            </w:pPr>
          </w:p>
        </w:tc>
      </w:tr>
      <w:tr w:rsidR="00FF6BA0" w:rsidRPr="00C336D9" w14:paraId="482EC923" w14:textId="77777777" w:rsidTr="006720CF">
        <w:trPr>
          <w:cantSplit/>
          <w:trHeight w:val="192"/>
        </w:trPr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F07E5" w14:textId="77777777" w:rsidR="00FF6BA0" w:rsidRPr="00C336D9" w:rsidRDefault="00FF6BA0" w:rsidP="006720CF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C336D9">
              <w:rPr>
                <w:rFonts w:ascii="Times New Roman" w:hAnsi="Times New Roman"/>
                <w:sz w:val="22"/>
                <w:szCs w:val="22"/>
              </w:rPr>
              <w:t>Information required to complete this Schedule, if not shown above, will be shown in the Declarations.</w:t>
            </w:r>
          </w:p>
        </w:tc>
      </w:tr>
    </w:tbl>
    <w:p w14:paraId="45E7219A" w14:textId="77777777" w:rsidR="00FF6BA0" w:rsidRPr="00C336D9" w:rsidRDefault="00FF6BA0" w:rsidP="00FF6BA0">
      <w:pPr>
        <w:pStyle w:val="blocktext1"/>
        <w:rPr>
          <w:rFonts w:ascii="Times New Roman" w:hAnsi="Times New Roman"/>
          <w:sz w:val="22"/>
          <w:szCs w:val="22"/>
        </w:rPr>
      </w:pPr>
    </w:p>
    <w:p w14:paraId="6EE8ED76" w14:textId="4E45A976" w:rsidR="00FF6BA0" w:rsidRDefault="00FF6BA0" w:rsidP="002A7D72">
      <w:pPr>
        <w:pStyle w:val="blocktext1"/>
        <w:ind w:right="630"/>
        <w:rPr>
          <w:rFonts w:ascii="Times New Roman" w:hAnsi="Times New Roman"/>
          <w:sz w:val="22"/>
          <w:szCs w:val="22"/>
        </w:rPr>
      </w:pPr>
      <w:r w:rsidRPr="00C336D9">
        <w:rPr>
          <w:rFonts w:ascii="Times New Roman" w:hAnsi="Times New Roman"/>
          <w:sz w:val="22"/>
          <w:szCs w:val="22"/>
        </w:rPr>
        <w:t xml:space="preserve">The </w:t>
      </w:r>
      <w:r w:rsidRPr="00C336D9">
        <w:rPr>
          <w:rFonts w:ascii="Times New Roman" w:hAnsi="Times New Roman"/>
          <w:b/>
          <w:sz w:val="22"/>
          <w:szCs w:val="22"/>
        </w:rPr>
        <w:t>Transfer Of Rights Of Recovery Against Others To Us</w:t>
      </w:r>
      <w:r w:rsidRPr="00C336D9">
        <w:rPr>
          <w:rFonts w:ascii="Times New Roman" w:hAnsi="Times New Roman"/>
          <w:sz w:val="22"/>
          <w:szCs w:val="22"/>
        </w:rPr>
        <w:t xml:space="preserve"> condition does not apply to the person(s) or organization(s) shown in the Schedule, but only to the extent that subrogation is waived prior to the "accident" or the "loss" under a contract with that person or organization.</w:t>
      </w:r>
    </w:p>
    <w:p w14:paraId="635DD146" w14:textId="7DD864C7" w:rsidR="002A7D72" w:rsidRDefault="002A7D72" w:rsidP="002A7D72">
      <w:pPr>
        <w:pStyle w:val="blocktext1"/>
        <w:ind w:right="630"/>
        <w:rPr>
          <w:rFonts w:ascii="Times New Roman" w:hAnsi="Times New Roman"/>
          <w:sz w:val="22"/>
          <w:szCs w:val="22"/>
        </w:rPr>
      </w:pPr>
    </w:p>
    <w:p w14:paraId="719F12F0" w14:textId="77777777" w:rsidR="002A7D72" w:rsidRPr="00C336D9" w:rsidRDefault="002A7D72" w:rsidP="002A7D72">
      <w:pPr>
        <w:pStyle w:val="blocktext1"/>
        <w:ind w:right="630"/>
        <w:rPr>
          <w:rFonts w:ascii="Times New Roman" w:hAnsi="Times New Roman"/>
          <w:sz w:val="22"/>
          <w:szCs w:val="22"/>
        </w:rPr>
      </w:pPr>
    </w:p>
    <w:p w14:paraId="17C95832" w14:textId="22492F90" w:rsidR="009A11E9" w:rsidRPr="00C336D9" w:rsidRDefault="009A11E9" w:rsidP="009A11E9">
      <w:pPr>
        <w:spacing w:line="200" w:lineRule="exact"/>
        <w:rPr>
          <w:sz w:val="22"/>
          <w:szCs w:val="22"/>
        </w:rPr>
      </w:pPr>
      <w:bookmarkStart w:id="8" w:name="_Hlk75872018"/>
    </w:p>
    <w:p w14:paraId="623A7056" w14:textId="26EA0A0C" w:rsidR="009A11E9" w:rsidRPr="00C336D9" w:rsidRDefault="009A11E9" w:rsidP="009A11E9">
      <w:pPr>
        <w:spacing w:line="200" w:lineRule="exact"/>
        <w:rPr>
          <w:sz w:val="22"/>
          <w:szCs w:val="22"/>
        </w:rPr>
      </w:pPr>
      <w:r w:rsidRPr="00C336D9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0BAE623" wp14:editId="7B9046F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79AB" w14:textId="77777777" w:rsidR="009A11E9" w:rsidRPr="00C336D9" w:rsidRDefault="009A11E9" w:rsidP="009A11E9">
      <w:pPr>
        <w:rPr>
          <w:sz w:val="22"/>
          <w:szCs w:val="22"/>
        </w:rPr>
      </w:pPr>
    </w:p>
    <w:p w14:paraId="1BEC7A94" w14:textId="77777777" w:rsidR="009A11E9" w:rsidRPr="00C336D9" w:rsidRDefault="009A11E9" w:rsidP="009A11E9">
      <w:pPr>
        <w:rPr>
          <w:sz w:val="22"/>
          <w:szCs w:val="22"/>
        </w:rPr>
      </w:pPr>
    </w:p>
    <w:p w14:paraId="5A273124" w14:textId="77777777" w:rsidR="009A11E9" w:rsidRPr="00C336D9" w:rsidRDefault="009A11E9" w:rsidP="009A11E9">
      <w:pPr>
        <w:pStyle w:val="BTNoDS"/>
        <w:tabs>
          <w:tab w:val="right" w:pos="2880"/>
        </w:tabs>
        <w:rPr>
          <w:sz w:val="22"/>
        </w:rPr>
      </w:pPr>
      <w:r w:rsidRPr="00C336D9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3C9C06" wp14:editId="30ABC5C3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1282B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20pt" to="214.8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FF0BE63" w14:textId="77777777" w:rsidR="00C336D9" w:rsidRPr="00C336D9" w:rsidRDefault="00C336D9" w:rsidP="00C336D9">
      <w:pPr>
        <w:pStyle w:val="BTNoDS"/>
        <w:tabs>
          <w:tab w:val="right" w:pos="2880"/>
        </w:tabs>
        <w:ind w:left="6750" w:right="30"/>
        <w:jc w:val="center"/>
        <w:rPr>
          <w:sz w:val="22"/>
        </w:rPr>
      </w:pPr>
      <w:r w:rsidRPr="00C336D9">
        <w:rPr>
          <w:sz w:val="22"/>
        </w:rPr>
        <w:t>Jeffrey A. Silver</w:t>
      </w:r>
      <w:r w:rsidRPr="00C336D9">
        <w:rPr>
          <w:sz w:val="22"/>
        </w:rPr>
        <w:br/>
        <w:t>(Authorized Representative)</w:t>
      </w:r>
    </w:p>
    <w:p w14:paraId="2C9526D1" w14:textId="64E5AB60" w:rsidR="009A11E9" w:rsidRPr="00C336D9" w:rsidRDefault="00C336D9" w:rsidP="00C336D9">
      <w:pPr>
        <w:pStyle w:val="BTNoDS"/>
        <w:tabs>
          <w:tab w:val="right" w:pos="2880"/>
        </w:tabs>
        <w:ind w:left="6750" w:right="30"/>
        <w:rPr>
          <w:sz w:val="22"/>
        </w:rPr>
      </w:pPr>
      <w:r w:rsidRPr="00C336D9">
        <w:rPr>
          <w:sz w:val="22"/>
        </w:rPr>
        <w:t xml:space="preserve">Date: </w:t>
      </w:r>
      <w:bookmarkStart w:id="9" w:name="IssuanceDate"/>
      <w:bookmarkEnd w:id="9"/>
      <w:r w:rsidRPr="00C336D9">
        <w:rPr>
          <w:sz w:val="22"/>
        </w:rPr>
        <w:t xml:space="preserve"> </w:t>
      </w:r>
      <w:bookmarkEnd w:id="8"/>
    </w:p>
    <w:sectPr w:rsidR="009A11E9" w:rsidRPr="00C336D9" w:rsidSect="00326154">
      <w:headerReference w:type="default" r:id="rId12"/>
      <w:footerReference w:type="default" r:id="rId13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3E050" w14:textId="77777777" w:rsidR="00812E56" w:rsidRDefault="00812E56" w:rsidP="00D955FA">
      <w:r>
        <w:separator/>
      </w:r>
    </w:p>
  </w:endnote>
  <w:endnote w:type="continuationSeparator" w:id="0">
    <w:p w14:paraId="5FB449A7" w14:textId="77777777" w:rsidR="00812E56" w:rsidRDefault="00812E56" w:rsidP="00D95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E1783" w14:textId="77777777" w:rsidR="00C336D9" w:rsidRPr="00C336D9" w:rsidRDefault="00C336D9">
    <w:pPr>
      <w:pStyle w:val="Footer"/>
      <w:rPr>
        <w:b/>
        <w:sz w:val="22"/>
        <w:szCs w:val="22"/>
      </w:rPr>
    </w:pPr>
    <w:r w:rsidRPr="00C336D9">
      <w:rPr>
        <w:b/>
        <w:sz w:val="22"/>
        <w:szCs w:val="22"/>
      </w:rPr>
      <w:t>11/2023</w:t>
    </w:r>
  </w:p>
  <w:p w14:paraId="4A1EE80A" w14:textId="6053E4D8" w:rsidR="007D4290" w:rsidRPr="007D4290" w:rsidRDefault="00C336D9" w:rsidP="00326154">
    <w:pPr>
      <w:rPr>
        <w:bCs/>
      </w:rPr>
    </w:pPr>
    <w:r w:rsidRPr="00C336D9">
      <w:rPr>
        <w:b/>
        <w:color w:val="000000"/>
        <w:sz w:val="22"/>
        <w:szCs w:val="22"/>
      </w:rPr>
      <w:t>RPCAAC018_1</w:t>
    </w:r>
    <w:r w:rsidR="00326154">
      <w:rPr>
        <w:b/>
        <w:color w:val="000000"/>
        <w:sz w:val="22"/>
        <w:szCs w:val="22"/>
      </w:rPr>
      <w:tab/>
    </w:r>
    <w:r w:rsidR="00326154">
      <w:rPr>
        <w:b/>
        <w:color w:val="000000"/>
        <w:sz w:val="22"/>
        <w:szCs w:val="22"/>
      </w:rPr>
      <w:tab/>
    </w:r>
    <w:r w:rsidR="00326154">
      <w:rPr>
        <w:b/>
        <w:color w:val="000000"/>
        <w:sz w:val="22"/>
        <w:szCs w:val="22"/>
      </w:rPr>
      <w:tab/>
    </w:r>
    <w:r w:rsidR="002E7676">
      <w:rPr>
        <w:b/>
      </w:rPr>
      <w:tab/>
    </w:r>
    <w:r w:rsidR="002E7676" w:rsidRPr="002E7676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456F9" w14:textId="77777777" w:rsidR="00812E56" w:rsidRDefault="00812E56" w:rsidP="00D955FA">
      <w:r>
        <w:separator/>
      </w:r>
    </w:p>
  </w:footnote>
  <w:footnote w:type="continuationSeparator" w:id="0">
    <w:p w14:paraId="264D6D4E" w14:textId="77777777" w:rsidR="00812E56" w:rsidRDefault="00812E56" w:rsidP="00D95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023F5" w14:textId="1F9CD1CC" w:rsidR="001E7DDD" w:rsidRPr="007D4290" w:rsidRDefault="007D4290" w:rsidP="007D4290">
    <w:pPr>
      <w:jc w:val="center"/>
      <w:rPr>
        <w:b/>
        <w:bCs/>
      </w:rPr>
    </w:pPr>
    <w:r w:rsidRPr="007D4290">
      <w:rPr>
        <w:b/>
        <w:bCs/>
        <w:sz w:val="24"/>
        <w:szCs w:val="24"/>
      </w:rPr>
      <w:t xml:space="preserve">TEXAS INSURANCE COMPANY </w:t>
    </w:r>
    <w:r w:rsidR="00FD6080" w:rsidRPr="007D4290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5024">
    <w:abstractNumId w:val="2"/>
  </w:num>
  <w:num w:numId="2" w16cid:durableId="1997417735">
    <w:abstractNumId w:val="1"/>
  </w:num>
  <w:num w:numId="3" w16cid:durableId="121196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18D9"/>
    <w:rsid w:val="00044C3A"/>
    <w:rsid w:val="00051BBB"/>
    <w:rsid w:val="000854AF"/>
    <w:rsid w:val="000F0078"/>
    <w:rsid w:val="0011387E"/>
    <w:rsid w:val="001B5212"/>
    <w:rsid w:val="001B6962"/>
    <w:rsid w:val="001E7DDD"/>
    <w:rsid w:val="00251ACA"/>
    <w:rsid w:val="002A7D72"/>
    <w:rsid w:val="002E7676"/>
    <w:rsid w:val="00326154"/>
    <w:rsid w:val="00392CB6"/>
    <w:rsid w:val="003A14DD"/>
    <w:rsid w:val="00404D0B"/>
    <w:rsid w:val="00407FCB"/>
    <w:rsid w:val="00474378"/>
    <w:rsid w:val="005724E4"/>
    <w:rsid w:val="005A59A9"/>
    <w:rsid w:val="005F4CC3"/>
    <w:rsid w:val="005F58EE"/>
    <w:rsid w:val="00610A99"/>
    <w:rsid w:val="00730ED8"/>
    <w:rsid w:val="00784F37"/>
    <w:rsid w:val="007875A6"/>
    <w:rsid w:val="0079563C"/>
    <w:rsid w:val="007B3C47"/>
    <w:rsid w:val="007C67E5"/>
    <w:rsid w:val="007D4290"/>
    <w:rsid w:val="008053EE"/>
    <w:rsid w:val="00812E56"/>
    <w:rsid w:val="00897904"/>
    <w:rsid w:val="00946EED"/>
    <w:rsid w:val="00963718"/>
    <w:rsid w:val="00970D59"/>
    <w:rsid w:val="00992D7C"/>
    <w:rsid w:val="009A11E9"/>
    <w:rsid w:val="009A27CF"/>
    <w:rsid w:val="009F2924"/>
    <w:rsid w:val="00A35E40"/>
    <w:rsid w:val="00AA3C92"/>
    <w:rsid w:val="00AD713C"/>
    <w:rsid w:val="00AE02C7"/>
    <w:rsid w:val="00AE7872"/>
    <w:rsid w:val="00B87E40"/>
    <w:rsid w:val="00C336D9"/>
    <w:rsid w:val="00C53C96"/>
    <w:rsid w:val="00C8188D"/>
    <w:rsid w:val="00C93C79"/>
    <w:rsid w:val="00CA6BB7"/>
    <w:rsid w:val="00D175A5"/>
    <w:rsid w:val="00D52FC4"/>
    <w:rsid w:val="00D6393E"/>
    <w:rsid w:val="00D955FA"/>
    <w:rsid w:val="00DB0197"/>
    <w:rsid w:val="00DC2B66"/>
    <w:rsid w:val="00DC42E6"/>
    <w:rsid w:val="00DF03E3"/>
    <w:rsid w:val="00E57671"/>
    <w:rsid w:val="00F20E0B"/>
    <w:rsid w:val="00F45246"/>
    <w:rsid w:val="00F7306D"/>
    <w:rsid w:val="00F842FB"/>
    <w:rsid w:val="00F90B00"/>
    <w:rsid w:val="00FA7939"/>
    <w:rsid w:val="00FD082C"/>
    <w:rsid w:val="00FD6080"/>
    <w:rsid w:val="00FE1F2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D955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5F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55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5FA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044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9A11E9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99658-BB46-4293-A5B9-DB0B301D63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DB56CE-03E6-44B5-909F-C45D1390B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BF911-FF0B-4F80-814D-C82A47F6EC10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4.xml><?xml version="1.0" encoding="utf-8"?>
<ds:datastoreItem xmlns:ds="http://schemas.openxmlformats.org/officeDocument/2006/customXml" ds:itemID="{0499782B-92BA-482A-B501-06D6A57F4D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8</cp:revision>
  <dcterms:created xsi:type="dcterms:W3CDTF">2023-11-16T20:54:00Z</dcterms:created>
  <dcterms:modified xsi:type="dcterms:W3CDTF">2024-01-22T02:15:00Z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