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584F1" w14:textId="77777777" w:rsidR="00B519E0" w:rsidRPr="00D52094" w:rsidRDefault="00B519E0" w:rsidP="00F61BB1">
      <w:pPr>
        <w:pStyle w:val="title18"/>
      </w:pPr>
      <w:smartTag w:uri="urn:schemas-microsoft-com:office:smarttags" w:element="place">
        <w:smartTag w:uri="urn:schemas-microsoft-com:office:smarttags" w:element="State">
          <w:r w:rsidRPr="00D52094">
            <w:t>MISSOURI</w:t>
          </w:r>
        </w:smartTag>
      </w:smartTag>
      <w:r w:rsidRPr="00D52094">
        <w:t xml:space="preserve"> CHANGES</w:t>
      </w:r>
    </w:p>
    <w:p w14:paraId="15D9EA6B" w14:textId="77777777" w:rsidR="00B519E0" w:rsidRDefault="00B519E0" w:rsidP="00F61BB1">
      <w:pPr>
        <w:pStyle w:val="isonormal"/>
        <w:sectPr w:rsidR="00B519E0" w:rsidSect="00842DB6">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6402CEAE" w14:textId="77777777" w:rsidR="00B519E0" w:rsidRDefault="00B519E0" w:rsidP="00F61BB1">
      <w:pPr>
        <w:pStyle w:val="blocktext1"/>
      </w:pPr>
    </w:p>
    <w:p w14:paraId="5ABFD1CF" w14:textId="77777777" w:rsidR="00B519E0" w:rsidRDefault="00B519E0" w:rsidP="00F61BB1">
      <w:pPr>
        <w:pStyle w:val="blocktext1"/>
      </w:pPr>
      <w:r>
        <w:t>For a covered "auto" licensed or principally garaged in, or "</w:t>
      </w:r>
      <w:r w:rsidR="00A26FAF">
        <w:t>auto dealer</w:t>
      </w:r>
      <w:r>
        <w:t xml:space="preserve"> operations" conducted in, </w:t>
      </w:r>
      <w:smartTag w:uri="urn:schemas-microsoft-com:office:smarttags" w:element="State">
        <w:smartTag w:uri="urn:schemas-microsoft-com:office:smarttags" w:element="place">
          <w:r>
            <w:t>Missouri</w:t>
          </w:r>
        </w:smartTag>
      </w:smartTag>
      <w:r>
        <w:t>, this e</w:t>
      </w:r>
      <w:r>
        <w:t>n</w:t>
      </w:r>
      <w:r>
        <w:t xml:space="preserve">dorsement modifies insurance provided under the following: </w:t>
      </w:r>
    </w:p>
    <w:p w14:paraId="0BE0E1EC" w14:textId="77777777" w:rsidR="00B519E0" w:rsidRDefault="00A26FAF" w:rsidP="00F61BB1">
      <w:pPr>
        <w:pStyle w:val="blockhd2"/>
        <w:rPr>
          <w:b w:val="0"/>
        </w:rPr>
      </w:pPr>
      <w:r>
        <w:rPr>
          <w:b w:val="0"/>
        </w:rPr>
        <w:br/>
        <w:t xml:space="preserve">AUTO </w:t>
      </w:r>
      <w:proofErr w:type="gramStart"/>
      <w:r>
        <w:rPr>
          <w:b w:val="0"/>
        </w:rPr>
        <w:t>DEALERS</w:t>
      </w:r>
      <w:proofErr w:type="gramEnd"/>
      <w:r>
        <w:rPr>
          <w:b w:val="0"/>
        </w:rPr>
        <w:t xml:space="preserve"> COVERAGE FORM</w:t>
      </w:r>
      <w:r w:rsidR="00FD7782">
        <w:rPr>
          <w:b w:val="0"/>
        </w:rPr>
        <w:br/>
        <w:t>BUSINESS AUTO COVERAGE FORM</w:t>
      </w:r>
      <w:r w:rsidR="00B519E0">
        <w:rPr>
          <w:b w:val="0"/>
        </w:rPr>
        <w:br/>
      </w:r>
      <w:r w:rsidR="00FD7782">
        <w:rPr>
          <w:b w:val="0"/>
        </w:rPr>
        <w:t>MOTOR CARRIER COVERAGE FORM</w:t>
      </w:r>
    </w:p>
    <w:p w14:paraId="4D47C78A" w14:textId="77777777" w:rsidR="00B519E0" w:rsidRDefault="00B519E0" w:rsidP="00F61BB1">
      <w:pPr>
        <w:pStyle w:val="blocktext1"/>
      </w:pPr>
    </w:p>
    <w:p w14:paraId="55BEEACC" w14:textId="77777777" w:rsidR="00B519E0" w:rsidRDefault="00B519E0" w:rsidP="00F61BB1">
      <w:pPr>
        <w:pStyle w:val="blocktext1"/>
      </w:pPr>
      <w:r>
        <w:t>With respect to coverage provided by this endorsement, the provisions of the Coverage Form apply unless mo</w:t>
      </w:r>
      <w:r>
        <w:t>d</w:t>
      </w:r>
      <w:r>
        <w:t xml:space="preserve">ified by the endorsement. </w:t>
      </w:r>
    </w:p>
    <w:p w14:paraId="18428302" w14:textId="77777777" w:rsidR="00B519E0" w:rsidRDefault="00B519E0" w:rsidP="00F61BB1">
      <w:pPr>
        <w:pStyle w:val="blocktext1"/>
        <w:spacing w:before="0"/>
      </w:pPr>
    </w:p>
    <w:p w14:paraId="4AA8909C" w14:textId="77777777" w:rsidR="00B519E0" w:rsidRDefault="00B519E0" w:rsidP="00F61BB1">
      <w:pPr>
        <w:pStyle w:val="blocktext1"/>
        <w:spacing w:before="0"/>
        <w:sectPr w:rsidR="00B519E0" w:rsidSect="00842DB6">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720"/>
          <w:noEndnote/>
          <w:titlePg/>
          <w:docGrid w:linePitch="272"/>
        </w:sectPr>
      </w:pPr>
    </w:p>
    <w:p w14:paraId="3FC082F2" w14:textId="77777777" w:rsidR="00B519E0" w:rsidRPr="00FD7782" w:rsidRDefault="00B519E0" w:rsidP="00F61BB1">
      <w:pPr>
        <w:pStyle w:val="outlinetxt1"/>
        <w:rPr>
          <w:b w:val="0"/>
        </w:rPr>
      </w:pPr>
      <w:r w:rsidRPr="00FD7782">
        <w:rPr>
          <w:b w:val="0"/>
        </w:rPr>
        <w:tab/>
      </w:r>
      <w:r w:rsidRPr="00FD7782">
        <w:t>A.</w:t>
      </w:r>
      <w:r w:rsidRPr="00FD7782">
        <w:tab/>
      </w:r>
      <w:r w:rsidRPr="00FD7782">
        <w:rPr>
          <w:b w:val="0"/>
        </w:rPr>
        <w:t xml:space="preserve">The following is added to </w:t>
      </w:r>
      <w:r w:rsidRPr="00FD7782">
        <w:t>Supplementary Payments</w:t>
      </w:r>
      <w:r w:rsidRPr="00533D35">
        <w:t>:</w:t>
      </w:r>
    </w:p>
    <w:p w14:paraId="576C4253" w14:textId="77777777" w:rsidR="00502D11" w:rsidRPr="00977827" w:rsidRDefault="00B519E0" w:rsidP="00F61BB1">
      <w:pPr>
        <w:pStyle w:val="blocktext2"/>
      </w:pPr>
      <w:r w:rsidRPr="00977827">
        <w:t>Prejudgment interest awarded against the "i</w:t>
      </w:r>
      <w:r w:rsidRPr="00977827">
        <w:t>n</w:t>
      </w:r>
      <w:r w:rsidRPr="00977827">
        <w:t>sured" on the part of the judgment we pay. If we make an offer to pay the applicable Limit of Insu</w:t>
      </w:r>
      <w:r w:rsidRPr="00977827">
        <w:t>r</w:t>
      </w:r>
      <w:r w:rsidRPr="00977827">
        <w:t xml:space="preserve">ance, we will not pay any prejudgment interest based on that </w:t>
      </w:r>
      <w:proofErr w:type="gramStart"/>
      <w:r w:rsidRPr="00977827">
        <w:t>period of time</w:t>
      </w:r>
      <w:proofErr w:type="gramEnd"/>
      <w:r w:rsidRPr="00977827">
        <w:t xml:space="preserve"> after the o</w:t>
      </w:r>
      <w:r w:rsidRPr="00977827">
        <w:t>f</w:t>
      </w:r>
      <w:r w:rsidRPr="00977827">
        <w:t>fer.</w:t>
      </w:r>
    </w:p>
    <w:p w14:paraId="6F393DC5" w14:textId="77777777" w:rsidR="00502D11" w:rsidRDefault="00FD7782" w:rsidP="00F61BB1">
      <w:pPr>
        <w:pStyle w:val="outlinehd1"/>
      </w:pPr>
      <w:r>
        <w:tab/>
      </w:r>
      <w:r w:rsidR="00502D11">
        <w:t>B.</w:t>
      </w:r>
      <w:r>
        <w:tab/>
      </w:r>
      <w:r w:rsidR="00502D11">
        <w:t>Changes In Covered Autos Liability Coverage</w:t>
      </w:r>
    </w:p>
    <w:p w14:paraId="0203A3AF" w14:textId="77777777" w:rsidR="00EF239E" w:rsidRDefault="00DD51CB" w:rsidP="00F61BB1">
      <w:pPr>
        <w:pStyle w:val="outlinetxt2"/>
        <w:rPr>
          <w:b w:val="0"/>
        </w:rPr>
      </w:pPr>
      <w:r>
        <w:tab/>
      </w:r>
      <w:r w:rsidR="00952025">
        <w:t>1</w:t>
      </w:r>
      <w:r w:rsidR="00B519E0" w:rsidRPr="00952025">
        <w:t>.</w:t>
      </w:r>
      <w:r w:rsidR="00B519E0" w:rsidRPr="00952025">
        <w:tab/>
      </w:r>
      <w:r w:rsidR="00EF239E">
        <w:rPr>
          <w:b w:val="0"/>
        </w:rPr>
        <w:t xml:space="preserve">Paragraph </w:t>
      </w:r>
      <w:r w:rsidR="00EF239E" w:rsidRPr="00EF239E">
        <w:t>2.b.(4)</w:t>
      </w:r>
      <w:r w:rsidR="00EF239E">
        <w:rPr>
          <w:b w:val="0"/>
        </w:rPr>
        <w:t xml:space="preserve"> of the </w:t>
      </w:r>
      <w:r w:rsidR="00EF239E" w:rsidRPr="00EF239E">
        <w:t xml:space="preserve">Who Is </w:t>
      </w:r>
      <w:proofErr w:type="gramStart"/>
      <w:r w:rsidR="00EF239E" w:rsidRPr="00EF239E">
        <w:t>An</w:t>
      </w:r>
      <w:proofErr w:type="gramEnd"/>
      <w:r w:rsidR="00EF239E" w:rsidRPr="00EF239E">
        <w:t xml:space="preserve"> Insured</w:t>
      </w:r>
      <w:r w:rsidR="00EF239E">
        <w:rPr>
          <w:b w:val="0"/>
        </w:rPr>
        <w:t xml:space="preserve"> </w:t>
      </w:r>
      <w:r w:rsidR="006E19F3">
        <w:rPr>
          <w:b w:val="0"/>
        </w:rPr>
        <w:t>P</w:t>
      </w:r>
      <w:r w:rsidR="00EF239E">
        <w:rPr>
          <w:b w:val="0"/>
        </w:rPr>
        <w:t xml:space="preserve">rovision in the Auto Dealers Coverage Form is replaced by the following: </w:t>
      </w:r>
    </w:p>
    <w:p w14:paraId="60AB2074" w14:textId="77777777" w:rsidR="00EF239E" w:rsidRPr="00EE40FB" w:rsidRDefault="00EE40FB" w:rsidP="00F61BB1">
      <w:pPr>
        <w:pStyle w:val="outlinetxt4"/>
        <w:rPr>
          <w:b w:val="0"/>
        </w:rPr>
      </w:pPr>
      <w:r>
        <w:tab/>
      </w:r>
      <w:r w:rsidRPr="00EE40FB">
        <w:t>(4)</w:t>
      </w:r>
      <w:r>
        <w:tab/>
      </w:r>
      <w:r w:rsidR="009E778D" w:rsidRPr="00EE40FB">
        <w:rPr>
          <w:b w:val="0"/>
        </w:rPr>
        <w:t xml:space="preserve">Your customers. However, those customers are "insureds" up to the compulsory or financial responsibility law limits </w:t>
      </w:r>
      <w:r w:rsidR="00B52737">
        <w:rPr>
          <w:b w:val="0"/>
        </w:rPr>
        <w:t>where the covered "auto" is principally garaged</w:t>
      </w:r>
      <w:r w:rsidR="009E778D" w:rsidRPr="00EE40FB">
        <w:rPr>
          <w:b w:val="0"/>
        </w:rPr>
        <w:t>.</w:t>
      </w:r>
    </w:p>
    <w:p w14:paraId="2008DE9B" w14:textId="77777777" w:rsidR="00B519E0" w:rsidRPr="00952025" w:rsidRDefault="00EF239E" w:rsidP="00F61BB1">
      <w:pPr>
        <w:pStyle w:val="outlinetxt2"/>
        <w:rPr>
          <w:b w:val="0"/>
        </w:rPr>
      </w:pPr>
      <w:r>
        <w:tab/>
        <w:t>2</w:t>
      </w:r>
      <w:r w:rsidRPr="00952025">
        <w:t>.</w:t>
      </w:r>
      <w:r w:rsidRPr="00952025">
        <w:tab/>
      </w:r>
      <w:r w:rsidR="00B519E0" w:rsidRPr="00952025">
        <w:rPr>
          <w:b w:val="0"/>
        </w:rPr>
        <w:t xml:space="preserve">Paragraph </w:t>
      </w:r>
      <w:r w:rsidR="00B519E0" w:rsidRPr="00952025">
        <w:t xml:space="preserve">1.b. </w:t>
      </w:r>
      <w:r w:rsidR="00B519E0" w:rsidRPr="00952025">
        <w:rPr>
          <w:b w:val="0"/>
        </w:rPr>
        <w:t>of</w:t>
      </w:r>
      <w:r w:rsidR="00983C37">
        <w:rPr>
          <w:b w:val="0"/>
        </w:rPr>
        <w:t xml:space="preserve"> the</w:t>
      </w:r>
      <w:r w:rsidR="00B519E0" w:rsidRPr="00952025">
        <w:rPr>
          <w:b w:val="0"/>
        </w:rPr>
        <w:t xml:space="preserve"> </w:t>
      </w:r>
      <w:r w:rsidR="00B519E0" w:rsidRPr="00952025">
        <w:t xml:space="preserve">Who Is </w:t>
      </w:r>
      <w:proofErr w:type="gramStart"/>
      <w:r w:rsidR="00B519E0" w:rsidRPr="00952025">
        <w:t>An</w:t>
      </w:r>
      <w:proofErr w:type="gramEnd"/>
      <w:r w:rsidR="00B519E0" w:rsidRPr="00952025">
        <w:t xml:space="preserve"> Insured </w:t>
      </w:r>
      <w:r w:rsidR="006E19F3">
        <w:rPr>
          <w:b w:val="0"/>
        </w:rPr>
        <w:t xml:space="preserve">Provision </w:t>
      </w:r>
      <w:r w:rsidR="00B519E0" w:rsidRPr="00952025">
        <w:rPr>
          <w:b w:val="0"/>
        </w:rPr>
        <w:t>in the Bus</w:t>
      </w:r>
      <w:r w:rsidR="00B519E0" w:rsidRPr="00952025">
        <w:rPr>
          <w:b w:val="0"/>
        </w:rPr>
        <w:t>i</w:t>
      </w:r>
      <w:r w:rsidR="00B519E0" w:rsidRPr="00952025">
        <w:rPr>
          <w:b w:val="0"/>
        </w:rPr>
        <w:t xml:space="preserve">ness Auto </w:t>
      </w:r>
      <w:r w:rsidR="00952025">
        <w:rPr>
          <w:b w:val="0"/>
        </w:rPr>
        <w:t xml:space="preserve">and </w:t>
      </w:r>
      <w:r w:rsidR="00B519E0" w:rsidRPr="00952025">
        <w:rPr>
          <w:b w:val="0"/>
        </w:rPr>
        <w:t>Motor Carrier Coverage Form</w:t>
      </w:r>
      <w:r w:rsidR="00952025">
        <w:rPr>
          <w:b w:val="0"/>
        </w:rPr>
        <w:t>s</w:t>
      </w:r>
      <w:r w:rsidR="00B519E0" w:rsidRPr="00952025">
        <w:rPr>
          <w:b w:val="0"/>
        </w:rPr>
        <w:t xml:space="preserve"> </w:t>
      </w:r>
      <w:r w:rsidR="00515CD9">
        <w:rPr>
          <w:b w:val="0"/>
        </w:rPr>
        <w:t xml:space="preserve">and Paragraph </w:t>
      </w:r>
      <w:r w:rsidR="00515CD9" w:rsidRPr="00515CD9">
        <w:t>2.b.</w:t>
      </w:r>
      <w:r w:rsidR="00515CD9">
        <w:rPr>
          <w:b w:val="0"/>
        </w:rPr>
        <w:t xml:space="preserve"> of </w:t>
      </w:r>
      <w:r w:rsidR="00983C37">
        <w:rPr>
          <w:b w:val="0"/>
        </w:rPr>
        <w:t xml:space="preserve">the </w:t>
      </w:r>
      <w:r w:rsidR="00515CD9" w:rsidRPr="00515CD9">
        <w:t xml:space="preserve">Who Is An Insured </w:t>
      </w:r>
      <w:r w:rsidR="006E19F3" w:rsidRPr="006E19F3">
        <w:rPr>
          <w:b w:val="0"/>
        </w:rPr>
        <w:t xml:space="preserve">Provision </w:t>
      </w:r>
      <w:r w:rsidR="00515CD9" w:rsidRPr="006E19F3">
        <w:rPr>
          <w:b w:val="0"/>
        </w:rPr>
        <w:t>i</w:t>
      </w:r>
      <w:r w:rsidR="00515CD9">
        <w:rPr>
          <w:b w:val="0"/>
        </w:rPr>
        <w:t>n the Auto Dealers Coverage Form are</w:t>
      </w:r>
      <w:r w:rsidR="00B519E0" w:rsidRPr="00952025">
        <w:rPr>
          <w:b w:val="0"/>
        </w:rPr>
        <w:t xml:space="preserve"> changed by adding the fo</w:t>
      </w:r>
      <w:r w:rsidR="00B519E0" w:rsidRPr="00952025">
        <w:rPr>
          <w:b w:val="0"/>
        </w:rPr>
        <w:t>l</w:t>
      </w:r>
      <w:r w:rsidR="00B519E0" w:rsidRPr="00952025">
        <w:rPr>
          <w:b w:val="0"/>
        </w:rPr>
        <w:t xml:space="preserve">lowing: </w:t>
      </w:r>
    </w:p>
    <w:p w14:paraId="0F50B056" w14:textId="77777777" w:rsidR="00B519E0" w:rsidRDefault="00B519E0" w:rsidP="00F61BB1">
      <w:pPr>
        <w:pStyle w:val="outlinetxt4"/>
        <w:rPr>
          <w:b w:val="0"/>
        </w:rPr>
      </w:pPr>
      <w:r>
        <w:tab/>
        <w:t>(6)</w:t>
      </w:r>
      <w:r>
        <w:tab/>
      </w:r>
      <w:r>
        <w:rPr>
          <w:b w:val="0"/>
        </w:rPr>
        <w:t>If you are an individual, any member of your household, other than your spouse, who is related to you by blood or ado</w:t>
      </w:r>
      <w:r>
        <w:rPr>
          <w:b w:val="0"/>
        </w:rPr>
        <w:t>p</w:t>
      </w:r>
      <w:r>
        <w:rPr>
          <w:b w:val="0"/>
        </w:rPr>
        <w:t xml:space="preserve">tion, including a ward or foster child, who owns an "auto". </w:t>
      </w:r>
    </w:p>
    <w:p w14:paraId="2589866C" w14:textId="77777777" w:rsidR="00C04EB4" w:rsidRPr="00C24C15" w:rsidRDefault="00B519E0" w:rsidP="00F61BB1">
      <w:pPr>
        <w:pStyle w:val="outlinetxt2"/>
        <w:rPr>
          <w:b w:val="0"/>
        </w:rPr>
      </w:pPr>
      <w:r>
        <w:tab/>
      </w:r>
      <w:r w:rsidR="00EF239E">
        <w:t>3</w:t>
      </w:r>
      <w:r w:rsidR="001F4BAC">
        <w:t>.</w:t>
      </w:r>
      <w:r w:rsidRPr="00C24C15">
        <w:rPr>
          <w:b w:val="0"/>
        </w:rPr>
        <w:tab/>
        <w:t>If your business is other than selling, repai</w:t>
      </w:r>
      <w:r w:rsidRPr="00C24C15">
        <w:rPr>
          <w:b w:val="0"/>
        </w:rPr>
        <w:t>r</w:t>
      </w:r>
      <w:r w:rsidRPr="00C24C15">
        <w:rPr>
          <w:b w:val="0"/>
        </w:rPr>
        <w:t>ing or servicing "autos"</w:t>
      </w:r>
      <w:r w:rsidR="006C2E1E" w:rsidRPr="00C24C15">
        <w:rPr>
          <w:b w:val="0"/>
        </w:rPr>
        <w:t>,</w:t>
      </w:r>
      <w:r w:rsidR="00A549D4" w:rsidRPr="00C24C15">
        <w:rPr>
          <w:b w:val="0"/>
        </w:rPr>
        <w:t xml:space="preserve"> </w:t>
      </w:r>
      <w:r w:rsidR="00515CD9" w:rsidRPr="00C24C15">
        <w:rPr>
          <w:b w:val="0"/>
        </w:rPr>
        <w:t>t</w:t>
      </w:r>
      <w:r w:rsidRPr="00C24C15">
        <w:rPr>
          <w:b w:val="0"/>
        </w:rPr>
        <w:t xml:space="preserve">he </w:t>
      </w:r>
      <w:r w:rsidRPr="00C24C15">
        <w:t xml:space="preserve">Care, Custody </w:t>
      </w:r>
      <w:proofErr w:type="gramStart"/>
      <w:r w:rsidRPr="00C24C15">
        <w:t>Or</w:t>
      </w:r>
      <w:proofErr w:type="gramEnd"/>
      <w:r w:rsidRPr="00C24C15">
        <w:t xml:space="preserve"> Control</w:t>
      </w:r>
      <w:r w:rsidRPr="00C24C15">
        <w:rPr>
          <w:b w:val="0"/>
        </w:rPr>
        <w:t xml:space="preserve"> Exclusion does not apply to "property damage" to or "covered pollution cost or e</w:t>
      </w:r>
      <w:r w:rsidRPr="00C24C15">
        <w:rPr>
          <w:b w:val="0"/>
        </w:rPr>
        <w:t>x</w:t>
      </w:r>
      <w:r w:rsidRPr="00C24C15">
        <w:rPr>
          <w:b w:val="0"/>
        </w:rPr>
        <w:t>pense" involving an "auto" loaned to you, with or without consideration, by a person engaged in the bus</w:t>
      </w:r>
      <w:r w:rsidRPr="00C24C15">
        <w:rPr>
          <w:b w:val="0"/>
        </w:rPr>
        <w:t>i</w:t>
      </w:r>
      <w:r w:rsidRPr="00C24C15">
        <w:rPr>
          <w:b w:val="0"/>
        </w:rPr>
        <w:t xml:space="preserve">ness of selling, repairing or servicing "autos" as a temporary substitute for an "auto" you own. </w:t>
      </w:r>
    </w:p>
    <w:p w14:paraId="27F69309" w14:textId="77777777" w:rsidR="00F575E3" w:rsidRDefault="00977827" w:rsidP="00F61BB1">
      <w:pPr>
        <w:pStyle w:val="outlinehd1"/>
      </w:pPr>
      <w:r>
        <w:br w:type="column"/>
      </w:r>
      <w:r w:rsidR="00E15F87">
        <w:tab/>
      </w:r>
      <w:r w:rsidR="0066340A">
        <w:t>C</w:t>
      </w:r>
      <w:r w:rsidR="00F575E3">
        <w:t>.</w:t>
      </w:r>
      <w:r w:rsidR="00F575E3">
        <w:tab/>
        <w:t>Changes In Conditions</w:t>
      </w:r>
    </w:p>
    <w:p w14:paraId="397383C8" w14:textId="77777777" w:rsidR="00F45196" w:rsidRPr="00F45196" w:rsidRDefault="00F575E3" w:rsidP="00F61BB1">
      <w:pPr>
        <w:pStyle w:val="outlinetxt2"/>
        <w:rPr>
          <w:b w:val="0"/>
        </w:rPr>
      </w:pPr>
      <w:r w:rsidRPr="00F575E3">
        <w:rPr>
          <w:b w:val="0"/>
        </w:rPr>
        <w:tab/>
      </w:r>
      <w:r w:rsidRPr="00F575E3">
        <w:t>1.</w:t>
      </w:r>
      <w:r w:rsidRPr="00F575E3">
        <w:tab/>
      </w:r>
      <w:r w:rsidR="00F45196" w:rsidRPr="00F45196">
        <w:rPr>
          <w:b w:val="0"/>
        </w:rPr>
        <w:t xml:space="preserve">The </w:t>
      </w:r>
      <w:r w:rsidR="00F45196" w:rsidRPr="00F45196">
        <w:t xml:space="preserve">Appraisal </w:t>
      </w:r>
      <w:proofErr w:type="gramStart"/>
      <w:r w:rsidR="00F45196" w:rsidRPr="00F45196">
        <w:t>For</w:t>
      </w:r>
      <w:proofErr w:type="gramEnd"/>
      <w:r w:rsidR="00F45196" w:rsidRPr="00F45196">
        <w:t xml:space="preserve"> Physical Damage Loss </w:t>
      </w:r>
      <w:r w:rsidR="00F45196" w:rsidRPr="00F45196">
        <w:rPr>
          <w:b w:val="0"/>
        </w:rPr>
        <w:t>Co</w:t>
      </w:r>
      <w:r w:rsidR="00F45196" w:rsidRPr="00F45196">
        <w:rPr>
          <w:b w:val="0"/>
        </w:rPr>
        <w:t>n</w:t>
      </w:r>
      <w:r w:rsidR="00F45196" w:rsidRPr="00F45196">
        <w:rPr>
          <w:b w:val="0"/>
        </w:rPr>
        <w:t xml:space="preserve">dition is replaced by the following: </w:t>
      </w:r>
    </w:p>
    <w:p w14:paraId="1F935C63" w14:textId="77777777" w:rsidR="001572B2" w:rsidRDefault="00F45196" w:rsidP="00F61BB1">
      <w:pPr>
        <w:pStyle w:val="blocktext3"/>
      </w:pPr>
      <w:r w:rsidRPr="00F45196">
        <w:t>If you and we disagree on the amount of "loss", both parties may agree to an appraisal of the "loss" and to be bound by the results of that appraisal. If both parties so agree, then each party will select a competent appraiser. The two appraisers will select a competent and impartial umpire. The appraisers will state sep</w:t>
      </w:r>
      <w:r w:rsidRPr="00F45196">
        <w:t>a</w:t>
      </w:r>
      <w:r w:rsidRPr="00F45196">
        <w:t>rately the actual cash value and amount of "loss". If they fail to agree, they will submit their differences to the u</w:t>
      </w:r>
      <w:r w:rsidRPr="00F45196">
        <w:t>m</w:t>
      </w:r>
      <w:r w:rsidRPr="00F45196">
        <w:t>pire. A decision agreed to by any two will be bin</w:t>
      </w:r>
      <w:r w:rsidRPr="00F45196">
        <w:t>d</w:t>
      </w:r>
      <w:r w:rsidRPr="00F45196">
        <w:t xml:space="preserve">ing. Each party will: </w:t>
      </w:r>
    </w:p>
    <w:p w14:paraId="734BF570" w14:textId="77777777" w:rsidR="00F45196" w:rsidRPr="001572B2" w:rsidRDefault="00F45196" w:rsidP="00F61BB1">
      <w:pPr>
        <w:pStyle w:val="outlinetxt3"/>
        <w:rPr>
          <w:b w:val="0"/>
        </w:rPr>
      </w:pPr>
      <w:r w:rsidRPr="001572B2">
        <w:rPr>
          <w:b w:val="0"/>
        </w:rPr>
        <w:tab/>
      </w:r>
      <w:r w:rsidR="001572B2" w:rsidRPr="001572B2">
        <w:t>a</w:t>
      </w:r>
      <w:r w:rsidRPr="001572B2">
        <w:t>.</w:t>
      </w:r>
      <w:r w:rsidRPr="001572B2">
        <w:rPr>
          <w:b w:val="0"/>
        </w:rPr>
        <w:tab/>
        <w:t xml:space="preserve">Pay its chosen appraiser; and </w:t>
      </w:r>
    </w:p>
    <w:p w14:paraId="4413C1B9" w14:textId="77777777" w:rsidR="00F45196" w:rsidRPr="00F45196" w:rsidRDefault="00F45196" w:rsidP="00F61BB1">
      <w:pPr>
        <w:pStyle w:val="outlinetxt3"/>
        <w:rPr>
          <w:b w:val="0"/>
        </w:rPr>
      </w:pPr>
      <w:r w:rsidRPr="00F45196">
        <w:rPr>
          <w:b w:val="0"/>
        </w:rPr>
        <w:tab/>
      </w:r>
      <w:r w:rsidR="001572B2" w:rsidRPr="001572B2">
        <w:t>b</w:t>
      </w:r>
      <w:r w:rsidRPr="001572B2">
        <w:t>.</w:t>
      </w:r>
      <w:r w:rsidRPr="00F45196">
        <w:tab/>
      </w:r>
      <w:r w:rsidRPr="00F45196">
        <w:rPr>
          <w:b w:val="0"/>
        </w:rPr>
        <w:t xml:space="preserve">Bear the other expenses of the appraisal and umpire equally. </w:t>
      </w:r>
    </w:p>
    <w:p w14:paraId="44FBAFBF" w14:textId="77777777" w:rsidR="00F45196" w:rsidRPr="00F45196" w:rsidRDefault="00F45196" w:rsidP="00F61BB1">
      <w:pPr>
        <w:pStyle w:val="blocktext3"/>
      </w:pPr>
      <w:r w:rsidRPr="00F45196">
        <w:t xml:space="preserve">If we submit to an appraisal, we will still retain our right to deny the claim. </w:t>
      </w:r>
    </w:p>
    <w:p w14:paraId="06920E8D" w14:textId="77777777" w:rsidR="001572B2" w:rsidRPr="001572B2" w:rsidRDefault="001572B2" w:rsidP="00F61BB1">
      <w:pPr>
        <w:pStyle w:val="outlinetxt2"/>
        <w:rPr>
          <w:b w:val="0"/>
        </w:rPr>
      </w:pPr>
      <w:r w:rsidRPr="001572B2">
        <w:rPr>
          <w:b w:val="0"/>
        </w:rPr>
        <w:tab/>
      </w:r>
      <w:r w:rsidRPr="006C2E1E">
        <w:t>2.</w:t>
      </w:r>
      <w:r w:rsidRPr="001572B2">
        <w:rPr>
          <w:b w:val="0"/>
        </w:rPr>
        <w:tab/>
        <w:t xml:space="preserve">The following is added to the </w:t>
      </w:r>
      <w:r w:rsidRPr="001572B2">
        <w:t>Concealment, M</w:t>
      </w:r>
      <w:r w:rsidRPr="001572B2">
        <w:t>i</w:t>
      </w:r>
      <w:r w:rsidRPr="001572B2">
        <w:t xml:space="preserve">srepresentation </w:t>
      </w:r>
      <w:proofErr w:type="gramStart"/>
      <w:r w:rsidRPr="001572B2">
        <w:t>And</w:t>
      </w:r>
      <w:proofErr w:type="gramEnd"/>
      <w:r w:rsidRPr="001572B2">
        <w:t xml:space="preserve"> Fraud</w:t>
      </w:r>
      <w:r w:rsidRPr="001572B2">
        <w:rPr>
          <w:b w:val="0"/>
        </w:rPr>
        <w:t xml:space="preserve"> Condition: </w:t>
      </w:r>
    </w:p>
    <w:p w14:paraId="2C44FABC" w14:textId="77777777" w:rsidR="001572B2" w:rsidRPr="001572B2" w:rsidRDefault="001572B2" w:rsidP="00F61BB1">
      <w:pPr>
        <w:pStyle w:val="blocktext3"/>
      </w:pPr>
      <w:r w:rsidRPr="001572B2">
        <w:t xml:space="preserve">With respect to </w:t>
      </w:r>
      <w:r>
        <w:t xml:space="preserve">Covered Autos </w:t>
      </w:r>
      <w:r w:rsidRPr="001572B2">
        <w:t>Liability Cove</w:t>
      </w:r>
      <w:r w:rsidRPr="001572B2">
        <w:t>r</w:t>
      </w:r>
      <w:r w:rsidRPr="001572B2">
        <w:t xml:space="preserve">age, this </w:t>
      </w:r>
      <w:r w:rsidR="003D7BCE">
        <w:t>c</w:t>
      </w:r>
      <w:r w:rsidRPr="001572B2">
        <w:t xml:space="preserve">ondition only applies </w:t>
      </w:r>
      <w:proofErr w:type="gramStart"/>
      <w:r w:rsidRPr="001572B2">
        <w:t>in excess of</w:t>
      </w:r>
      <w:proofErr w:type="gramEnd"/>
      <w:r w:rsidRPr="001572B2">
        <w:t xml:space="preserve"> the minimum limits of liability required by the Missouri Financial Respons</w:t>
      </w:r>
      <w:r w:rsidRPr="001572B2">
        <w:t>i</w:t>
      </w:r>
      <w:r w:rsidRPr="001572B2">
        <w:t>bility Laws.</w:t>
      </w:r>
    </w:p>
    <w:p w14:paraId="6D53CB05" w14:textId="77777777" w:rsidR="00B519E0" w:rsidRPr="00F575E3" w:rsidRDefault="00977827" w:rsidP="00F61BB1">
      <w:pPr>
        <w:pStyle w:val="outlinetxt2"/>
        <w:rPr>
          <w:b w:val="0"/>
        </w:rPr>
      </w:pPr>
      <w:r>
        <w:br w:type="page"/>
      </w:r>
      <w:r w:rsidR="001572B2" w:rsidRPr="006C2E1E">
        <w:lastRenderedPageBreak/>
        <w:tab/>
        <w:t>3.</w:t>
      </w:r>
      <w:r w:rsidR="001572B2" w:rsidRPr="006C2E1E">
        <w:tab/>
      </w:r>
      <w:r w:rsidR="00F575E3" w:rsidRPr="00F575E3">
        <w:rPr>
          <w:b w:val="0"/>
        </w:rPr>
        <w:t>If your business is other than selling, repairing or servicing "autos",</w:t>
      </w:r>
      <w:r w:rsidR="00A549D4">
        <w:rPr>
          <w:b w:val="0"/>
        </w:rPr>
        <w:t xml:space="preserve"> </w:t>
      </w:r>
      <w:r w:rsidR="00F575E3" w:rsidRPr="00F575E3">
        <w:rPr>
          <w:b w:val="0"/>
        </w:rPr>
        <w:t>t</w:t>
      </w:r>
      <w:r w:rsidR="00B519E0" w:rsidRPr="00F575E3">
        <w:rPr>
          <w:b w:val="0"/>
        </w:rPr>
        <w:t>he following is added to the</w:t>
      </w:r>
      <w:r w:rsidR="00B519E0" w:rsidRPr="00F575E3">
        <w:t xml:space="preserve"> Other Insurance </w:t>
      </w:r>
      <w:r w:rsidR="00B519E0" w:rsidRPr="00F575E3">
        <w:rPr>
          <w:b w:val="0"/>
        </w:rPr>
        <w:t>Condition in the Bus</w:t>
      </w:r>
      <w:r w:rsidR="00B519E0" w:rsidRPr="00F575E3">
        <w:rPr>
          <w:b w:val="0"/>
        </w:rPr>
        <w:t>i</w:t>
      </w:r>
      <w:r w:rsidR="00B519E0" w:rsidRPr="00F575E3">
        <w:rPr>
          <w:b w:val="0"/>
        </w:rPr>
        <w:t xml:space="preserve">ness Auto Coverage Form and the </w:t>
      </w:r>
      <w:r w:rsidR="00B519E0" w:rsidRPr="00F575E3">
        <w:t>Other Insu</w:t>
      </w:r>
      <w:r w:rsidR="00B519E0" w:rsidRPr="00F575E3">
        <w:t>r</w:t>
      </w:r>
      <w:r w:rsidR="00B519E0" w:rsidRPr="00F575E3">
        <w:t xml:space="preserve">ance – Primary </w:t>
      </w:r>
      <w:proofErr w:type="gramStart"/>
      <w:r w:rsidR="00B519E0" w:rsidRPr="00F575E3">
        <w:t>And</w:t>
      </w:r>
      <w:proofErr w:type="gramEnd"/>
      <w:r w:rsidR="00B519E0" w:rsidRPr="00F575E3">
        <w:t xml:space="preserve"> Excess Insurance Provisions </w:t>
      </w:r>
      <w:r w:rsidR="00F45196" w:rsidRPr="00F45196">
        <w:rPr>
          <w:b w:val="0"/>
        </w:rPr>
        <w:t xml:space="preserve">Condition </w:t>
      </w:r>
      <w:r w:rsidR="00B519E0" w:rsidRPr="00F575E3">
        <w:rPr>
          <w:b w:val="0"/>
        </w:rPr>
        <w:t>in the M</w:t>
      </w:r>
      <w:r w:rsidR="00B519E0" w:rsidRPr="00F575E3">
        <w:rPr>
          <w:b w:val="0"/>
        </w:rPr>
        <w:t>o</w:t>
      </w:r>
      <w:r w:rsidR="00B519E0" w:rsidRPr="00F575E3">
        <w:rPr>
          <w:b w:val="0"/>
        </w:rPr>
        <w:t xml:space="preserve">tor Carrier Coverage Form: </w:t>
      </w:r>
    </w:p>
    <w:p w14:paraId="42A07F05" w14:textId="77777777" w:rsidR="00B519E0" w:rsidRPr="001572B2" w:rsidRDefault="00F575E3" w:rsidP="00F61BB1">
      <w:pPr>
        <w:pStyle w:val="blocktext3"/>
      </w:pPr>
      <w:r w:rsidRPr="001572B2">
        <w:t xml:space="preserve">Covered Autos </w:t>
      </w:r>
      <w:r w:rsidR="00B519E0" w:rsidRPr="001572B2">
        <w:t>Liability Coverage is primary for any temporary substitute for an "auto" you own if the substitute "auto" is operated by an "i</w:t>
      </w:r>
      <w:r w:rsidR="00B519E0" w:rsidRPr="001572B2">
        <w:t>n</w:t>
      </w:r>
      <w:r w:rsidR="00B519E0" w:rsidRPr="001572B2">
        <w:t xml:space="preserve">sured" and is loaned to you, with or without consideration, by a person engaged in the business of selling, </w:t>
      </w:r>
      <w:proofErr w:type="gramStart"/>
      <w:r w:rsidR="00B519E0" w:rsidRPr="001572B2">
        <w:t>repairing</w:t>
      </w:r>
      <w:proofErr w:type="gramEnd"/>
      <w:r w:rsidR="00B519E0" w:rsidRPr="001572B2">
        <w:t xml:space="preserve"> or servicing "a</w:t>
      </w:r>
      <w:r w:rsidR="00B519E0" w:rsidRPr="001572B2">
        <w:t>u</w:t>
      </w:r>
      <w:r w:rsidR="00B519E0" w:rsidRPr="001572B2">
        <w:t>tos".</w:t>
      </w:r>
    </w:p>
    <w:p w14:paraId="2235B491" w14:textId="77777777" w:rsidR="00B519E0" w:rsidRPr="006775BB" w:rsidRDefault="00B519E0" w:rsidP="00F61BB1">
      <w:pPr>
        <w:pStyle w:val="outlinetxt2"/>
        <w:rPr>
          <w:b w:val="0"/>
        </w:rPr>
      </w:pPr>
      <w:r>
        <w:tab/>
      </w:r>
      <w:r w:rsidR="001572B2">
        <w:t>4</w:t>
      </w:r>
      <w:r>
        <w:t>.</w:t>
      </w:r>
      <w:r>
        <w:tab/>
      </w:r>
      <w:r>
        <w:rPr>
          <w:b w:val="0"/>
        </w:rPr>
        <w:t>If your business is selling, repairing or servi</w:t>
      </w:r>
      <w:r>
        <w:rPr>
          <w:b w:val="0"/>
        </w:rPr>
        <w:t>c</w:t>
      </w:r>
      <w:r>
        <w:rPr>
          <w:b w:val="0"/>
        </w:rPr>
        <w:t xml:space="preserve">ing "autos", the following is added to the </w:t>
      </w:r>
      <w:r>
        <w:t>Other I</w:t>
      </w:r>
      <w:r>
        <w:t>n</w:t>
      </w:r>
      <w:r>
        <w:t>surance</w:t>
      </w:r>
      <w:r>
        <w:rPr>
          <w:b w:val="0"/>
        </w:rPr>
        <w:t xml:space="preserve"> Condition in the </w:t>
      </w:r>
      <w:r w:rsidR="00F45196">
        <w:rPr>
          <w:b w:val="0"/>
        </w:rPr>
        <w:t xml:space="preserve">Auto Dealers and </w:t>
      </w:r>
      <w:r>
        <w:rPr>
          <w:b w:val="0"/>
        </w:rPr>
        <w:t xml:space="preserve">Business Auto Coverage Forms and the </w:t>
      </w:r>
      <w:r w:rsidRPr="006775BB">
        <w:t xml:space="preserve">Other Insurance – Primary </w:t>
      </w:r>
      <w:proofErr w:type="gramStart"/>
      <w:r w:rsidRPr="006775BB">
        <w:t>And</w:t>
      </w:r>
      <w:proofErr w:type="gramEnd"/>
      <w:r w:rsidRPr="006775BB">
        <w:t xml:space="preserve"> Excess I</w:t>
      </w:r>
      <w:r w:rsidRPr="006775BB">
        <w:t>n</w:t>
      </w:r>
      <w:r w:rsidRPr="006775BB">
        <w:t>surance</w:t>
      </w:r>
      <w:r w:rsidRPr="006775BB">
        <w:rPr>
          <w:b w:val="0"/>
        </w:rPr>
        <w:t xml:space="preserve"> </w:t>
      </w:r>
      <w:r w:rsidRPr="003D7BCE">
        <w:t>Provisions</w:t>
      </w:r>
      <w:r w:rsidRPr="006775BB">
        <w:rPr>
          <w:b w:val="0"/>
        </w:rPr>
        <w:t xml:space="preserve"> </w:t>
      </w:r>
      <w:r w:rsidR="00F45196" w:rsidRPr="006775BB">
        <w:rPr>
          <w:b w:val="0"/>
        </w:rPr>
        <w:t xml:space="preserve">Condition </w:t>
      </w:r>
      <w:r w:rsidRPr="006775BB">
        <w:rPr>
          <w:b w:val="0"/>
        </w:rPr>
        <w:t>in the Motor Carrier Co</w:t>
      </w:r>
      <w:r w:rsidRPr="006775BB">
        <w:rPr>
          <w:b w:val="0"/>
        </w:rPr>
        <w:t>v</w:t>
      </w:r>
      <w:r w:rsidRPr="006775BB">
        <w:rPr>
          <w:b w:val="0"/>
        </w:rPr>
        <w:t>erage Form:</w:t>
      </w:r>
    </w:p>
    <w:p w14:paraId="015CD8AD" w14:textId="77777777" w:rsidR="00B519E0" w:rsidRPr="006775BB" w:rsidRDefault="00F45196" w:rsidP="00F61BB1">
      <w:pPr>
        <w:pStyle w:val="blocktext3"/>
      </w:pPr>
      <w:r w:rsidRPr="006775BB">
        <w:t xml:space="preserve">Covered Autos </w:t>
      </w:r>
      <w:r w:rsidR="00B519E0" w:rsidRPr="006775BB">
        <w:t>Liability Coverage is excess for any "auto" you own if operated by a customer to whom you have loaned the "auto", with or without consideration, as a temporary subst</w:t>
      </w:r>
      <w:r w:rsidR="00B519E0" w:rsidRPr="006775BB">
        <w:t>i</w:t>
      </w:r>
      <w:r w:rsidR="00B519E0" w:rsidRPr="006775BB">
        <w:t xml:space="preserve">tute for an "auto" owned by the customer. </w:t>
      </w:r>
    </w:p>
    <w:p w14:paraId="61F10896" w14:textId="77777777" w:rsidR="00C02FB4" w:rsidRPr="00977827" w:rsidRDefault="00461E0E" w:rsidP="00F61BB1">
      <w:pPr>
        <w:pStyle w:val="outlinetxt1"/>
        <w:rPr>
          <w:b w:val="0"/>
        </w:rPr>
      </w:pPr>
      <w:r w:rsidRPr="00977827">
        <w:rPr>
          <w:b w:val="0"/>
        </w:rPr>
        <w:tab/>
      </w:r>
      <w:r w:rsidR="00587C02" w:rsidRPr="00977827">
        <w:t>D</w:t>
      </w:r>
      <w:r w:rsidR="0023321E" w:rsidRPr="00977827">
        <w:t>.</w:t>
      </w:r>
      <w:r w:rsidR="00C74DD3" w:rsidRPr="00977827">
        <w:tab/>
      </w:r>
      <w:r w:rsidR="006C2E1E" w:rsidRPr="00977827">
        <w:rPr>
          <w:b w:val="0"/>
        </w:rPr>
        <w:t>T</w:t>
      </w:r>
      <w:r w:rsidR="00C02FB4" w:rsidRPr="00977827">
        <w:rPr>
          <w:b w:val="0"/>
        </w:rPr>
        <w:t>he following provision is added:</w:t>
      </w:r>
    </w:p>
    <w:p w14:paraId="76E354FB" w14:textId="77777777" w:rsidR="00B519E0" w:rsidRDefault="00B519E0" w:rsidP="00F61BB1">
      <w:pPr>
        <w:pStyle w:val="blockhd2"/>
      </w:pPr>
      <w:smartTag w:uri="urn:schemas-microsoft-com:office:smarttags" w:element="State">
        <w:smartTag w:uri="urn:schemas-microsoft-com:office:smarttags" w:element="place">
          <w:r w:rsidRPr="006C2E1E">
            <w:t>Missouri</w:t>
          </w:r>
        </w:smartTag>
      </w:smartTag>
      <w:r w:rsidRPr="006C2E1E">
        <w:t xml:space="preserve"> Property </w:t>
      </w:r>
      <w:proofErr w:type="gramStart"/>
      <w:r w:rsidRPr="006C2E1E">
        <w:t>And</w:t>
      </w:r>
      <w:proofErr w:type="gramEnd"/>
      <w:r w:rsidRPr="006C2E1E">
        <w:t xml:space="preserve"> Casualty Insurance Guaranty Association Coverage Limitations</w:t>
      </w:r>
      <w:r>
        <w:t xml:space="preserve"> </w:t>
      </w:r>
    </w:p>
    <w:p w14:paraId="0A401B78" w14:textId="77777777" w:rsidR="00B519E0" w:rsidRDefault="00B519E0" w:rsidP="00F61BB1">
      <w:pPr>
        <w:pStyle w:val="outlinetxt2"/>
        <w:rPr>
          <w:b w:val="0"/>
        </w:rPr>
      </w:pPr>
      <w:r>
        <w:tab/>
        <w:t>1.</w:t>
      </w:r>
      <w:r>
        <w:tab/>
      </w:r>
      <w:r>
        <w:rPr>
          <w:b w:val="0"/>
        </w:rPr>
        <w:t>Subject to the provisions of the Missouri Pro</w:t>
      </w:r>
      <w:r>
        <w:rPr>
          <w:b w:val="0"/>
        </w:rPr>
        <w:t>p</w:t>
      </w:r>
      <w:r>
        <w:rPr>
          <w:b w:val="0"/>
        </w:rPr>
        <w:t>erty and Casualty Insurance Guaranty Associ</w:t>
      </w:r>
      <w:r>
        <w:rPr>
          <w:b w:val="0"/>
        </w:rPr>
        <w:t>a</w:t>
      </w:r>
      <w:r>
        <w:rPr>
          <w:b w:val="0"/>
        </w:rPr>
        <w:t>tion Act (to be referred to as the Act), if we are a member of the Missouri Property and C</w:t>
      </w:r>
      <w:r>
        <w:rPr>
          <w:b w:val="0"/>
        </w:rPr>
        <w:t>a</w:t>
      </w:r>
      <w:r>
        <w:rPr>
          <w:b w:val="0"/>
        </w:rPr>
        <w:t>sualty Insurance Guaranty Association (to be referred to as the Association), the Association will pay claims covered under the Act if we b</w:t>
      </w:r>
      <w:r>
        <w:rPr>
          <w:b w:val="0"/>
        </w:rPr>
        <w:t>e</w:t>
      </w:r>
      <w:r>
        <w:rPr>
          <w:b w:val="0"/>
        </w:rPr>
        <w:t xml:space="preserve">come insolvent. </w:t>
      </w:r>
    </w:p>
    <w:p w14:paraId="586A8EDA" w14:textId="77777777" w:rsidR="00B519E0" w:rsidRDefault="00977827" w:rsidP="00F61BB1">
      <w:pPr>
        <w:pStyle w:val="outlinetxt2"/>
        <w:rPr>
          <w:b w:val="0"/>
        </w:rPr>
      </w:pPr>
      <w:r>
        <w:br w:type="column"/>
      </w:r>
      <w:r w:rsidR="00B519E0">
        <w:tab/>
        <w:t>2.</w:t>
      </w:r>
      <w:r w:rsidR="00B519E0">
        <w:tab/>
      </w:r>
      <w:r w:rsidR="00B519E0">
        <w:rPr>
          <w:b w:val="0"/>
        </w:rPr>
        <w:t>The Act contains various exclusions, cond</w:t>
      </w:r>
      <w:r w:rsidR="00B519E0">
        <w:rPr>
          <w:b w:val="0"/>
        </w:rPr>
        <w:t>i</w:t>
      </w:r>
      <w:r w:rsidR="00B519E0">
        <w:rPr>
          <w:b w:val="0"/>
        </w:rPr>
        <w:t>tions and limitations that govern a claimant's eligibility to collect payment from the Associ</w:t>
      </w:r>
      <w:r w:rsidR="00B519E0">
        <w:rPr>
          <w:b w:val="0"/>
        </w:rPr>
        <w:t>a</w:t>
      </w:r>
      <w:r w:rsidR="00B519E0">
        <w:rPr>
          <w:b w:val="0"/>
        </w:rPr>
        <w:t>tion and affect the amount of any payment. The follo</w:t>
      </w:r>
      <w:r w:rsidR="00B519E0">
        <w:rPr>
          <w:b w:val="0"/>
        </w:rPr>
        <w:t>w</w:t>
      </w:r>
      <w:r w:rsidR="00B519E0">
        <w:rPr>
          <w:b w:val="0"/>
        </w:rPr>
        <w:t>ing limitations apply subject to all other prov</w:t>
      </w:r>
      <w:r w:rsidR="00B519E0">
        <w:rPr>
          <w:b w:val="0"/>
        </w:rPr>
        <w:t>i</w:t>
      </w:r>
      <w:r w:rsidR="00B519E0">
        <w:rPr>
          <w:b w:val="0"/>
        </w:rPr>
        <w:t xml:space="preserve">sions of the Act: </w:t>
      </w:r>
    </w:p>
    <w:p w14:paraId="0AF72D3F" w14:textId="77777777" w:rsidR="00B519E0" w:rsidRDefault="00B519E0" w:rsidP="00F61BB1">
      <w:pPr>
        <w:pStyle w:val="outlinetxt3"/>
        <w:rPr>
          <w:b w:val="0"/>
        </w:rPr>
      </w:pPr>
      <w:r>
        <w:rPr>
          <w:b w:val="0"/>
        </w:rPr>
        <w:tab/>
      </w:r>
      <w:r>
        <w:t>a.</w:t>
      </w:r>
      <w:r>
        <w:rPr>
          <w:b w:val="0"/>
        </w:rPr>
        <w:tab/>
        <w:t>Claims covered by the Association do not include a claim by or against an "insured" of an insolvent insurer, if the "insured" has a net worth of more than $25 million on the later of the end of the "insured's" most r</w:t>
      </w:r>
      <w:r>
        <w:rPr>
          <w:b w:val="0"/>
        </w:rPr>
        <w:t>e</w:t>
      </w:r>
      <w:r>
        <w:rPr>
          <w:b w:val="0"/>
        </w:rPr>
        <w:t>cent fiscal year or the December thirty-first of the year next preceding the date the i</w:t>
      </w:r>
      <w:r>
        <w:rPr>
          <w:b w:val="0"/>
        </w:rPr>
        <w:t>n</w:t>
      </w:r>
      <w:r>
        <w:rPr>
          <w:b w:val="0"/>
        </w:rPr>
        <w:t xml:space="preserve">surer becomes </w:t>
      </w:r>
      <w:r w:rsidRPr="003D7BCE">
        <w:rPr>
          <w:b w:val="0"/>
        </w:rPr>
        <w:t>insolvent;</w:t>
      </w:r>
      <w:r>
        <w:rPr>
          <w:b w:val="0"/>
        </w:rPr>
        <w:t xml:space="preserve"> provided that an "insured's" net worth on such date shall be deemed to include the aggregate net worth of the "insured" and all of its affiliates as calculated on a consolidated basis. </w:t>
      </w:r>
    </w:p>
    <w:p w14:paraId="478F7A84" w14:textId="77777777" w:rsidR="00B519E0" w:rsidRDefault="00B519E0" w:rsidP="00F61BB1">
      <w:pPr>
        <w:pStyle w:val="outlinetxt3"/>
        <w:rPr>
          <w:b w:val="0"/>
        </w:rPr>
      </w:pPr>
      <w:r>
        <w:tab/>
        <w:t>b.</w:t>
      </w:r>
      <w:r>
        <w:tab/>
      </w:r>
      <w:r>
        <w:rPr>
          <w:b w:val="0"/>
        </w:rPr>
        <w:t>Payments made by the Association for co</w:t>
      </w:r>
      <w:r>
        <w:rPr>
          <w:b w:val="0"/>
        </w:rPr>
        <w:t>v</w:t>
      </w:r>
      <w:r>
        <w:rPr>
          <w:b w:val="0"/>
        </w:rPr>
        <w:t xml:space="preserve">ered claims will include only that amount of each claim which is less than $300,000. </w:t>
      </w:r>
    </w:p>
    <w:p w14:paraId="665BEF5F" w14:textId="77777777" w:rsidR="00B519E0" w:rsidRDefault="00B519E0" w:rsidP="00F61BB1">
      <w:pPr>
        <w:pStyle w:val="blocktext4"/>
      </w:pPr>
      <w:r>
        <w:t xml:space="preserve">However, the Association will not: </w:t>
      </w:r>
    </w:p>
    <w:p w14:paraId="6FFAEC0C" w14:textId="77777777" w:rsidR="00B519E0" w:rsidRDefault="00B519E0" w:rsidP="00F61BB1">
      <w:pPr>
        <w:pStyle w:val="outlinetxt4"/>
        <w:rPr>
          <w:b w:val="0"/>
        </w:rPr>
      </w:pPr>
      <w:r>
        <w:tab/>
        <w:t>(1)</w:t>
      </w:r>
      <w:r>
        <w:tab/>
      </w:r>
      <w:r>
        <w:rPr>
          <w:b w:val="0"/>
        </w:rPr>
        <w:t xml:space="preserve">Pay an amount </w:t>
      </w:r>
      <w:proofErr w:type="gramStart"/>
      <w:r>
        <w:rPr>
          <w:b w:val="0"/>
        </w:rPr>
        <w:t>in excess of</w:t>
      </w:r>
      <w:proofErr w:type="gramEnd"/>
      <w:r>
        <w:rPr>
          <w:b w:val="0"/>
        </w:rPr>
        <w:t xml:space="preserve"> the applic</w:t>
      </w:r>
      <w:r>
        <w:rPr>
          <w:b w:val="0"/>
        </w:rPr>
        <w:t>a</w:t>
      </w:r>
      <w:r>
        <w:rPr>
          <w:b w:val="0"/>
        </w:rPr>
        <w:t xml:space="preserve">ble Limit of Insurance of the policy from which a claim arises; or </w:t>
      </w:r>
    </w:p>
    <w:p w14:paraId="083E6EB7" w14:textId="77777777" w:rsidR="00B519E0" w:rsidRDefault="00B519E0" w:rsidP="00F61BB1">
      <w:pPr>
        <w:pStyle w:val="outlinetxt4"/>
        <w:rPr>
          <w:b w:val="0"/>
        </w:rPr>
      </w:pPr>
      <w:r>
        <w:tab/>
        <w:t>(2)</w:t>
      </w:r>
      <w:r>
        <w:tab/>
      </w:r>
      <w:r>
        <w:rPr>
          <w:b w:val="0"/>
        </w:rPr>
        <w:t xml:space="preserve">Return to an "insured" any unearned premium </w:t>
      </w:r>
      <w:proofErr w:type="gramStart"/>
      <w:r>
        <w:rPr>
          <w:b w:val="0"/>
        </w:rPr>
        <w:t>in excess of</w:t>
      </w:r>
      <w:proofErr w:type="gramEnd"/>
      <w:r>
        <w:rPr>
          <w:b w:val="0"/>
        </w:rPr>
        <w:t xml:space="preserve"> $25,000. </w:t>
      </w:r>
    </w:p>
    <w:p w14:paraId="5E2A1AC0" w14:textId="77777777" w:rsidR="00842DB6" w:rsidRDefault="00B519E0" w:rsidP="00F61BB1">
      <w:pPr>
        <w:pStyle w:val="blocktext4"/>
      </w:pPr>
      <w:r>
        <w:t xml:space="preserve">These limitations have no effect on the coverage we will provide under this policy. </w:t>
      </w:r>
    </w:p>
    <w:p w14:paraId="10512167" w14:textId="77777777" w:rsidR="00B519E0" w:rsidRDefault="00B519E0" w:rsidP="00F61BB1">
      <w:pPr>
        <w:pStyle w:val="blocktext4"/>
      </w:pPr>
    </w:p>
    <w:sectPr w:rsidR="00B519E0" w:rsidSect="00842DB6">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2612C" w14:textId="77777777" w:rsidR="00A95531" w:rsidRDefault="00A95531">
      <w:r>
        <w:separator/>
      </w:r>
    </w:p>
  </w:endnote>
  <w:endnote w:type="continuationSeparator" w:id="0">
    <w:p w14:paraId="5DB87384" w14:textId="77777777" w:rsidR="00A95531" w:rsidRDefault="00A95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EE40FB" w14:paraId="57EAE63C" w14:textId="77777777">
      <w:tblPrEx>
        <w:tblCellMar>
          <w:top w:w="0" w:type="dxa"/>
          <w:bottom w:w="0" w:type="dxa"/>
        </w:tblCellMar>
      </w:tblPrEx>
      <w:tc>
        <w:tcPr>
          <w:tcW w:w="2201" w:type="dxa"/>
          <w:tcBorders>
            <w:top w:val="nil"/>
            <w:left w:val="nil"/>
            <w:bottom w:val="nil"/>
            <w:right w:val="nil"/>
          </w:tcBorders>
        </w:tcPr>
        <w:p w14:paraId="1EBBA863" w14:textId="77777777" w:rsidR="00EE40FB" w:rsidRDefault="00EE40FB">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F61BB1">
              <w:rPr>
                <w:noProof/>
              </w:rPr>
              <w:t>2</w:t>
            </w:r>
          </w:fldSimple>
        </w:p>
      </w:tc>
      <w:tc>
        <w:tcPr>
          <w:tcW w:w="5911" w:type="dxa"/>
          <w:tcBorders>
            <w:top w:val="nil"/>
            <w:left w:val="nil"/>
            <w:bottom w:val="nil"/>
            <w:right w:val="nil"/>
          </w:tcBorders>
        </w:tcPr>
        <w:p w14:paraId="2037AD51" w14:textId="77777777" w:rsidR="00EE40FB" w:rsidRDefault="007F4F92" w:rsidP="007F4F92">
          <w:pPr>
            <w:pStyle w:val="isof1"/>
            <w:jc w:val="center"/>
          </w:pPr>
          <w:r>
            <w:t>© Insurance Services Office, Inc., 2015 </w:t>
          </w:r>
        </w:p>
      </w:tc>
      <w:tc>
        <w:tcPr>
          <w:tcW w:w="2088" w:type="dxa"/>
          <w:tcBorders>
            <w:top w:val="nil"/>
            <w:left w:val="nil"/>
            <w:bottom w:val="nil"/>
            <w:right w:val="nil"/>
          </w:tcBorders>
        </w:tcPr>
        <w:p w14:paraId="1300BD9E" w14:textId="77777777" w:rsidR="00EE40FB" w:rsidRDefault="007F4F92" w:rsidP="007F4F92">
          <w:pPr>
            <w:pStyle w:val="isof2"/>
            <w:jc w:val="right"/>
          </w:pPr>
          <w:r>
            <w:t>CA 01 65 07 16</w:t>
          </w:r>
        </w:p>
      </w:tc>
      <w:tc>
        <w:tcPr>
          <w:tcW w:w="600" w:type="dxa"/>
          <w:tcBorders>
            <w:top w:val="nil"/>
            <w:left w:val="nil"/>
            <w:bottom w:val="nil"/>
            <w:right w:val="nil"/>
          </w:tcBorders>
        </w:tcPr>
        <w:p w14:paraId="1E770AED" w14:textId="77777777" w:rsidR="00EE40FB" w:rsidRDefault="00EE40FB">
          <w:pPr>
            <w:pStyle w:val="isof2"/>
            <w:jc w:val="right"/>
          </w:pPr>
        </w:p>
      </w:tc>
    </w:tr>
  </w:tbl>
  <w:p w14:paraId="698F7837" w14:textId="77777777" w:rsidR="00EE40FB" w:rsidRDefault="00EE4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EE40FB" w14:paraId="6B318B77" w14:textId="77777777">
      <w:tblPrEx>
        <w:tblCellMar>
          <w:top w:w="0" w:type="dxa"/>
          <w:bottom w:w="0" w:type="dxa"/>
        </w:tblCellMar>
      </w:tblPrEx>
      <w:tc>
        <w:tcPr>
          <w:tcW w:w="2201" w:type="dxa"/>
          <w:tcBorders>
            <w:top w:val="nil"/>
            <w:left w:val="nil"/>
            <w:bottom w:val="nil"/>
            <w:right w:val="nil"/>
          </w:tcBorders>
        </w:tcPr>
        <w:p w14:paraId="6D4845BC" w14:textId="77777777" w:rsidR="00EE40FB" w:rsidRDefault="007F4F92" w:rsidP="007F4F92">
          <w:pPr>
            <w:pStyle w:val="isof2"/>
            <w:jc w:val="left"/>
          </w:pPr>
          <w:r>
            <w:t>CA 01 65 07 16</w:t>
          </w:r>
        </w:p>
      </w:tc>
      <w:tc>
        <w:tcPr>
          <w:tcW w:w="5911" w:type="dxa"/>
          <w:tcBorders>
            <w:top w:val="nil"/>
            <w:left w:val="nil"/>
            <w:bottom w:val="nil"/>
            <w:right w:val="nil"/>
          </w:tcBorders>
        </w:tcPr>
        <w:p w14:paraId="08A84213" w14:textId="77777777" w:rsidR="00EE40FB" w:rsidRDefault="007F4F92" w:rsidP="007F4F92">
          <w:pPr>
            <w:pStyle w:val="isof1"/>
            <w:jc w:val="center"/>
          </w:pPr>
          <w:r>
            <w:t>© Insurance Services Office, Inc., 2015 </w:t>
          </w:r>
        </w:p>
      </w:tc>
      <w:tc>
        <w:tcPr>
          <w:tcW w:w="2088" w:type="dxa"/>
          <w:tcBorders>
            <w:top w:val="nil"/>
            <w:left w:val="nil"/>
            <w:bottom w:val="nil"/>
            <w:right w:val="nil"/>
          </w:tcBorders>
        </w:tcPr>
        <w:p w14:paraId="39FB8149" w14:textId="77777777" w:rsidR="00EE40FB" w:rsidRDefault="00EE40FB">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F61BB1">
              <w:rPr>
                <w:noProof/>
              </w:rPr>
              <w:t>2</w:t>
            </w:r>
          </w:fldSimple>
        </w:p>
      </w:tc>
      <w:tc>
        <w:tcPr>
          <w:tcW w:w="600" w:type="dxa"/>
          <w:tcBorders>
            <w:top w:val="nil"/>
            <w:left w:val="nil"/>
            <w:bottom w:val="nil"/>
            <w:right w:val="nil"/>
          </w:tcBorders>
        </w:tcPr>
        <w:p w14:paraId="009B91B5" w14:textId="77777777" w:rsidR="00EE40FB" w:rsidRDefault="00EE40FB">
          <w:pPr>
            <w:pStyle w:val="isof2"/>
            <w:jc w:val="right"/>
          </w:pPr>
        </w:p>
      </w:tc>
    </w:tr>
  </w:tbl>
  <w:p w14:paraId="66C055B5" w14:textId="77777777" w:rsidR="00EE40FB" w:rsidRDefault="00EE4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842DB6" w14:paraId="40A2E16D" w14:textId="77777777">
      <w:tc>
        <w:tcPr>
          <w:tcW w:w="940" w:type="pct"/>
        </w:tcPr>
        <w:p w14:paraId="6C364B7C" w14:textId="77777777" w:rsidR="00842DB6" w:rsidRDefault="00842DB6" w:rsidP="00842DB6">
          <w:pPr>
            <w:pStyle w:val="isof2"/>
            <w:jc w:val="left"/>
          </w:pPr>
          <w:r>
            <w:t>CA 01 65 07 16</w:t>
          </w:r>
        </w:p>
      </w:tc>
      <w:tc>
        <w:tcPr>
          <w:tcW w:w="2885" w:type="pct"/>
        </w:tcPr>
        <w:p w14:paraId="79FAC749" w14:textId="77777777" w:rsidR="00842DB6" w:rsidRDefault="00842DB6" w:rsidP="00842DB6">
          <w:pPr>
            <w:pStyle w:val="isof1"/>
            <w:jc w:val="center"/>
          </w:pPr>
          <w:r>
            <w:t>© Insurance Services Office, Inc., 2015 </w:t>
          </w:r>
        </w:p>
      </w:tc>
      <w:tc>
        <w:tcPr>
          <w:tcW w:w="890" w:type="pct"/>
        </w:tcPr>
        <w:p w14:paraId="24BC2372" w14:textId="77777777" w:rsidR="00842DB6" w:rsidRDefault="00842DB6" w:rsidP="00842DB6">
          <w:pPr>
            <w:pStyle w:val="isof2"/>
            <w:jc w:val="right"/>
          </w:pPr>
          <w:r>
            <w:t xml:space="preserve">Page </w:t>
          </w:r>
          <w:r>
            <w:fldChar w:fldCharType="begin"/>
          </w:r>
          <w:r>
            <w:instrText xml:space="preserve"> Page  \* MERGEFORMAT </w:instrText>
          </w:r>
          <w:r>
            <w:fldChar w:fldCharType="separate"/>
          </w:r>
          <w:r w:rsidR="003034ED">
            <w:rPr>
              <w:noProof/>
            </w:rPr>
            <w:t>1</w:t>
          </w:r>
          <w:r>
            <w:fldChar w:fldCharType="end"/>
          </w:r>
          <w:r>
            <w:t xml:space="preserve"> of </w:t>
          </w:r>
          <w:fldSimple w:instr=" NUMPAGES  \* MERGEFORMAT ">
            <w:r w:rsidR="003034ED">
              <w:rPr>
                <w:noProof/>
              </w:rPr>
              <w:t>2</w:t>
            </w:r>
          </w:fldSimple>
        </w:p>
      </w:tc>
      <w:tc>
        <w:tcPr>
          <w:tcW w:w="278" w:type="pct"/>
        </w:tcPr>
        <w:p w14:paraId="60A8A3DB" w14:textId="77777777" w:rsidR="00842DB6" w:rsidRDefault="00842DB6">
          <w:pPr>
            <w:jc w:val="right"/>
          </w:pPr>
        </w:p>
      </w:tc>
    </w:tr>
  </w:tbl>
  <w:p w14:paraId="43AED668" w14:textId="77777777" w:rsidR="00842DB6" w:rsidRDefault="00842D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EE40FB" w14:paraId="1AA4AD2C" w14:textId="77777777">
      <w:tc>
        <w:tcPr>
          <w:tcW w:w="940" w:type="pct"/>
        </w:tcPr>
        <w:p w14:paraId="245E71C6" w14:textId="77777777" w:rsidR="00EE40FB" w:rsidRDefault="00EE40FB" w:rsidP="00F601F0">
          <w:pPr>
            <w:pStyle w:val="isof2"/>
            <w:jc w:val="left"/>
          </w:pPr>
          <w:r>
            <w:t xml:space="preserve">Page </w:t>
          </w:r>
          <w:r>
            <w:fldChar w:fldCharType="begin"/>
          </w:r>
          <w:r>
            <w:instrText xml:space="preserve"> PAGE  \* MERGEFORMAT </w:instrText>
          </w:r>
          <w:r>
            <w:fldChar w:fldCharType="separate"/>
          </w:r>
          <w:r w:rsidR="00842DB6">
            <w:rPr>
              <w:noProof/>
            </w:rPr>
            <w:t>2</w:t>
          </w:r>
          <w:r>
            <w:fldChar w:fldCharType="end"/>
          </w:r>
          <w:r>
            <w:t xml:space="preserve"> of </w:t>
          </w:r>
          <w:fldSimple w:instr=" NUMPAGES   \* MERGEFORMAT ">
            <w:r w:rsidR="00F61BB1">
              <w:rPr>
                <w:noProof/>
              </w:rPr>
              <w:t>2</w:t>
            </w:r>
          </w:fldSimple>
        </w:p>
      </w:tc>
      <w:tc>
        <w:tcPr>
          <w:tcW w:w="2885" w:type="pct"/>
        </w:tcPr>
        <w:p w14:paraId="563F8B46" w14:textId="77777777" w:rsidR="00EE40FB" w:rsidRDefault="00EE40FB" w:rsidP="00F601F0">
          <w:pPr>
            <w:pStyle w:val="isof1"/>
            <w:jc w:val="center"/>
          </w:pPr>
          <w:r>
            <w:t>© Insurance Services Office, Inc., 2015 </w:t>
          </w:r>
        </w:p>
      </w:tc>
      <w:tc>
        <w:tcPr>
          <w:tcW w:w="890" w:type="pct"/>
        </w:tcPr>
        <w:p w14:paraId="5ECEEE2B" w14:textId="77777777" w:rsidR="00EE40FB" w:rsidRDefault="007F4F92" w:rsidP="007F4F92">
          <w:pPr>
            <w:pStyle w:val="isof2"/>
            <w:jc w:val="right"/>
          </w:pPr>
          <w:r>
            <w:t>CA 01 65 07 16</w:t>
          </w:r>
        </w:p>
      </w:tc>
      <w:tc>
        <w:tcPr>
          <w:tcW w:w="278" w:type="pct"/>
        </w:tcPr>
        <w:p w14:paraId="4393DD7C" w14:textId="77777777" w:rsidR="00EE40FB" w:rsidRDefault="00EE40FB" w:rsidP="00F601F0">
          <w:pPr>
            <w:pStyle w:val="isof2"/>
            <w:jc w:val="right"/>
          </w:pPr>
        </w:p>
      </w:tc>
    </w:tr>
  </w:tbl>
  <w:p w14:paraId="3A9443A2" w14:textId="77777777" w:rsidR="00EE40FB" w:rsidRPr="00F601F0" w:rsidRDefault="00EE40FB" w:rsidP="00F601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EE40FB" w14:paraId="3CF0B806" w14:textId="77777777">
      <w:tblPrEx>
        <w:tblCellMar>
          <w:top w:w="0" w:type="dxa"/>
          <w:bottom w:w="0" w:type="dxa"/>
        </w:tblCellMar>
      </w:tblPrEx>
      <w:tc>
        <w:tcPr>
          <w:tcW w:w="2201" w:type="dxa"/>
          <w:tcBorders>
            <w:top w:val="nil"/>
            <w:left w:val="nil"/>
            <w:bottom w:val="nil"/>
            <w:right w:val="nil"/>
          </w:tcBorders>
        </w:tcPr>
        <w:p w14:paraId="67865E09" w14:textId="77777777" w:rsidR="00EE40FB" w:rsidRDefault="007F4F92" w:rsidP="007F4F92">
          <w:pPr>
            <w:pStyle w:val="isof2"/>
            <w:jc w:val="left"/>
          </w:pPr>
          <w:r>
            <w:t>CA 01 65 07 16</w:t>
          </w:r>
        </w:p>
      </w:tc>
      <w:tc>
        <w:tcPr>
          <w:tcW w:w="5911" w:type="dxa"/>
          <w:tcBorders>
            <w:top w:val="nil"/>
            <w:left w:val="nil"/>
            <w:bottom w:val="nil"/>
            <w:right w:val="nil"/>
          </w:tcBorders>
        </w:tcPr>
        <w:p w14:paraId="28D27642" w14:textId="77777777" w:rsidR="00EE40FB" w:rsidRDefault="007F4F92" w:rsidP="007F4F92">
          <w:pPr>
            <w:pStyle w:val="isof1"/>
            <w:jc w:val="center"/>
          </w:pPr>
          <w:r>
            <w:t>© Insurance Services Office, Inc., 2015 </w:t>
          </w:r>
        </w:p>
      </w:tc>
      <w:tc>
        <w:tcPr>
          <w:tcW w:w="2088" w:type="dxa"/>
          <w:tcBorders>
            <w:top w:val="nil"/>
            <w:left w:val="nil"/>
            <w:bottom w:val="nil"/>
            <w:right w:val="nil"/>
          </w:tcBorders>
        </w:tcPr>
        <w:p w14:paraId="2D0F868A" w14:textId="77777777" w:rsidR="00EE40FB" w:rsidRDefault="00EE40FB">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F61BB1">
              <w:rPr>
                <w:noProof/>
              </w:rPr>
              <w:t>2</w:t>
            </w:r>
          </w:fldSimple>
        </w:p>
      </w:tc>
      <w:tc>
        <w:tcPr>
          <w:tcW w:w="600" w:type="dxa"/>
          <w:tcBorders>
            <w:top w:val="nil"/>
            <w:left w:val="nil"/>
            <w:bottom w:val="nil"/>
            <w:right w:val="nil"/>
          </w:tcBorders>
        </w:tcPr>
        <w:p w14:paraId="47A91753" w14:textId="77777777" w:rsidR="00EE40FB" w:rsidRDefault="00EE40FB">
          <w:pPr>
            <w:pStyle w:val="isof2"/>
            <w:jc w:val="right"/>
          </w:pPr>
        </w:p>
      </w:tc>
    </w:tr>
  </w:tbl>
  <w:p w14:paraId="79D09518" w14:textId="77777777" w:rsidR="00EE40FB" w:rsidRDefault="00EE40F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EE40FB" w14:paraId="6ADB42FC" w14:textId="77777777">
      <w:tblPrEx>
        <w:tblCellMar>
          <w:top w:w="0" w:type="dxa"/>
          <w:bottom w:w="0" w:type="dxa"/>
        </w:tblCellMar>
      </w:tblPrEx>
      <w:tc>
        <w:tcPr>
          <w:tcW w:w="2201" w:type="dxa"/>
          <w:tcBorders>
            <w:top w:val="nil"/>
            <w:left w:val="nil"/>
            <w:bottom w:val="nil"/>
            <w:right w:val="nil"/>
          </w:tcBorders>
        </w:tcPr>
        <w:p w14:paraId="07C492B6" w14:textId="77777777" w:rsidR="00EE40FB" w:rsidRDefault="007F4F92" w:rsidP="007F4F92">
          <w:pPr>
            <w:pStyle w:val="isof2"/>
            <w:jc w:val="left"/>
          </w:pPr>
          <w:r>
            <w:t>CA 01 65 07 16</w:t>
          </w:r>
        </w:p>
      </w:tc>
      <w:tc>
        <w:tcPr>
          <w:tcW w:w="5911" w:type="dxa"/>
          <w:tcBorders>
            <w:top w:val="nil"/>
            <w:left w:val="nil"/>
            <w:bottom w:val="nil"/>
            <w:right w:val="nil"/>
          </w:tcBorders>
        </w:tcPr>
        <w:p w14:paraId="1B3CF3DC" w14:textId="77777777" w:rsidR="00EE40FB" w:rsidRDefault="007F4F92" w:rsidP="007F4F92">
          <w:pPr>
            <w:pStyle w:val="isof1"/>
            <w:jc w:val="center"/>
          </w:pPr>
          <w:r>
            <w:t>© Insurance Services Office, Inc., 2015 </w:t>
          </w:r>
        </w:p>
      </w:tc>
      <w:tc>
        <w:tcPr>
          <w:tcW w:w="2088" w:type="dxa"/>
          <w:tcBorders>
            <w:top w:val="nil"/>
            <w:left w:val="nil"/>
            <w:bottom w:val="nil"/>
            <w:right w:val="nil"/>
          </w:tcBorders>
        </w:tcPr>
        <w:p w14:paraId="0C640B0D" w14:textId="77777777" w:rsidR="00EE40FB" w:rsidRDefault="00EE40FB">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F61BB1">
              <w:rPr>
                <w:noProof/>
              </w:rPr>
              <w:t>2</w:t>
            </w:r>
          </w:fldSimple>
        </w:p>
      </w:tc>
      <w:tc>
        <w:tcPr>
          <w:tcW w:w="600" w:type="dxa"/>
          <w:tcBorders>
            <w:top w:val="nil"/>
            <w:left w:val="nil"/>
            <w:bottom w:val="nil"/>
            <w:right w:val="nil"/>
          </w:tcBorders>
        </w:tcPr>
        <w:p w14:paraId="7508BA2D" w14:textId="77777777" w:rsidR="00EE40FB" w:rsidRDefault="00EE40FB">
          <w:pPr>
            <w:pStyle w:val="isof2"/>
            <w:jc w:val="right"/>
          </w:pPr>
        </w:p>
      </w:tc>
    </w:tr>
  </w:tbl>
  <w:p w14:paraId="78A5BA73" w14:textId="77777777" w:rsidR="00EE40FB" w:rsidRDefault="00EE40F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842DB6" w14:paraId="5D870792" w14:textId="77777777">
      <w:tc>
        <w:tcPr>
          <w:tcW w:w="940" w:type="pct"/>
        </w:tcPr>
        <w:p w14:paraId="5A678358" w14:textId="77777777" w:rsidR="00842DB6" w:rsidRDefault="00842DB6" w:rsidP="00842DB6">
          <w:pPr>
            <w:pStyle w:val="isof2"/>
            <w:jc w:val="left"/>
          </w:pPr>
          <w:r>
            <w:t xml:space="preserve">Page </w:t>
          </w:r>
          <w:r>
            <w:fldChar w:fldCharType="begin"/>
          </w:r>
          <w:r>
            <w:instrText xml:space="preserve"> Page  \* MERGEFORMAT </w:instrText>
          </w:r>
          <w:r>
            <w:fldChar w:fldCharType="separate"/>
          </w:r>
          <w:r w:rsidR="003034ED">
            <w:rPr>
              <w:noProof/>
            </w:rPr>
            <w:t>2</w:t>
          </w:r>
          <w:r>
            <w:fldChar w:fldCharType="end"/>
          </w:r>
          <w:r>
            <w:t xml:space="preserve"> of </w:t>
          </w:r>
          <w:fldSimple w:instr=" NUMPAGES  \* MERGEFORMAT ">
            <w:r w:rsidR="003034ED">
              <w:rPr>
                <w:noProof/>
              </w:rPr>
              <w:t>2</w:t>
            </w:r>
          </w:fldSimple>
        </w:p>
      </w:tc>
      <w:tc>
        <w:tcPr>
          <w:tcW w:w="2885" w:type="pct"/>
        </w:tcPr>
        <w:p w14:paraId="5026B27D" w14:textId="77777777" w:rsidR="00842DB6" w:rsidRDefault="00842DB6" w:rsidP="00842DB6">
          <w:pPr>
            <w:pStyle w:val="isof1"/>
            <w:jc w:val="center"/>
          </w:pPr>
          <w:r>
            <w:t>© Insurance Services Office, Inc., 2015 </w:t>
          </w:r>
        </w:p>
      </w:tc>
      <w:tc>
        <w:tcPr>
          <w:tcW w:w="890" w:type="pct"/>
        </w:tcPr>
        <w:p w14:paraId="779A5859" w14:textId="77777777" w:rsidR="00842DB6" w:rsidRDefault="00842DB6" w:rsidP="00842DB6">
          <w:pPr>
            <w:pStyle w:val="isof2"/>
            <w:jc w:val="right"/>
          </w:pPr>
          <w:r>
            <w:t>CA 01 65 07 16</w:t>
          </w:r>
        </w:p>
      </w:tc>
      <w:tc>
        <w:tcPr>
          <w:tcW w:w="278" w:type="pct"/>
        </w:tcPr>
        <w:p w14:paraId="773C4098" w14:textId="77777777" w:rsidR="00842DB6" w:rsidRDefault="00842DB6">
          <w:pPr>
            <w:jc w:val="right"/>
          </w:pPr>
        </w:p>
      </w:tc>
    </w:tr>
  </w:tbl>
  <w:p w14:paraId="203A4BBA" w14:textId="77777777" w:rsidR="00842DB6" w:rsidRPr="00842DB6" w:rsidRDefault="00842DB6" w:rsidP="00842DB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842DB6" w14:paraId="47CE8778" w14:textId="77777777">
      <w:tc>
        <w:tcPr>
          <w:tcW w:w="940" w:type="pct"/>
        </w:tcPr>
        <w:p w14:paraId="4A7FCB01" w14:textId="77777777" w:rsidR="00842DB6" w:rsidRDefault="00842DB6" w:rsidP="00842DB6">
          <w:pPr>
            <w:pStyle w:val="isof2"/>
            <w:jc w:val="left"/>
          </w:pPr>
          <w:r>
            <w:t>CA 01 65 07 16</w:t>
          </w:r>
        </w:p>
      </w:tc>
      <w:tc>
        <w:tcPr>
          <w:tcW w:w="2885" w:type="pct"/>
        </w:tcPr>
        <w:p w14:paraId="239BD0E3" w14:textId="77777777" w:rsidR="00842DB6" w:rsidRDefault="00842DB6" w:rsidP="00842DB6">
          <w:pPr>
            <w:pStyle w:val="isof1"/>
            <w:jc w:val="center"/>
          </w:pPr>
          <w:r>
            <w:t>© Insurance Services Office, Inc., 2015 </w:t>
          </w:r>
        </w:p>
      </w:tc>
      <w:tc>
        <w:tcPr>
          <w:tcW w:w="890" w:type="pct"/>
        </w:tcPr>
        <w:p w14:paraId="2BA9610B" w14:textId="77777777" w:rsidR="00842DB6" w:rsidRDefault="00842DB6" w:rsidP="00842DB6">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F61BB1">
              <w:rPr>
                <w:noProof/>
              </w:rPr>
              <w:t>2</w:t>
            </w:r>
          </w:fldSimple>
        </w:p>
      </w:tc>
      <w:tc>
        <w:tcPr>
          <w:tcW w:w="278" w:type="pct"/>
        </w:tcPr>
        <w:p w14:paraId="1BFCAEE7" w14:textId="77777777" w:rsidR="00842DB6" w:rsidRDefault="00842DB6">
          <w:pPr>
            <w:jc w:val="right"/>
          </w:pPr>
        </w:p>
      </w:tc>
    </w:tr>
  </w:tbl>
  <w:p w14:paraId="592FDF3C" w14:textId="77777777" w:rsidR="00842DB6" w:rsidRPr="00842DB6" w:rsidRDefault="00842DB6" w:rsidP="00842DB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842DB6" w14:paraId="080C8A4C" w14:textId="77777777">
      <w:tblPrEx>
        <w:tblCellMar>
          <w:top w:w="0" w:type="dxa"/>
          <w:bottom w:w="0" w:type="dxa"/>
        </w:tblCellMar>
      </w:tblPrEx>
      <w:tc>
        <w:tcPr>
          <w:tcW w:w="2201" w:type="dxa"/>
          <w:tcBorders>
            <w:top w:val="nil"/>
            <w:left w:val="nil"/>
            <w:bottom w:val="nil"/>
            <w:right w:val="nil"/>
          </w:tcBorders>
        </w:tcPr>
        <w:p w14:paraId="791822A1" w14:textId="77777777" w:rsidR="00842DB6" w:rsidRDefault="007F4F92" w:rsidP="007F4F92">
          <w:pPr>
            <w:pStyle w:val="isof2"/>
            <w:jc w:val="left"/>
          </w:pPr>
          <w:r>
            <w:t>CA 01 65 07 16</w:t>
          </w:r>
        </w:p>
      </w:tc>
      <w:tc>
        <w:tcPr>
          <w:tcW w:w="5911" w:type="dxa"/>
          <w:tcBorders>
            <w:top w:val="nil"/>
            <w:left w:val="nil"/>
            <w:bottom w:val="nil"/>
            <w:right w:val="nil"/>
          </w:tcBorders>
        </w:tcPr>
        <w:p w14:paraId="2DF58110" w14:textId="77777777" w:rsidR="00842DB6" w:rsidRDefault="007F4F92" w:rsidP="007F4F92">
          <w:pPr>
            <w:pStyle w:val="isof1"/>
            <w:jc w:val="center"/>
          </w:pPr>
          <w:r>
            <w:t>© Insurance Services Office, Inc., 2015 </w:t>
          </w:r>
        </w:p>
      </w:tc>
      <w:tc>
        <w:tcPr>
          <w:tcW w:w="2088" w:type="dxa"/>
          <w:tcBorders>
            <w:top w:val="nil"/>
            <w:left w:val="nil"/>
            <w:bottom w:val="nil"/>
            <w:right w:val="nil"/>
          </w:tcBorders>
        </w:tcPr>
        <w:p w14:paraId="3E64FEFB" w14:textId="77777777" w:rsidR="00842DB6" w:rsidRDefault="00842DB6">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F61BB1">
              <w:rPr>
                <w:noProof/>
              </w:rPr>
              <w:t>2</w:t>
            </w:r>
          </w:fldSimple>
        </w:p>
      </w:tc>
      <w:tc>
        <w:tcPr>
          <w:tcW w:w="600" w:type="dxa"/>
          <w:tcBorders>
            <w:top w:val="nil"/>
            <w:left w:val="nil"/>
            <w:bottom w:val="nil"/>
            <w:right w:val="nil"/>
          </w:tcBorders>
        </w:tcPr>
        <w:p w14:paraId="4396B78E" w14:textId="77777777" w:rsidR="00842DB6" w:rsidRDefault="00842DB6">
          <w:pPr>
            <w:pStyle w:val="isof2"/>
            <w:jc w:val="right"/>
          </w:pPr>
        </w:p>
      </w:tc>
    </w:tr>
  </w:tbl>
  <w:p w14:paraId="64223291" w14:textId="77777777" w:rsidR="00842DB6" w:rsidRDefault="00842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03948" w14:textId="77777777" w:rsidR="00A95531" w:rsidRDefault="00A95531">
      <w:r>
        <w:separator/>
      </w:r>
    </w:p>
  </w:footnote>
  <w:footnote w:type="continuationSeparator" w:id="0">
    <w:p w14:paraId="7E863300" w14:textId="77777777" w:rsidR="00A95531" w:rsidRDefault="00A95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09"/>
      <w:gridCol w:w="5187"/>
    </w:tblGrid>
    <w:tr w:rsidR="00842DB6" w14:paraId="7F4872E4" w14:textId="77777777">
      <w:tc>
        <w:tcPr>
          <w:tcW w:w="2481" w:type="pct"/>
        </w:tcPr>
        <w:p w14:paraId="7F657F3F" w14:textId="77777777" w:rsidR="00842DB6" w:rsidRDefault="00842DB6">
          <w:pPr>
            <w:pStyle w:val="Header"/>
          </w:pPr>
        </w:p>
      </w:tc>
      <w:tc>
        <w:tcPr>
          <w:tcW w:w="2519" w:type="pct"/>
        </w:tcPr>
        <w:p w14:paraId="73CFA060" w14:textId="77777777" w:rsidR="00842DB6" w:rsidRDefault="00842DB6" w:rsidP="00842DB6">
          <w:pPr>
            <w:pStyle w:val="isof2"/>
            <w:jc w:val="right"/>
          </w:pPr>
          <w:r>
            <w:t>COMMERCIAL AUTO</w:t>
          </w:r>
        </w:p>
      </w:tc>
    </w:tr>
    <w:tr w:rsidR="00842DB6" w14:paraId="186108F5" w14:textId="77777777">
      <w:tc>
        <w:tcPr>
          <w:tcW w:w="2481" w:type="pct"/>
        </w:tcPr>
        <w:p w14:paraId="196C83F3" w14:textId="77777777" w:rsidR="00842DB6" w:rsidRDefault="00842DB6">
          <w:pPr>
            <w:pStyle w:val="Header"/>
          </w:pPr>
        </w:p>
      </w:tc>
      <w:tc>
        <w:tcPr>
          <w:tcW w:w="2519" w:type="pct"/>
        </w:tcPr>
        <w:p w14:paraId="730EC323" w14:textId="77777777" w:rsidR="00842DB6" w:rsidRDefault="00842DB6" w:rsidP="00842DB6">
          <w:pPr>
            <w:pStyle w:val="isof2"/>
            <w:jc w:val="right"/>
          </w:pPr>
          <w:r>
            <w:t>CA 01 65 07 16</w:t>
          </w:r>
        </w:p>
      </w:tc>
    </w:tr>
  </w:tbl>
  <w:p w14:paraId="5DA16091" w14:textId="77777777" w:rsidR="00842DB6" w:rsidRDefault="00842DB6">
    <w:pPr>
      <w:pStyle w:val="Header"/>
    </w:pPr>
  </w:p>
  <w:p w14:paraId="1302720C" w14:textId="77777777" w:rsidR="00842DB6" w:rsidRDefault="00842DB6">
    <w:pPr>
      <w:pStyle w:val="isof3"/>
    </w:pPr>
    <w:r>
      <w:t>THIS ENDORSEMENT CHANGES THE POLICY.  PLEASE READ IT CAREFULLY.</w:t>
    </w:r>
  </w:p>
  <w:p w14:paraId="5FDDE1E4" w14:textId="77777777" w:rsidR="00842DB6" w:rsidRDefault="00842D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D44F6" w14:textId="77777777" w:rsidR="00EE40FB" w:rsidRPr="00F601F0" w:rsidRDefault="00EE40FB" w:rsidP="00F601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D0FA6" w14:textId="77777777" w:rsidR="00EE40FB" w:rsidRDefault="00EE40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5040"/>
      <w:gridCol w:w="5148"/>
    </w:tblGrid>
    <w:tr w:rsidR="00EE40FB" w14:paraId="67B00847" w14:textId="77777777">
      <w:tblPrEx>
        <w:tblCellMar>
          <w:top w:w="0" w:type="dxa"/>
          <w:bottom w:w="0" w:type="dxa"/>
        </w:tblCellMar>
      </w:tblPrEx>
      <w:tc>
        <w:tcPr>
          <w:tcW w:w="5040" w:type="dxa"/>
          <w:tcBorders>
            <w:top w:val="nil"/>
            <w:left w:val="nil"/>
            <w:bottom w:val="nil"/>
            <w:right w:val="nil"/>
          </w:tcBorders>
        </w:tcPr>
        <w:p w14:paraId="32D87824" w14:textId="77777777" w:rsidR="00EE40FB" w:rsidRDefault="00EE40FB">
          <w:pPr>
            <w:pStyle w:val="Header"/>
          </w:pPr>
        </w:p>
      </w:tc>
      <w:tc>
        <w:tcPr>
          <w:tcW w:w="5148" w:type="dxa"/>
          <w:tcBorders>
            <w:top w:val="nil"/>
            <w:left w:val="nil"/>
            <w:bottom w:val="nil"/>
            <w:right w:val="nil"/>
          </w:tcBorders>
        </w:tcPr>
        <w:p w14:paraId="3585C3A9" w14:textId="77777777" w:rsidR="00EE40FB" w:rsidRDefault="00EE40FB">
          <w:pPr>
            <w:pStyle w:val="isof2"/>
            <w:jc w:val="right"/>
          </w:pPr>
          <w:r>
            <w:t>COMMERCIAL AUTO</w:t>
          </w:r>
        </w:p>
      </w:tc>
    </w:tr>
    <w:tr w:rsidR="00EE40FB" w14:paraId="5F791BB8" w14:textId="77777777">
      <w:tblPrEx>
        <w:tblCellMar>
          <w:top w:w="0" w:type="dxa"/>
          <w:bottom w:w="0" w:type="dxa"/>
        </w:tblCellMar>
      </w:tblPrEx>
      <w:tc>
        <w:tcPr>
          <w:tcW w:w="5040" w:type="dxa"/>
          <w:tcBorders>
            <w:top w:val="nil"/>
            <w:left w:val="nil"/>
            <w:bottom w:val="nil"/>
            <w:right w:val="nil"/>
          </w:tcBorders>
        </w:tcPr>
        <w:p w14:paraId="673A7C7C" w14:textId="77777777" w:rsidR="00EE40FB" w:rsidRDefault="00EE40FB">
          <w:pPr>
            <w:pStyle w:val="Header"/>
          </w:pPr>
        </w:p>
      </w:tc>
      <w:tc>
        <w:tcPr>
          <w:tcW w:w="5148" w:type="dxa"/>
          <w:tcBorders>
            <w:top w:val="nil"/>
            <w:left w:val="nil"/>
            <w:bottom w:val="nil"/>
            <w:right w:val="nil"/>
          </w:tcBorders>
        </w:tcPr>
        <w:p w14:paraId="49C68214" w14:textId="77777777" w:rsidR="00EE40FB" w:rsidRDefault="007F4F92" w:rsidP="007F4F92">
          <w:pPr>
            <w:pStyle w:val="isof2"/>
            <w:jc w:val="right"/>
          </w:pPr>
          <w:r>
            <w:t>CA 01 65 07 16</w:t>
          </w:r>
        </w:p>
      </w:tc>
    </w:tr>
  </w:tbl>
  <w:p w14:paraId="4429559C" w14:textId="77777777" w:rsidR="00EE40FB" w:rsidRDefault="00EE40FB">
    <w:pPr>
      <w:pStyle w:val="Header"/>
    </w:pPr>
  </w:p>
  <w:p w14:paraId="00C60D81" w14:textId="77777777" w:rsidR="00EE40FB" w:rsidRDefault="00EE40FB">
    <w:pPr>
      <w:pStyle w:val="isof3"/>
    </w:pPr>
    <w:r>
      <w:t>THIS ENDORSEMENT CHANGES THE POLICY.  PLEASE READ IT CAREFULLY.</w:t>
    </w:r>
  </w:p>
  <w:p w14:paraId="4900BA72" w14:textId="77777777" w:rsidR="00EE40FB" w:rsidRDefault="00EE40F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5F561" w14:textId="77777777" w:rsidR="00842DB6" w:rsidRPr="00842DB6" w:rsidRDefault="00842DB6" w:rsidP="00842DB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A2E4E" w14:textId="77777777" w:rsidR="00842DB6" w:rsidRPr="00842DB6" w:rsidRDefault="00842DB6" w:rsidP="00842D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5040"/>
      <w:gridCol w:w="5148"/>
    </w:tblGrid>
    <w:tr w:rsidR="00842DB6" w14:paraId="7709BC69" w14:textId="77777777">
      <w:tblPrEx>
        <w:tblCellMar>
          <w:top w:w="0" w:type="dxa"/>
          <w:bottom w:w="0" w:type="dxa"/>
        </w:tblCellMar>
      </w:tblPrEx>
      <w:tc>
        <w:tcPr>
          <w:tcW w:w="5040" w:type="dxa"/>
          <w:tcBorders>
            <w:top w:val="nil"/>
            <w:left w:val="nil"/>
            <w:bottom w:val="nil"/>
            <w:right w:val="nil"/>
          </w:tcBorders>
        </w:tcPr>
        <w:p w14:paraId="6E8818C6" w14:textId="77777777" w:rsidR="00842DB6" w:rsidRDefault="00842DB6">
          <w:pPr>
            <w:pStyle w:val="Header"/>
          </w:pPr>
        </w:p>
      </w:tc>
      <w:tc>
        <w:tcPr>
          <w:tcW w:w="5148" w:type="dxa"/>
          <w:tcBorders>
            <w:top w:val="nil"/>
            <w:left w:val="nil"/>
            <w:bottom w:val="nil"/>
            <w:right w:val="nil"/>
          </w:tcBorders>
        </w:tcPr>
        <w:p w14:paraId="762B5285" w14:textId="77777777" w:rsidR="00842DB6" w:rsidRDefault="00842DB6">
          <w:pPr>
            <w:pStyle w:val="isof2"/>
            <w:jc w:val="right"/>
          </w:pPr>
          <w:r>
            <w:t>COMMERCIAL AUTO</w:t>
          </w:r>
        </w:p>
      </w:tc>
    </w:tr>
    <w:tr w:rsidR="00842DB6" w14:paraId="2CEE5281" w14:textId="77777777">
      <w:tblPrEx>
        <w:tblCellMar>
          <w:top w:w="0" w:type="dxa"/>
          <w:bottom w:w="0" w:type="dxa"/>
        </w:tblCellMar>
      </w:tblPrEx>
      <w:tc>
        <w:tcPr>
          <w:tcW w:w="5040" w:type="dxa"/>
          <w:tcBorders>
            <w:top w:val="nil"/>
            <w:left w:val="nil"/>
            <w:bottom w:val="nil"/>
            <w:right w:val="nil"/>
          </w:tcBorders>
        </w:tcPr>
        <w:p w14:paraId="4B8E1156" w14:textId="77777777" w:rsidR="00842DB6" w:rsidRDefault="00842DB6">
          <w:pPr>
            <w:pStyle w:val="Header"/>
          </w:pPr>
        </w:p>
      </w:tc>
      <w:tc>
        <w:tcPr>
          <w:tcW w:w="5148" w:type="dxa"/>
          <w:tcBorders>
            <w:top w:val="nil"/>
            <w:left w:val="nil"/>
            <w:bottom w:val="nil"/>
            <w:right w:val="nil"/>
          </w:tcBorders>
        </w:tcPr>
        <w:p w14:paraId="243C0090" w14:textId="77777777" w:rsidR="00842DB6" w:rsidRDefault="007F4F92" w:rsidP="007F4F92">
          <w:pPr>
            <w:pStyle w:val="isof2"/>
            <w:jc w:val="right"/>
          </w:pPr>
          <w:r>
            <w:t>CA 01 65 07 16</w:t>
          </w:r>
        </w:p>
      </w:tc>
    </w:tr>
  </w:tbl>
  <w:p w14:paraId="4DDFEF8F" w14:textId="77777777" w:rsidR="00842DB6" w:rsidRDefault="00842DB6">
    <w:pPr>
      <w:pStyle w:val="Header"/>
    </w:pPr>
  </w:p>
  <w:p w14:paraId="22F632D8" w14:textId="77777777" w:rsidR="00842DB6" w:rsidRDefault="00842DB6">
    <w:pPr>
      <w:pStyle w:val="isof3"/>
    </w:pPr>
    <w:r>
      <w:t>THIS ENDORSEMENT CHANGES THE POLICY.  PLEASE READ IT CAREFULLY.</w:t>
    </w:r>
  </w:p>
  <w:p w14:paraId="5A093F8A" w14:textId="77777777" w:rsidR="00842DB6" w:rsidRDefault="00842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669480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346"/>
  <w:doNotHyphenateCaps/>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01_65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B519E0"/>
    <w:rsid w:val="0001390E"/>
    <w:rsid w:val="000502C5"/>
    <w:rsid w:val="00057EE4"/>
    <w:rsid w:val="00072916"/>
    <w:rsid w:val="00075F31"/>
    <w:rsid w:val="000A1735"/>
    <w:rsid w:val="001009CE"/>
    <w:rsid w:val="001572B2"/>
    <w:rsid w:val="00167C95"/>
    <w:rsid w:val="00171F04"/>
    <w:rsid w:val="001807F3"/>
    <w:rsid w:val="00180DA3"/>
    <w:rsid w:val="001A1DC1"/>
    <w:rsid w:val="001F4BAC"/>
    <w:rsid w:val="0023321E"/>
    <w:rsid w:val="00252025"/>
    <w:rsid w:val="00257FC4"/>
    <w:rsid w:val="002667BE"/>
    <w:rsid w:val="002852CC"/>
    <w:rsid w:val="002A3EAF"/>
    <w:rsid w:val="002A6337"/>
    <w:rsid w:val="002B0673"/>
    <w:rsid w:val="003034ED"/>
    <w:rsid w:val="00323114"/>
    <w:rsid w:val="003715E0"/>
    <w:rsid w:val="003B0FCB"/>
    <w:rsid w:val="003D6BC5"/>
    <w:rsid w:val="003D7BCE"/>
    <w:rsid w:val="003E4B9F"/>
    <w:rsid w:val="00420BD8"/>
    <w:rsid w:val="0045715A"/>
    <w:rsid w:val="00461E0E"/>
    <w:rsid w:val="004663BE"/>
    <w:rsid w:val="004D5200"/>
    <w:rsid w:val="004F60B1"/>
    <w:rsid w:val="00502D11"/>
    <w:rsid w:val="00515CD9"/>
    <w:rsid w:val="005251FA"/>
    <w:rsid w:val="00533D35"/>
    <w:rsid w:val="0055661C"/>
    <w:rsid w:val="005673E2"/>
    <w:rsid w:val="00575FDD"/>
    <w:rsid w:val="00577A61"/>
    <w:rsid w:val="00587C02"/>
    <w:rsid w:val="00594F3E"/>
    <w:rsid w:val="005C72B5"/>
    <w:rsid w:val="005D6331"/>
    <w:rsid w:val="005F7C7A"/>
    <w:rsid w:val="00637C07"/>
    <w:rsid w:val="0066340A"/>
    <w:rsid w:val="0066617F"/>
    <w:rsid w:val="006775BB"/>
    <w:rsid w:val="006818BE"/>
    <w:rsid w:val="0069195A"/>
    <w:rsid w:val="006A3B32"/>
    <w:rsid w:val="006C2E1E"/>
    <w:rsid w:val="006D2C28"/>
    <w:rsid w:val="006D6429"/>
    <w:rsid w:val="006E19F3"/>
    <w:rsid w:val="00731F55"/>
    <w:rsid w:val="007419FA"/>
    <w:rsid w:val="00751420"/>
    <w:rsid w:val="00763B1E"/>
    <w:rsid w:val="007852BB"/>
    <w:rsid w:val="007E1112"/>
    <w:rsid w:val="007E145A"/>
    <w:rsid w:val="007F1686"/>
    <w:rsid w:val="007F4F92"/>
    <w:rsid w:val="00821FD3"/>
    <w:rsid w:val="00842DB6"/>
    <w:rsid w:val="00853000"/>
    <w:rsid w:val="0089575A"/>
    <w:rsid w:val="008B497A"/>
    <w:rsid w:val="008C3DAA"/>
    <w:rsid w:val="00952025"/>
    <w:rsid w:val="00977827"/>
    <w:rsid w:val="00982D2F"/>
    <w:rsid w:val="00983243"/>
    <w:rsid w:val="00983C37"/>
    <w:rsid w:val="009A2A8C"/>
    <w:rsid w:val="009B2958"/>
    <w:rsid w:val="009C5674"/>
    <w:rsid w:val="009D6319"/>
    <w:rsid w:val="009E778D"/>
    <w:rsid w:val="009F26FF"/>
    <w:rsid w:val="00A26FAF"/>
    <w:rsid w:val="00A32E7A"/>
    <w:rsid w:val="00A549D4"/>
    <w:rsid w:val="00A73893"/>
    <w:rsid w:val="00A83907"/>
    <w:rsid w:val="00A95531"/>
    <w:rsid w:val="00AB55CB"/>
    <w:rsid w:val="00AC1EF6"/>
    <w:rsid w:val="00AF2220"/>
    <w:rsid w:val="00AF49EF"/>
    <w:rsid w:val="00B07AC3"/>
    <w:rsid w:val="00B07E45"/>
    <w:rsid w:val="00B15680"/>
    <w:rsid w:val="00B256AB"/>
    <w:rsid w:val="00B516A7"/>
    <w:rsid w:val="00B519E0"/>
    <w:rsid w:val="00B52737"/>
    <w:rsid w:val="00BE6354"/>
    <w:rsid w:val="00C02FB4"/>
    <w:rsid w:val="00C04EB4"/>
    <w:rsid w:val="00C2415D"/>
    <w:rsid w:val="00C24C15"/>
    <w:rsid w:val="00C459FC"/>
    <w:rsid w:val="00C53A84"/>
    <w:rsid w:val="00C74DD3"/>
    <w:rsid w:val="00C865A1"/>
    <w:rsid w:val="00C90EC1"/>
    <w:rsid w:val="00CA3ED5"/>
    <w:rsid w:val="00CA5877"/>
    <w:rsid w:val="00CE1960"/>
    <w:rsid w:val="00CE3DF2"/>
    <w:rsid w:val="00CF2C3C"/>
    <w:rsid w:val="00D14955"/>
    <w:rsid w:val="00D52094"/>
    <w:rsid w:val="00D72B40"/>
    <w:rsid w:val="00D910C9"/>
    <w:rsid w:val="00D92805"/>
    <w:rsid w:val="00DA7F3F"/>
    <w:rsid w:val="00DB25FF"/>
    <w:rsid w:val="00DD51CB"/>
    <w:rsid w:val="00E15F87"/>
    <w:rsid w:val="00E20E6F"/>
    <w:rsid w:val="00E32D18"/>
    <w:rsid w:val="00E34069"/>
    <w:rsid w:val="00E342C2"/>
    <w:rsid w:val="00E37E1E"/>
    <w:rsid w:val="00E50AE9"/>
    <w:rsid w:val="00E96C8A"/>
    <w:rsid w:val="00EE0C07"/>
    <w:rsid w:val="00EE40FB"/>
    <w:rsid w:val="00EE61A6"/>
    <w:rsid w:val="00EE6608"/>
    <w:rsid w:val="00EF239E"/>
    <w:rsid w:val="00F0620A"/>
    <w:rsid w:val="00F22E6C"/>
    <w:rsid w:val="00F45196"/>
    <w:rsid w:val="00F5039B"/>
    <w:rsid w:val="00F575E3"/>
    <w:rsid w:val="00F601F0"/>
    <w:rsid w:val="00F603D2"/>
    <w:rsid w:val="00F61BB1"/>
    <w:rsid w:val="00F725E2"/>
    <w:rsid w:val="00F7545E"/>
    <w:rsid w:val="00FC0F72"/>
    <w:rsid w:val="00FD7782"/>
    <w:rsid w:val="00FF68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570E5C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34ED"/>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3034ED"/>
    <w:pPr>
      <w:spacing w:before="240"/>
      <w:outlineLvl w:val="0"/>
    </w:pPr>
    <w:rPr>
      <w:rFonts w:ascii="Helv" w:hAnsi="Helv"/>
      <w:b/>
      <w:sz w:val="24"/>
      <w:u w:val="single"/>
    </w:rPr>
  </w:style>
  <w:style w:type="paragraph" w:styleId="Heading2">
    <w:name w:val="heading 2"/>
    <w:basedOn w:val="Normal"/>
    <w:next w:val="Normal"/>
    <w:link w:val="Heading2Char"/>
    <w:qFormat/>
    <w:rsid w:val="003034ED"/>
    <w:pPr>
      <w:spacing w:before="120"/>
      <w:outlineLvl w:val="1"/>
    </w:pPr>
    <w:rPr>
      <w:rFonts w:ascii="Helv" w:hAnsi="Helv"/>
      <w:b/>
      <w:sz w:val="24"/>
    </w:rPr>
  </w:style>
  <w:style w:type="paragraph" w:styleId="Heading3">
    <w:name w:val="heading 3"/>
    <w:basedOn w:val="Normal"/>
    <w:next w:val="Normal"/>
    <w:link w:val="Heading3Char"/>
    <w:qFormat/>
    <w:rsid w:val="003034ED"/>
    <w:pPr>
      <w:ind w:left="360"/>
      <w:outlineLvl w:val="2"/>
    </w:pPr>
    <w:rPr>
      <w:rFonts w:ascii="Tms Rmn" w:hAnsi="Tms Rmn"/>
      <w:b/>
      <w:sz w:val="24"/>
    </w:rPr>
  </w:style>
  <w:style w:type="character" w:default="1" w:styleId="DefaultParagraphFont">
    <w:name w:val="Default Paragraph Font"/>
    <w:uiPriority w:val="1"/>
    <w:semiHidden/>
    <w:unhideWhenUsed/>
    <w:rsid w:val="003034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3034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977827"/>
    <w:rPr>
      <w:sz w:val="16"/>
    </w:rPr>
  </w:style>
  <w:style w:type="paragraph" w:styleId="CommentText">
    <w:name w:val="annotation text"/>
    <w:basedOn w:val="Normal"/>
    <w:semiHidden/>
    <w:rsid w:val="00977827"/>
    <w:pPr>
      <w:spacing w:line="220" w:lineRule="exact"/>
    </w:pPr>
    <w:rPr>
      <w:rFonts w:ascii="Helv" w:hAnsi="Helv"/>
    </w:rPr>
  </w:style>
  <w:style w:type="paragraph" w:customStyle="1" w:styleId="blockhd1">
    <w:name w:val="blockhd1"/>
    <w:basedOn w:val="isonormal"/>
    <w:next w:val="blocktext1"/>
    <w:rsid w:val="003034ED"/>
    <w:pPr>
      <w:keepNext/>
      <w:keepLines/>
      <w:suppressAutoHyphens/>
    </w:pPr>
    <w:rPr>
      <w:b/>
    </w:rPr>
  </w:style>
  <w:style w:type="paragraph" w:customStyle="1" w:styleId="blockhd2">
    <w:name w:val="blockhd2"/>
    <w:basedOn w:val="isonormal"/>
    <w:next w:val="blocktext2"/>
    <w:rsid w:val="003034ED"/>
    <w:pPr>
      <w:keepNext/>
      <w:keepLines/>
      <w:suppressAutoHyphens/>
      <w:ind w:left="302"/>
    </w:pPr>
    <w:rPr>
      <w:b/>
    </w:rPr>
  </w:style>
  <w:style w:type="paragraph" w:customStyle="1" w:styleId="blockhd3">
    <w:name w:val="blockhd3"/>
    <w:basedOn w:val="isonormal"/>
    <w:next w:val="blocktext3"/>
    <w:rsid w:val="003034ED"/>
    <w:pPr>
      <w:keepNext/>
      <w:keepLines/>
      <w:suppressAutoHyphens/>
      <w:ind w:left="605"/>
    </w:pPr>
    <w:rPr>
      <w:b/>
    </w:rPr>
  </w:style>
  <w:style w:type="paragraph" w:customStyle="1" w:styleId="blockhd4">
    <w:name w:val="blockhd4"/>
    <w:basedOn w:val="isonormal"/>
    <w:next w:val="blocktext4"/>
    <w:rsid w:val="003034ED"/>
    <w:pPr>
      <w:keepNext/>
      <w:keepLines/>
      <w:suppressAutoHyphens/>
      <w:ind w:left="907"/>
    </w:pPr>
    <w:rPr>
      <w:b/>
    </w:rPr>
  </w:style>
  <w:style w:type="paragraph" w:customStyle="1" w:styleId="blockhd5">
    <w:name w:val="blockhd5"/>
    <w:basedOn w:val="isonormal"/>
    <w:next w:val="blocktext5"/>
    <w:rsid w:val="003034ED"/>
    <w:pPr>
      <w:keepNext/>
      <w:keepLines/>
      <w:suppressAutoHyphens/>
      <w:ind w:left="1195"/>
    </w:pPr>
    <w:rPr>
      <w:b/>
    </w:rPr>
  </w:style>
  <w:style w:type="paragraph" w:customStyle="1" w:styleId="blockhd6">
    <w:name w:val="blockhd6"/>
    <w:basedOn w:val="isonormal"/>
    <w:next w:val="blocktext6"/>
    <w:rsid w:val="003034ED"/>
    <w:pPr>
      <w:keepNext/>
      <w:keepLines/>
      <w:suppressAutoHyphens/>
      <w:ind w:left="1498"/>
    </w:pPr>
    <w:rPr>
      <w:b/>
    </w:rPr>
  </w:style>
  <w:style w:type="paragraph" w:customStyle="1" w:styleId="blockhd7">
    <w:name w:val="blockhd7"/>
    <w:basedOn w:val="isonormal"/>
    <w:next w:val="blocktext7"/>
    <w:rsid w:val="003034ED"/>
    <w:pPr>
      <w:keepNext/>
      <w:keepLines/>
      <w:suppressAutoHyphens/>
      <w:ind w:left="1800"/>
    </w:pPr>
    <w:rPr>
      <w:b/>
    </w:rPr>
  </w:style>
  <w:style w:type="paragraph" w:customStyle="1" w:styleId="blockhd8">
    <w:name w:val="blockhd8"/>
    <w:basedOn w:val="isonormal"/>
    <w:next w:val="blocktext8"/>
    <w:rsid w:val="003034ED"/>
    <w:pPr>
      <w:keepNext/>
      <w:keepLines/>
      <w:suppressAutoHyphens/>
      <w:ind w:left="2102"/>
    </w:pPr>
    <w:rPr>
      <w:b/>
    </w:rPr>
  </w:style>
  <w:style w:type="paragraph" w:customStyle="1" w:styleId="blockhd9">
    <w:name w:val="blockhd9"/>
    <w:basedOn w:val="isonormal"/>
    <w:next w:val="blocktext9"/>
    <w:rsid w:val="003034ED"/>
    <w:pPr>
      <w:keepNext/>
      <w:keepLines/>
      <w:suppressAutoHyphens/>
      <w:ind w:left="2405"/>
    </w:pPr>
    <w:rPr>
      <w:b/>
    </w:rPr>
  </w:style>
  <w:style w:type="paragraph" w:customStyle="1" w:styleId="blocktext1">
    <w:name w:val="blocktext1"/>
    <w:basedOn w:val="isonormal"/>
    <w:rsid w:val="003034ED"/>
    <w:pPr>
      <w:keepLines/>
      <w:jc w:val="both"/>
    </w:pPr>
  </w:style>
  <w:style w:type="paragraph" w:customStyle="1" w:styleId="blocktext2">
    <w:name w:val="blocktext2"/>
    <w:basedOn w:val="isonormal"/>
    <w:rsid w:val="003034ED"/>
    <w:pPr>
      <w:keepLines/>
      <w:ind w:left="302"/>
      <w:jc w:val="both"/>
    </w:pPr>
  </w:style>
  <w:style w:type="paragraph" w:customStyle="1" w:styleId="blocktext3">
    <w:name w:val="blocktext3"/>
    <w:basedOn w:val="isonormal"/>
    <w:rsid w:val="003034ED"/>
    <w:pPr>
      <w:keepLines/>
      <w:ind w:left="600"/>
      <w:jc w:val="both"/>
    </w:pPr>
  </w:style>
  <w:style w:type="paragraph" w:customStyle="1" w:styleId="blocktext4">
    <w:name w:val="blocktext4"/>
    <w:basedOn w:val="isonormal"/>
    <w:rsid w:val="003034ED"/>
    <w:pPr>
      <w:keepLines/>
      <w:ind w:left="907"/>
      <w:jc w:val="both"/>
    </w:pPr>
  </w:style>
  <w:style w:type="paragraph" w:customStyle="1" w:styleId="blocktext5">
    <w:name w:val="blocktext5"/>
    <w:basedOn w:val="isonormal"/>
    <w:rsid w:val="003034ED"/>
    <w:pPr>
      <w:keepLines/>
      <w:ind w:left="1195"/>
      <w:jc w:val="both"/>
    </w:pPr>
  </w:style>
  <w:style w:type="paragraph" w:customStyle="1" w:styleId="blocktext6">
    <w:name w:val="blocktext6"/>
    <w:basedOn w:val="isonormal"/>
    <w:rsid w:val="003034ED"/>
    <w:pPr>
      <w:keepLines/>
      <w:ind w:left="1498"/>
      <w:jc w:val="both"/>
    </w:pPr>
  </w:style>
  <w:style w:type="paragraph" w:customStyle="1" w:styleId="blocktext7">
    <w:name w:val="blocktext7"/>
    <w:basedOn w:val="isonormal"/>
    <w:rsid w:val="003034ED"/>
    <w:pPr>
      <w:keepLines/>
      <w:ind w:left="1800"/>
      <w:jc w:val="both"/>
    </w:pPr>
  </w:style>
  <w:style w:type="paragraph" w:customStyle="1" w:styleId="blocktext8">
    <w:name w:val="blocktext8"/>
    <w:basedOn w:val="isonormal"/>
    <w:rsid w:val="003034ED"/>
    <w:pPr>
      <w:keepLines/>
      <w:ind w:left="2102"/>
      <w:jc w:val="both"/>
    </w:pPr>
  </w:style>
  <w:style w:type="paragraph" w:customStyle="1" w:styleId="blocktext9">
    <w:name w:val="blocktext9"/>
    <w:basedOn w:val="isonormal"/>
    <w:rsid w:val="003034ED"/>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3034ED"/>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3034ED"/>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3034ED"/>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3034ED"/>
    <w:pPr>
      <w:spacing w:before="0"/>
      <w:jc w:val="both"/>
    </w:pPr>
  </w:style>
  <w:style w:type="paragraph" w:customStyle="1" w:styleId="isof2">
    <w:name w:val="isof2"/>
    <w:basedOn w:val="isonormal"/>
    <w:rsid w:val="003034ED"/>
    <w:pPr>
      <w:spacing w:before="0"/>
      <w:jc w:val="both"/>
    </w:pPr>
    <w:rPr>
      <w:b/>
    </w:rPr>
  </w:style>
  <w:style w:type="paragraph" w:customStyle="1" w:styleId="isof3">
    <w:name w:val="isof3"/>
    <w:basedOn w:val="isonormal"/>
    <w:rsid w:val="003034ED"/>
    <w:pPr>
      <w:spacing w:before="0" w:line="240" w:lineRule="auto"/>
      <w:jc w:val="center"/>
    </w:pPr>
    <w:rPr>
      <w:b/>
      <w:caps/>
      <w:sz w:val="24"/>
    </w:rPr>
  </w:style>
  <w:style w:type="paragraph" w:customStyle="1" w:styleId="isof4">
    <w:name w:val="isof4"/>
    <w:basedOn w:val="isonormal"/>
    <w:rsid w:val="00977827"/>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3034ED"/>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3034ED"/>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3034ED"/>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3034ED"/>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3034ED"/>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3034ED"/>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3034ED"/>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3034ED"/>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3034ED"/>
    <w:pPr>
      <w:keepNext/>
      <w:keepLines/>
      <w:tabs>
        <w:tab w:val="right" w:pos="2580"/>
        <w:tab w:val="left" w:pos="2700"/>
      </w:tabs>
      <w:suppressAutoHyphens/>
      <w:ind w:left="2707" w:hanging="2707"/>
    </w:pPr>
    <w:rPr>
      <w:b/>
    </w:rPr>
  </w:style>
  <w:style w:type="paragraph" w:customStyle="1" w:styleId="outlinetxt1">
    <w:name w:val="outlinetxt1"/>
    <w:basedOn w:val="isonormal"/>
    <w:rsid w:val="003034ED"/>
    <w:pPr>
      <w:keepLines/>
      <w:tabs>
        <w:tab w:val="right" w:pos="180"/>
        <w:tab w:val="left" w:pos="300"/>
      </w:tabs>
      <w:ind w:left="300" w:hanging="300"/>
      <w:jc w:val="both"/>
    </w:pPr>
    <w:rPr>
      <w:b/>
    </w:rPr>
  </w:style>
  <w:style w:type="paragraph" w:customStyle="1" w:styleId="outlinetxt2">
    <w:name w:val="outlinetxt2"/>
    <w:basedOn w:val="isonormal"/>
    <w:rsid w:val="003034ED"/>
    <w:pPr>
      <w:keepLines/>
      <w:tabs>
        <w:tab w:val="right" w:pos="480"/>
        <w:tab w:val="left" w:pos="600"/>
      </w:tabs>
      <w:ind w:left="600" w:hanging="600"/>
      <w:jc w:val="both"/>
    </w:pPr>
    <w:rPr>
      <w:b/>
    </w:rPr>
  </w:style>
  <w:style w:type="paragraph" w:customStyle="1" w:styleId="outlinetxt3">
    <w:name w:val="outlinetxt3"/>
    <w:basedOn w:val="isonormal"/>
    <w:rsid w:val="003034ED"/>
    <w:pPr>
      <w:keepLines/>
      <w:tabs>
        <w:tab w:val="right" w:pos="780"/>
        <w:tab w:val="left" w:pos="900"/>
      </w:tabs>
      <w:ind w:left="900" w:hanging="900"/>
      <w:jc w:val="both"/>
    </w:pPr>
    <w:rPr>
      <w:b/>
    </w:rPr>
  </w:style>
  <w:style w:type="paragraph" w:customStyle="1" w:styleId="outlinetxt4">
    <w:name w:val="outlinetxt4"/>
    <w:basedOn w:val="isonormal"/>
    <w:rsid w:val="003034ED"/>
    <w:pPr>
      <w:keepLines/>
      <w:tabs>
        <w:tab w:val="right" w:pos="1080"/>
        <w:tab w:val="left" w:pos="1200"/>
      </w:tabs>
      <w:ind w:left="1200" w:hanging="1200"/>
      <w:jc w:val="both"/>
    </w:pPr>
    <w:rPr>
      <w:b/>
    </w:rPr>
  </w:style>
  <w:style w:type="paragraph" w:customStyle="1" w:styleId="outlinetxt5">
    <w:name w:val="outlinetxt5"/>
    <w:basedOn w:val="isonormal"/>
    <w:rsid w:val="003034ED"/>
    <w:pPr>
      <w:keepLines/>
      <w:tabs>
        <w:tab w:val="right" w:pos="1380"/>
        <w:tab w:val="left" w:pos="1500"/>
      </w:tabs>
      <w:ind w:left="1500" w:hanging="1500"/>
      <w:jc w:val="both"/>
    </w:pPr>
    <w:rPr>
      <w:b/>
    </w:rPr>
  </w:style>
  <w:style w:type="paragraph" w:customStyle="1" w:styleId="outlinetxt6">
    <w:name w:val="outlinetxt6"/>
    <w:basedOn w:val="isonormal"/>
    <w:rsid w:val="003034ED"/>
    <w:pPr>
      <w:keepLines/>
      <w:tabs>
        <w:tab w:val="right" w:pos="1680"/>
        <w:tab w:val="left" w:pos="1800"/>
      </w:tabs>
      <w:ind w:left="1800" w:hanging="1800"/>
      <w:jc w:val="both"/>
    </w:pPr>
    <w:rPr>
      <w:b/>
    </w:rPr>
  </w:style>
  <w:style w:type="paragraph" w:customStyle="1" w:styleId="outlinetxt7">
    <w:name w:val="outlinetxt7"/>
    <w:basedOn w:val="isonormal"/>
    <w:rsid w:val="003034ED"/>
    <w:pPr>
      <w:keepLines/>
      <w:tabs>
        <w:tab w:val="right" w:pos="1980"/>
        <w:tab w:val="left" w:pos="2100"/>
      </w:tabs>
      <w:ind w:left="2100" w:hanging="2100"/>
      <w:jc w:val="both"/>
    </w:pPr>
    <w:rPr>
      <w:b/>
    </w:rPr>
  </w:style>
  <w:style w:type="paragraph" w:customStyle="1" w:styleId="outlinetxt8">
    <w:name w:val="outlinetxt8"/>
    <w:basedOn w:val="isonormal"/>
    <w:rsid w:val="003034ED"/>
    <w:pPr>
      <w:keepLines/>
      <w:tabs>
        <w:tab w:val="right" w:pos="2280"/>
        <w:tab w:val="left" w:pos="2400"/>
      </w:tabs>
      <w:ind w:left="2400" w:hanging="2400"/>
      <w:jc w:val="both"/>
    </w:pPr>
    <w:rPr>
      <w:b/>
    </w:rPr>
  </w:style>
  <w:style w:type="paragraph" w:customStyle="1" w:styleId="outlinetxt9">
    <w:name w:val="outlinetxt9"/>
    <w:basedOn w:val="isonormal"/>
    <w:rsid w:val="003034ED"/>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3034ED"/>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3034ED"/>
    <w:pPr>
      <w:keepLines/>
      <w:framePr w:w="1872" w:wrap="around" w:vAnchor="text" w:hAnchor="page" w:x="1080" w:y="1"/>
    </w:pPr>
    <w:rPr>
      <w:b/>
      <w:caps/>
    </w:rPr>
  </w:style>
  <w:style w:type="paragraph" w:customStyle="1" w:styleId="sectiontitlecenter">
    <w:name w:val="section title center"/>
    <w:basedOn w:val="isonormal"/>
    <w:rsid w:val="003034ED"/>
    <w:pPr>
      <w:keepNext/>
      <w:keepLines/>
      <w:pBdr>
        <w:top w:val="single" w:sz="6" w:space="3" w:color="auto"/>
      </w:pBdr>
      <w:jc w:val="center"/>
    </w:pPr>
    <w:rPr>
      <w:b/>
      <w:caps/>
      <w:sz w:val="24"/>
    </w:rPr>
  </w:style>
  <w:style w:type="paragraph" w:customStyle="1" w:styleId="sectiontitleflushleft">
    <w:name w:val="section title flush left"/>
    <w:basedOn w:val="isonormal"/>
    <w:rsid w:val="003034ED"/>
    <w:pPr>
      <w:keepNext/>
      <w:keepLines/>
      <w:pBdr>
        <w:top w:val="single" w:sz="6" w:space="3" w:color="auto"/>
      </w:pBdr>
    </w:pPr>
    <w:rPr>
      <w:b/>
      <w:caps/>
      <w:sz w:val="24"/>
    </w:rPr>
  </w:style>
  <w:style w:type="paragraph" w:customStyle="1" w:styleId="columnheading">
    <w:name w:val="column heading"/>
    <w:basedOn w:val="isonormal"/>
    <w:rsid w:val="003034ED"/>
    <w:pPr>
      <w:keepNext/>
      <w:keepLines/>
      <w:spacing w:before="0"/>
      <w:jc w:val="center"/>
    </w:pPr>
    <w:rPr>
      <w:b/>
    </w:rPr>
  </w:style>
  <w:style w:type="paragraph" w:customStyle="1" w:styleId="title12">
    <w:name w:val="title12"/>
    <w:basedOn w:val="isonormal"/>
    <w:next w:val="isonormal"/>
    <w:rsid w:val="003034ED"/>
    <w:pPr>
      <w:keepNext/>
      <w:keepLines/>
      <w:spacing w:before="0" w:line="240" w:lineRule="auto"/>
      <w:jc w:val="center"/>
    </w:pPr>
    <w:rPr>
      <w:b/>
      <w:caps/>
      <w:sz w:val="24"/>
    </w:rPr>
  </w:style>
  <w:style w:type="paragraph" w:customStyle="1" w:styleId="title18">
    <w:name w:val="title18"/>
    <w:basedOn w:val="isonormal"/>
    <w:next w:val="isonormal"/>
    <w:rsid w:val="003034ED"/>
    <w:pPr>
      <w:spacing w:before="0" w:line="360" w:lineRule="exact"/>
      <w:jc w:val="center"/>
    </w:pPr>
    <w:rPr>
      <w:b/>
      <w:caps/>
      <w:sz w:val="36"/>
    </w:rPr>
  </w:style>
  <w:style w:type="paragraph" w:styleId="List3">
    <w:name w:val="List 3"/>
    <w:basedOn w:val="Normal"/>
    <w:rsid w:val="00977827"/>
    <w:pPr>
      <w:ind w:left="1080" w:hanging="360"/>
      <w:jc w:val="center"/>
    </w:pPr>
    <w:rPr>
      <w:b/>
      <w:caps/>
      <w:sz w:val="24"/>
    </w:rPr>
  </w:style>
  <w:style w:type="paragraph" w:styleId="ListNumber">
    <w:name w:val="List Number"/>
    <w:basedOn w:val="Normal"/>
    <w:rsid w:val="00977827"/>
    <w:pPr>
      <w:ind w:left="360" w:hanging="360"/>
    </w:pPr>
  </w:style>
  <w:style w:type="paragraph" w:customStyle="1" w:styleId="center">
    <w:name w:val="center"/>
    <w:basedOn w:val="isonormal"/>
    <w:rsid w:val="003034ED"/>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pc">
    <w:name w:val="spc"/>
    <w:basedOn w:val="Normal"/>
    <w:pPr>
      <w:spacing w:line="80" w:lineRule="exact"/>
    </w:pPr>
  </w:style>
  <w:style w:type="paragraph" w:customStyle="1" w:styleId="Style1">
    <w:name w:val="Style1"/>
    <w:basedOn w:val="Normal"/>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3034ED"/>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tabletext">
    <w:name w:val="tabletext"/>
    <w:basedOn w:val="isonormal"/>
    <w:rsid w:val="003034ED"/>
    <w:pPr>
      <w:spacing w:before="60"/>
    </w:pPr>
  </w:style>
  <w:style w:type="paragraph" w:styleId="Index1">
    <w:name w:val="index 1"/>
    <w:basedOn w:val="Normal"/>
    <w:next w:val="Normal"/>
    <w:semiHidden/>
    <w:rsid w:val="00977827"/>
    <w:pPr>
      <w:tabs>
        <w:tab w:val="right" w:leader="dot" w:pos="10080"/>
      </w:tabs>
      <w:ind w:left="200" w:hanging="200"/>
    </w:pPr>
  </w:style>
  <w:style w:type="paragraph" w:styleId="TableofAuthorities">
    <w:name w:val="table of authorities"/>
    <w:basedOn w:val="Normal"/>
    <w:next w:val="Normal"/>
    <w:semiHidden/>
    <w:rsid w:val="00977827"/>
    <w:pPr>
      <w:tabs>
        <w:tab w:val="right" w:leader="dot" w:pos="10080"/>
      </w:tabs>
      <w:ind w:left="200" w:hanging="200"/>
    </w:pPr>
  </w:style>
  <w:style w:type="paragraph" w:customStyle="1" w:styleId="sidetext">
    <w:name w:val="sidetext"/>
    <w:basedOn w:val="isonormal"/>
    <w:rsid w:val="003034ED"/>
    <w:pPr>
      <w:spacing w:before="0" w:line="240" w:lineRule="auto"/>
      <w:jc w:val="center"/>
    </w:pPr>
    <w:rPr>
      <w:sz w:val="52"/>
    </w:rPr>
  </w:style>
  <w:style w:type="paragraph" w:styleId="Date">
    <w:name w:val="Date"/>
    <w:basedOn w:val="Normal"/>
    <w:rsid w:val="00977827"/>
    <w:pPr>
      <w:jc w:val="right"/>
    </w:pPr>
    <w:rPr>
      <w:sz w:val="22"/>
    </w:rPr>
  </w:style>
  <w:style w:type="paragraph" w:customStyle="1" w:styleId="ISOCircular">
    <w:name w:val="ISOCircular"/>
    <w:basedOn w:val="Normal"/>
    <w:rsid w:val="00977827"/>
    <w:pPr>
      <w:jc w:val="left"/>
    </w:pPr>
    <w:rPr>
      <w:i/>
      <w:caps/>
      <w:sz w:val="116"/>
    </w:rPr>
  </w:style>
  <w:style w:type="paragraph" w:customStyle="1" w:styleId="LineOfBusiness">
    <w:name w:val="LineOfBusiness"/>
    <w:basedOn w:val="Normal"/>
    <w:rsid w:val="00977827"/>
    <w:pPr>
      <w:tabs>
        <w:tab w:val="left" w:pos="2160"/>
      </w:tabs>
      <w:jc w:val="left"/>
    </w:pPr>
    <w:rPr>
      <w:sz w:val="22"/>
    </w:rPr>
  </w:style>
  <w:style w:type="paragraph" w:customStyle="1" w:styleId="MailDate">
    <w:name w:val="MailDate"/>
    <w:basedOn w:val="Normal"/>
    <w:rsid w:val="00977827"/>
    <w:pPr>
      <w:jc w:val="right"/>
    </w:pPr>
    <w:rPr>
      <w:caps/>
      <w:sz w:val="22"/>
    </w:rPr>
  </w:style>
  <w:style w:type="paragraph" w:customStyle="1" w:styleId="tabletxtdecpage">
    <w:name w:val="tabletxt dec page"/>
    <w:basedOn w:val="isonormal"/>
    <w:rsid w:val="003034ED"/>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977827"/>
  </w:style>
  <w:style w:type="paragraph" w:customStyle="1" w:styleId="space8">
    <w:name w:val="space8"/>
    <w:basedOn w:val="isonormal"/>
    <w:next w:val="blocktext1"/>
    <w:rsid w:val="003034ED"/>
    <w:pPr>
      <w:spacing w:before="0" w:line="160" w:lineRule="exact"/>
      <w:jc w:val="both"/>
    </w:pPr>
  </w:style>
  <w:style w:type="paragraph" w:customStyle="1" w:styleId="space4">
    <w:name w:val="space4"/>
    <w:basedOn w:val="isonormal"/>
    <w:next w:val="blocktext1"/>
    <w:rsid w:val="003034ED"/>
    <w:pPr>
      <w:spacing w:before="0" w:line="80" w:lineRule="exact"/>
      <w:jc w:val="both"/>
    </w:pPr>
  </w:style>
  <w:style w:type="paragraph" w:customStyle="1" w:styleId="title14">
    <w:name w:val="title14"/>
    <w:basedOn w:val="isonormal"/>
    <w:next w:val="isonormal"/>
    <w:rsid w:val="003034ED"/>
    <w:pPr>
      <w:keepNext/>
      <w:keepLines/>
      <w:spacing w:before="0" w:line="240" w:lineRule="auto"/>
      <w:jc w:val="center"/>
    </w:pPr>
    <w:rPr>
      <w:b/>
      <w:caps/>
      <w:sz w:val="28"/>
    </w:rPr>
  </w:style>
  <w:style w:type="paragraph" w:customStyle="1" w:styleId="title16">
    <w:name w:val="title16"/>
    <w:basedOn w:val="isonormal"/>
    <w:next w:val="isonormal"/>
    <w:rsid w:val="003034ED"/>
    <w:pPr>
      <w:keepNext/>
      <w:keepLines/>
      <w:spacing w:before="0" w:line="240" w:lineRule="auto"/>
      <w:jc w:val="center"/>
    </w:pPr>
    <w:rPr>
      <w:b/>
      <w:caps/>
      <w:sz w:val="32"/>
    </w:rPr>
  </w:style>
  <w:style w:type="paragraph" w:customStyle="1" w:styleId="title24">
    <w:name w:val="title24"/>
    <w:basedOn w:val="isonormal"/>
    <w:next w:val="isonormal"/>
    <w:rsid w:val="003034ED"/>
    <w:pPr>
      <w:keepNext/>
      <w:keepLines/>
      <w:spacing w:before="0" w:line="240" w:lineRule="auto"/>
      <w:jc w:val="center"/>
    </w:pPr>
    <w:rPr>
      <w:b/>
      <w:caps/>
      <w:sz w:val="48"/>
    </w:rPr>
  </w:style>
  <w:style w:type="paragraph" w:customStyle="1" w:styleId="title30">
    <w:name w:val="title30"/>
    <w:basedOn w:val="isonormal"/>
    <w:next w:val="isonormal"/>
    <w:rsid w:val="003034ED"/>
    <w:pPr>
      <w:keepNext/>
      <w:keepLines/>
      <w:spacing w:before="0" w:line="240" w:lineRule="auto"/>
      <w:jc w:val="center"/>
    </w:pPr>
    <w:rPr>
      <w:b/>
      <w:caps/>
      <w:sz w:val="60"/>
    </w:rPr>
  </w:style>
  <w:style w:type="paragraph" w:customStyle="1" w:styleId="columnheading12">
    <w:name w:val="column heading12"/>
    <w:basedOn w:val="isonormal"/>
    <w:rsid w:val="003034ED"/>
    <w:pPr>
      <w:keepNext/>
      <w:keepLines/>
      <w:spacing w:before="0" w:line="240" w:lineRule="auto"/>
      <w:jc w:val="center"/>
    </w:pPr>
    <w:rPr>
      <w:b/>
      <w:sz w:val="24"/>
    </w:rPr>
  </w:style>
  <w:style w:type="paragraph" w:customStyle="1" w:styleId="columnheading14">
    <w:name w:val="column heading14"/>
    <w:basedOn w:val="isonormal"/>
    <w:rsid w:val="003034ED"/>
    <w:pPr>
      <w:keepNext/>
      <w:keepLines/>
      <w:spacing w:before="0" w:line="240" w:lineRule="auto"/>
      <w:jc w:val="center"/>
    </w:pPr>
    <w:rPr>
      <w:b/>
      <w:sz w:val="28"/>
    </w:rPr>
  </w:style>
  <w:style w:type="paragraph" w:customStyle="1" w:styleId="columnheading16">
    <w:name w:val="column heading16"/>
    <w:basedOn w:val="isonormal"/>
    <w:rsid w:val="003034ED"/>
    <w:pPr>
      <w:keepNext/>
      <w:keepLines/>
      <w:spacing w:before="0" w:line="240" w:lineRule="auto"/>
      <w:jc w:val="center"/>
    </w:pPr>
    <w:rPr>
      <w:b/>
      <w:sz w:val="32"/>
    </w:rPr>
  </w:style>
  <w:style w:type="paragraph" w:customStyle="1" w:styleId="columnheading18">
    <w:name w:val="column heading18"/>
    <w:basedOn w:val="isonormal"/>
    <w:rsid w:val="003034ED"/>
    <w:pPr>
      <w:keepNext/>
      <w:keepLines/>
      <w:spacing w:before="0" w:line="240" w:lineRule="auto"/>
      <w:jc w:val="center"/>
    </w:pPr>
    <w:rPr>
      <w:b/>
      <w:sz w:val="36"/>
    </w:rPr>
  </w:style>
  <w:style w:type="paragraph" w:customStyle="1" w:styleId="columnheading24">
    <w:name w:val="column heading24"/>
    <w:basedOn w:val="isonormal"/>
    <w:rsid w:val="003034ED"/>
    <w:pPr>
      <w:keepNext/>
      <w:keepLines/>
      <w:spacing w:before="0" w:line="240" w:lineRule="auto"/>
      <w:jc w:val="center"/>
    </w:pPr>
    <w:rPr>
      <w:b/>
      <w:sz w:val="48"/>
    </w:rPr>
  </w:style>
  <w:style w:type="paragraph" w:customStyle="1" w:styleId="tabletext8">
    <w:name w:val="tabletext8"/>
    <w:basedOn w:val="isonormal"/>
    <w:rsid w:val="003034ED"/>
    <w:pPr>
      <w:spacing w:before="60"/>
    </w:pPr>
    <w:rPr>
      <w:sz w:val="16"/>
    </w:rPr>
  </w:style>
  <w:style w:type="paragraph" w:customStyle="1" w:styleId="TEXT12">
    <w:name w:val="TEXT12"/>
    <w:basedOn w:val="isonormal"/>
    <w:rsid w:val="003034ED"/>
    <w:pPr>
      <w:spacing w:line="240" w:lineRule="auto"/>
    </w:pPr>
    <w:rPr>
      <w:sz w:val="24"/>
    </w:rPr>
  </w:style>
  <w:style w:type="paragraph" w:customStyle="1" w:styleId="TEXT14">
    <w:name w:val="TEXT14"/>
    <w:basedOn w:val="isonormal"/>
    <w:rsid w:val="003034ED"/>
    <w:pPr>
      <w:spacing w:line="240" w:lineRule="auto"/>
    </w:pPr>
    <w:rPr>
      <w:sz w:val="28"/>
    </w:rPr>
  </w:style>
  <w:style w:type="paragraph" w:customStyle="1" w:styleId="TEXT16">
    <w:name w:val="TEXT16"/>
    <w:basedOn w:val="isonormal"/>
    <w:rsid w:val="003034ED"/>
    <w:pPr>
      <w:spacing w:line="240" w:lineRule="auto"/>
    </w:pPr>
    <w:rPr>
      <w:sz w:val="32"/>
    </w:rPr>
  </w:style>
  <w:style w:type="paragraph" w:customStyle="1" w:styleId="TEXT18">
    <w:name w:val="TEXT18"/>
    <w:basedOn w:val="isonormal"/>
    <w:rsid w:val="003034ED"/>
    <w:pPr>
      <w:spacing w:line="240" w:lineRule="auto"/>
    </w:pPr>
    <w:rPr>
      <w:sz w:val="36"/>
    </w:rPr>
  </w:style>
  <w:style w:type="paragraph" w:customStyle="1" w:styleId="TEXT24">
    <w:name w:val="TEXT24"/>
    <w:basedOn w:val="isonormal"/>
    <w:rsid w:val="003034ED"/>
    <w:pPr>
      <w:spacing w:line="240" w:lineRule="auto"/>
    </w:pPr>
    <w:rPr>
      <w:sz w:val="48"/>
    </w:rPr>
  </w:style>
  <w:style w:type="table" w:styleId="TableGrid">
    <w:name w:val="Table Grid"/>
    <w:basedOn w:val="TableNormal"/>
    <w:rsid w:val="003034ED"/>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3034ED"/>
    <w:pPr>
      <w:spacing w:before="0" w:line="40" w:lineRule="exact"/>
      <w:jc w:val="both"/>
    </w:pPr>
  </w:style>
  <w:style w:type="paragraph" w:customStyle="1" w:styleId="tablerow4">
    <w:name w:val="tablerow4"/>
    <w:basedOn w:val="isonormal"/>
    <w:next w:val="tabletext"/>
    <w:rsid w:val="003034ED"/>
    <w:pPr>
      <w:spacing w:before="0" w:line="80" w:lineRule="exact"/>
      <w:jc w:val="both"/>
    </w:pPr>
  </w:style>
  <w:style w:type="character" w:customStyle="1" w:styleId="Heading1Char">
    <w:name w:val="Heading 1 Char"/>
    <w:link w:val="Heading1"/>
    <w:rsid w:val="003034ED"/>
    <w:rPr>
      <w:rFonts w:ascii="Helv" w:hAnsi="Helv"/>
      <w:b/>
      <w:sz w:val="24"/>
      <w:u w:val="single"/>
    </w:rPr>
  </w:style>
  <w:style w:type="character" w:customStyle="1" w:styleId="Heading2Char">
    <w:name w:val="Heading 2 Char"/>
    <w:link w:val="Heading2"/>
    <w:rsid w:val="003034ED"/>
    <w:rPr>
      <w:rFonts w:ascii="Helv" w:hAnsi="Helv"/>
      <w:b/>
      <w:sz w:val="24"/>
    </w:rPr>
  </w:style>
  <w:style w:type="character" w:customStyle="1" w:styleId="Heading3Char">
    <w:name w:val="Heading 3 Char"/>
    <w:link w:val="Heading3"/>
    <w:rsid w:val="003034ED"/>
    <w:rPr>
      <w:rFonts w:ascii="Tms Rmn" w:hAnsi="Tms Rmn"/>
      <w:b/>
      <w:sz w:val="24"/>
    </w:rPr>
  </w:style>
  <w:style w:type="paragraph" w:customStyle="1" w:styleId="tablehead">
    <w:name w:val="tablehead"/>
    <w:basedOn w:val="isonormal"/>
    <w:rsid w:val="003034ED"/>
    <w:pPr>
      <w:spacing w:before="40" w:after="20" w:line="190" w:lineRule="exact"/>
      <w:jc w:val="center"/>
    </w:pPr>
    <w:rPr>
      <w:b/>
      <w:sz w:val="18"/>
    </w:rPr>
  </w:style>
  <w:style w:type="paragraph" w:customStyle="1" w:styleId="tabletext11">
    <w:name w:val="tabletext1/1"/>
    <w:basedOn w:val="isonormal"/>
    <w:rsid w:val="003034ED"/>
    <w:pPr>
      <w:spacing w:before="20" w:after="20" w:line="190" w:lineRule="exact"/>
    </w:pPr>
    <w:rPr>
      <w:sz w:val="18"/>
    </w:rPr>
  </w:style>
  <w:style w:type="character" w:customStyle="1" w:styleId="HeaderChar">
    <w:name w:val="Header Char"/>
    <w:link w:val="Header"/>
    <w:rsid w:val="003034ED"/>
    <w:rPr>
      <w:rFonts w:ascii="Arial" w:hAnsi="Arial"/>
    </w:rPr>
  </w:style>
  <w:style w:type="character" w:customStyle="1" w:styleId="FooterChar">
    <w:name w:val="Footer Char"/>
    <w:link w:val="Footer"/>
    <w:rsid w:val="003034ED"/>
    <w:rPr>
      <w:rFonts w:ascii="Arial" w:hAnsi="Arial"/>
    </w:rPr>
  </w:style>
  <w:style w:type="character" w:customStyle="1" w:styleId="formlink">
    <w:name w:val="formlink"/>
    <w:rsid w:val="003034E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0CC932-7E27-4125-A79A-2430CA983821}">
  <ds:schemaRefs>
    <ds:schemaRef ds:uri="http://schemas.microsoft.com/office/2006/metadata/longProperties"/>
  </ds:schemaRefs>
</ds:datastoreItem>
</file>

<file path=customXml/itemProps2.xml><?xml version="1.0" encoding="utf-8"?>
<ds:datastoreItem xmlns:ds="http://schemas.openxmlformats.org/officeDocument/2006/customXml" ds:itemID="{D3013217-FF06-411B-B02F-5D27F40F3FE3}">
  <ds:schemaRefs>
    <ds:schemaRef ds:uri="http://schemas.microsoft.com/sharepoint/v3/contenttype/forms"/>
  </ds:schemaRefs>
</ds:datastoreItem>
</file>

<file path=customXml/itemProps3.xml><?xml version="1.0" encoding="utf-8"?>
<ds:datastoreItem xmlns:ds="http://schemas.openxmlformats.org/officeDocument/2006/customXml" ds:itemID="{27425801-8CA2-47A6-A618-D4BBBC344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B2388D-6D8E-4C92-A731-1B2931D14DA0}">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2</Pages>
  <Words>847</Words>
  <Characters>4829</Characters>
  <Application>Microsoft Office Word</Application>
  <DocSecurity>0</DocSecurity>
  <Lines>40</Lines>
  <Paragraphs>11</Paragraphs>
  <ScaleCrop>false</ScaleCrop>
  <HeadingPairs>
    <vt:vector size="4" baseType="variant">
      <vt:variant>
        <vt:lpstr>Title</vt:lpstr>
      </vt:variant>
      <vt:variant>
        <vt:i4>1</vt:i4>
      </vt:variant>
      <vt:variant>
        <vt:lpstr>MISSOURI CHANGES </vt:lpstr>
      </vt:variant>
      <vt:variant>
        <vt:i4>0</vt:i4>
      </vt:variant>
    </vt:vector>
  </HeadingPairs>
  <TitlesOfParts>
    <vt:vector size="1" baseType="lpstr">
      <vt:lpstr>MISSOURI CHANGES</vt:lpstr>
    </vt:vector>
  </TitlesOfParts>
  <Manager/>
  <Company/>
  <LinksUpToDate>false</LinksUpToDate>
  <CharactersWithSpaces>5665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MISSOURI CHANGES</dc:title>
  <dc:subject/>
  <dc:creator/>
  <cp:keywords/>
  <dc:description>2</dc:description>
  <cp:lastModifiedBy/>
  <cp:revision>1</cp:revision>
  <cp:lastPrinted>2006-03-14T00:36:00Z</cp:lastPrinted>
  <dcterms:created xsi:type="dcterms:W3CDTF">2023-03-28T06:26:00Z</dcterms:created>
  <dcterms:modified xsi:type="dcterms:W3CDTF">2023-03-28T06:26:00Z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
  </property>
  <property fmtid="{D5CDD505-2E9C-101B-9397-08002B2CF9AE}" pid="3" name="LineName">
    <vt:lpwstr/>
  </property>
  <property fmtid="{D5CDD505-2E9C-101B-9397-08002B2CF9AE}" pid="4" name="PsdStatus">
    <vt:lpwstr/>
  </property>
  <property fmtid="{D5CDD505-2E9C-101B-9397-08002B2CF9AE}" pid="5" name="ModifiedDateTime">
    <vt:lpwstr>2015-10-26T16:05:20Z</vt:lpwstr>
  </property>
  <property fmtid="{D5CDD505-2E9C-101B-9397-08002B2CF9AE}" pid="6" name="MetaData">
    <vt:lpwstr/>
  </property>
  <property fmtid="{D5CDD505-2E9C-101B-9397-08002B2CF9AE}" pid="7" name="DocumentStatus">
    <vt:lpwstr/>
  </property>
  <property fmtid="{D5CDD505-2E9C-101B-9397-08002B2CF9AE}" pid="8" name="LineStatus">
    <vt:lpwstr/>
  </property>
  <property fmtid="{D5CDD505-2E9C-101B-9397-08002B2CF9AE}" pid="9" name="DocumentName">
    <vt:lpwstr>CA01650716_3.doc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
  </property>
  <property fmtid="{D5CDD505-2E9C-101B-9397-08002B2CF9AE}" pid="16" name="UserName">
    <vt:lpwstr/>
  </property>
  <property fmtid="{D5CDD505-2E9C-101B-9397-08002B2CF9AE}" pid="17" name="LineID">
    <vt:lpwstr/>
  </property>
  <property fmtid="{D5CDD505-2E9C-101B-9397-08002B2CF9AE}" pid="18" name="PsdID">
    <vt:lpwstr/>
  </property>
  <property fmtid="{D5CDD505-2E9C-101B-9397-08002B2CF9AE}" pid="19" name="FORM_ID0">
    <vt:lpwstr>__bk830034001400030013006300530013000300130033000200020002000200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
  </property>
  <property fmtid="{D5CDD505-2E9C-101B-9397-08002B2CF9AE}" pid="23" name="Form: FormType">
    <vt:lpwstr>E   </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01</vt:lpwstr>
  </property>
  <property fmtid="{D5CDD505-2E9C-101B-9397-08002B2CF9AE}" pid="27" name="Form: WithdrawlDate">
    <vt:lpwstr>0001-01-01T00:00:00Z</vt:lpwstr>
  </property>
  <property fmtid="{D5CDD505-2E9C-101B-9397-08002B2CF9AE}" pid="28" name="Form: EffectiveDate">
    <vt:lpwstr>2013-10-01T00:00:00Z</vt:lpwstr>
  </property>
  <property fmtid="{D5CDD505-2E9C-101B-9397-08002B2CF9AE}" pid="29" name="Form: Mandatory">
    <vt:lpwstr>Y</vt:lpwstr>
  </property>
  <property fmtid="{D5CDD505-2E9C-101B-9397-08002B2CF9AE}" pid="30" name="Form: Program">
    <vt:lpwstr>  </vt:lpwstr>
  </property>
  <property fmtid="{D5CDD505-2E9C-101B-9397-08002B2CF9AE}" pid="31" name="Form: FormNumber">
    <vt:lpwstr>CA01651013    </vt:lpwstr>
  </property>
  <property fmtid="{D5CDD505-2E9C-101B-9397-08002B2CF9AE}" pid="32" name="Form: DisplayFormNumber">
    <vt:lpwstr>CA 01 65 10 13      </vt:lpwstr>
  </property>
  <property fmtid="{D5CDD505-2E9C-101B-9397-08002B2CF9AE}" pid="33" name="Form: BaseFormNumber">
    <vt:lpwstr>CA0165    </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MO</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PsdName">
    <vt:lpwstr/>
  </property>
  <property fmtid="{D5CDD505-2E9C-101B-9397-08002B2CF9AE}" pid="48" name="FilingID">
    <vt:lpwstr/>
  </property>
  <property fmtid="{D5CDD505-2E9C-101B-9397-08002B2CF9AE}" pid="49" name="UserID">
    <vt:lpwstr/>
  </property>
  <property fmtid="{D5CDD505-2E9C-101B-9397-08002B2CF9AE}" pid="50" name="Comments">
    <vt:lpwstr>2</vt:lpwstr>
  </property>
  <property fmtid="{D5CDD505-2E9C-101B-9397-08002B2CF9AE}" pid="51" name="IsInUse">
    <vt:lpwstr>0</vt:lpwstr>
  </property>
  <property fmtid="{D5CDD505-2E9C-101B-9397-08002B2CF9AE}" pid="52" name="PageType">
    <vt:lpwstr/>
  </property>
  <property fmtid="{D5CDD505-2E9C-101B-9397-08002B2CF9AE}" pid="53" name="IsMasterDocument">
    <vt:lpwstr>0</vt:lpwstr>
  </property>
  <property fmtid="{D5CDD505-2E9C-101B-9397-08002B2CF9AE}" pid="54" name="FilingPath">
    <vt:lpwstr/>
  </property>
  <property fmtid="{D5CDD505-2E9C-101B-9397-08002B2CF9AE}" pid="55" name="Description">
    <vt:lpwstr/>
  </property>
  <property fmtid="{D5CDD505-2E9C-101B-9397-08002B2CF9AE}" pid="56" name="_UIVersionString">
    <vt:lpwstr>1.0</vt:lpwstr>
  </property>
  <property fmtid="{D5CDD505-2E9C-101B-9397-08002B2CF9AE}" pid="57" name="Status$">
    <vt:lpwstr/>
  </property>
  <property fmtid="{D5CDD505-2E9C-101B-9397-08002B2CF9AE}" pid="58" name="attachment$">
    <vt:lpwstr/>
  </property>
  <property fmtid="{D5CDD505-2E9C-101B-9397-08002B2CF9AE}" pid="59" name="dte$">
    <vt:lpwstr/>
  </property>
  <property fmtid="{D5CDD505-2E9C-101B-9397-08002B2CF9AE}" pid="60" name="item$">
    <vt:lpwstr/>
  </property>
  <property fmtid="{D5CDD505-2E9C-101B-9397-08002B2CF9AE}" pid="61" name="pgno$">
    <vt:lpwstr/>
  </property>
  <property fmtid="{D5CDD505-2E9C-101B-9397-08002B2CF9AE}" pid="62" name="NoCopyright$">
    <vt:lpwstr>© Insurance Services Office, Inc.,xxxx</vt:lpwstr>
  </property>
  <property fmtid="{D5CDD505-2E9C-101B-9397-08002B2CF9AE}" pid="63" name="TemplateType">
    <vt:lpwstr>FORMS</vt:lpwstr>
  </property>
  <property fmtid="{D5CDD505-2E9C-101B-9397-08002B2CF9AE}" pid="64" name="Service1">
    <vt:lpwstr>Forms</vt:lpwstr>
  </property>
  <property fmtid="{D5CDD505-2E9C-101B-9397-08002B2CF9AE}" pid="65" name="FORM_ID">
    <vt:lpwstr/>
  </property>
  <property fmtid="{D5CDD505-2E9C-101B-9397-08002B2CF9AE}" pid="66" name="display_urn:schemas-microsoft-com:office:office#Editor">
    <vt:lpwstr>Papa, John</vt:lpwstr>
  </property>
  <property fmtid="{D5CDD505-2E9C-101B-9397-08002B2CF9AE}" pid="67" name="ILLOBS">
    <vt:lpwstr/>
  </property>
  <property fmtid="{D5CDD505-2E9C-101B-9397-08002B2CF9AE}" pid="68" name="Order">
    <vt:lpwstr>19796900.0000000</vt:lpwstr>
  </property>
  <property fmtid="{D5CDD505-2E9C-101B-9397-08002B2CF9AE}" pid="69" name="xd_ProgID">
    <vt:lpwstr/>
  </property>
  <property fmtid="{D5CDD505-2E9C-101B-9397-08002B2CF9AE}" pid="70" name="TemplateUrl">
    <vt:lpwstr/>
  </property>
  <property fmtid="{D5CDD505-2E9C-101B-9397-08002B2CF9AE}" pid="71" name="LOB">
    <vt:lpwstr/>
  </property>
  <property fmtid="{D5CDD505-2E9C-101B-9397-08002B2CF9AE}" pid="72" name="ManifestActionCode">
    <vt:lpwstr/>
  </property>
  <property fmtid="{D5CDD505-2E9C-101B-9397-08002B2CF9AE}" pid="73" name="display_urn:schemas-microsoft-com:office:office#Author">
    <vt:lpwstr>System Account</vt:lpwstr>
  </property>
  <property fmtid="{D5CDD505-2E9C-101B-9397-08002B2CF9AE}" pid="74" name="Orientation">
    <vt:lpwstr/>
  </property>
  <property fmtid="{D5CDD505-2E9C-101B-9397-08002B2CF9AE}" pid="75" name="FormNumber">
    <vt:lpwstr/>
  </property>
  <property fmtid="{D5CDD505-2E9C-101B-9397-08002B2CF9AE}" pid="76" name="_SourceUrl">
    <vt:lpwstr/>
  </property>
  <property fmtid="{D5CDD505-2E9C-101B-9397-08002B2CF9AE}" pid="77" name="WorkflowStatus">
    <vt:lpwstr/>
  </property>
  <property fmtid="{D5CDD505-2E9C-101B-9397-08002B2CF9AE}" pid="78" name="Jurisdiction">
    <vt:lpwstr/>
  </property>
</Properties>
</file>