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4FC7C" w14:textId="77777777" w:rsidR="002418CD" w:rsidRPr="00BB41AD" w:rsidRDefault="002418CD" w:rsidP="00A11D78">
      <w:pPr>
        <w:pStyle w:val="title18"/>
      </w:pPr>
      <w:r w:rsidRPr="00BB41AD">
        <w:t>MISSOURI</w:t>
      </w:r>
      <w:r w:rsidR="00D7756C" w:rsidRPr="00BB41AD">
        <w:t xml:space="preserve"> UNDERINSURED</w:t>
      </w:r>
      <w:r w:rsidR="00721592" w:rsidRPr="00BB41AD">
        <w:br/>
      </w:r>
      <w:r w:rsidRPr="00BB41AD">
        <w:t>MOTORISTS COVERAGE</w:t>
      </w:r>
    </w:p>
    <w:p w14:paraId="15C6E6BC" w14:textId="77777777" w:rsidR="002418CD" w:rsidRDefault="002418CD" w:rsidP="00A11D78">
      <w:pPr>
        <w:pStyle w:val="isonormal"/>
        <w:sectPr w:rsidR="002418CD" w:rsidSect="000C34F9">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noEndnote/>
          <w:titlePg/>
          <w:docGrid w:linePitch="272"/>
        </w:sectPr>
      </w:pPr>
    </w:p>
    <w:p w14:paraId="0A8E6AEE" w14:textId="77777777" w:rsidR="002418CD" w:rsidRDefault="002418CD" w:rsidP="00A11D78">
      <w:pPr>
        <w:pStyle w:val="blocktext1"/>
      </w:pPr>
    </w:p>
    <w:p w14:paraId="14A8DB85" w14:textId="77777777" w:rsidR="002418CD" w:rsidRDefault="002418CD" w:rsidP="00A11D78">
      <w:pPr>
        <w:pStyle w:val="blocktext1"/>
      </w:pPr>
      <w:r>
        <w:t>For a covered "auto" licensed or principally garaged in, or "</w:t>
      </w:r>
      <w:r w:rsidR="00165169">
        <w:t xml:space="preserve">auto dealer </w:t>
      </w:r>
      <w:r>
        <w:t xml:space="preserve">operations" conducted in, </w:t>
      </w:r>
      <w:smartTag w:uri="urn:schemas-microsoft-com:office:smarttags" w:element="State">
        <w:smartTag w:uri="urn:schemas-microsoft-com:office:smarttags" w:element="place">
          <w:r>
            <w:t>Missouri</w:t>
          </w:r>
        </w:smartTag>
      </w:smartTag>
      <w:r>
        <w:t xml:space="preserve">, this endorsement modifies insurance provided under the following: </w:t>
      </w:r>
    </w:p>
    <w:p w14:paraId="2CFA337E" w14:textId="77777777" w:rsidR="002418CD" w:rsidRDefault="002418CD" w:rsidP="00A11D78">
      <w:pPr>
        <w:pStyle w:val="blockhd2"/>
        <w:rPr>
          <w:b w:val="0"/>
        </w:rPr>
      </w:pPr>
      <w:r>
        <w:br/>
      </w:r>
      <w:r w:rsidR="00165169">
        <w:rPr>
          <w:b w:val="0"/>
        </w:rPr>
        <w:t xml:space="preserve">AUTO </w:t>
      </w:r>
      <w:proofErr w:type="gramStart"/>
      <w:r w:rsidR="00165169">
        <w:rPr>
          <w:b w:val="0"/>
        </w:rPr>
        <w:t>DEALERS</w:t>
      </w:r>
      <w:proofErr w:type="gramEnd"/>
      <w:r w:rsidR="00165169">
        <w:rPr>
          <w:b w:val="0"/>
        </w:rPr>
        <w:t xml:space="preserve"> COVERAGE FORM</w:t>
      </w:r>
      <w:r w:rsidR="00165169">
        <w:rPr>
          <w:b w:val="0"/>
        </w:rPr>
        <w:br/>
      </w:r>
      <w:r>
        <w:rPr>
          <w:b w:val="0"/>
        </w:rPr>
        <w:t>BUSINESS AUTO COVERAGE FORM</w:t>
      </w:r>
      <w:r>
        <w:rPr>
          <w:b w:val="0"/>
        </w:rPr>
        <w:br/>
        <w:t>MOTOR CARRIER COVERAGE FORM</w:t>
      </w:r>
    </w:p>
    <w:p w14:paraId="159628C4" w14:textId="77777777" w:rsidR="002418CD" w:rsidRDefault="002418CD" w:rsidP="00A11D78">
      <w:pPr>
        <w:pStyle w:val="blocktext1"/>
      </w:pPr>
    </w:p>
    <w:p w14:paraId="3CA69F53" w14:textId="77777777" w:rsidR="002418CD" w:rsidRDefault="002418CD" w:rsidP="00A11D78">
      <w:pPr>
        <w:pStyle w:val="blocktext1"/>
      </w:pPr>
      <w:r>
        <w:t xml:space="preserve">With respect to coverage provided by this endorsement, the provisions of the </w:t>
      </w:r>
      <w:r w:rsidR="00BE33FD">
        <w:t>C</w:t>
      </w:r>
      <w:r>
        <w:t xml:space="preserve">overage </w:t>
      </w:r>
      <w:r w:rsidR="00BE33FD">
        <w:t>F</w:t>
      </w:r>
      <w:r>
        <w:t xml:space="preserve">orm apply unless modified by the endorsement. </w:t>
      </w:r>
    </w:p>
    <w:p w14:paraId="5F3B0EDD" w14:textId="77777777" w:rsidR="002418CD" w:rsidRDefault="002418CD" w:rsidP="00A11D78">
      <w:pPr>
        <w:pStyle w:val="blocktext1"/>
      </w:pPr>
      <w:r>
        <w:t xml:space="preserve">This endorsement changes the policy effective on the inception date of the policy unless another date is indicated below. </w:t>
      </w:r>
    </w:p>
    <w:p w14:paraId="77B61AB6" w14:textId="77777777" w:rsidR="002418CD" w:rsidRDefault="002418CD" w:rsidP="00A11D78">
      <w:pPr>
        <w:pStyle w:val="blocktext1"/>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0" w:type="dxa"/>
          <w:right w:w="60" w:type="dxa"/>
        </w:tblCellMar>
        <w:tblLook w:val="0000" w:firstRow="0" w:lastRow="0" w:firstColumn="0" w:lastColumn="0" w:noHBand="0" w:noVBand="0"/>
      </w:tblPr>
      <w:tblGrid>
        <w:gridCol w:w="7232"/>
        <w:gridCol w:w="425"/>
        <w:gridCol w:w="2423"/>
      </w:tblGrid>
      <w:tr w:rsidR="002418CD" w:rsidRPr="004A351B" w14:paraId="363EE408" w14:textId="77777777" w:rsidTr="00240242">
        <w:trPr>
          <w:trHeight w:val="440"/>
        </w:trPr>
        <w:tc>
          <w:tcPr>
            <w:tcW w:w="7232" w:type="dxa"/>
            <w:tcBorders>
              <w:top w:val="single" w:sz="6" w:space="0" w:color="auto"/>
              <w:left w:val="single" w:sz="6" w:space="0" w:color="auto"/>
              <w:bottom w:val="nil"/>
              <w:right w:val="nil"/>
            </w:tcBorders>
          </w:tcPr>
          <w:p w14:paraId="202B9D93" w14:textId="6A64E7D4" w:rsidR="002418CD" w:rsidRPr="00240242" w:rsidRDefault="002418CD" w:rsidP="00A11D78">
            <w:pPr>
              <w:pStyle w:val="tabletext"/>
              <w:rPr>
                <w:bCs/>
              </w:rPr>
            </w:pPr>
            <w:r>
              <w:rPr>
                <w:b/>
              </w:rPr>
              <w:t>Named Insured:</w:t>
            </w:r>
            <w:r w:rsidR="00240242">
              <w:rPr>
                <w:bCs/>
              </w:rPr>
              <w:t xml:space="preserve"> </w:t>
            </w:r>
            <w:bookmarkStart w:id="1" w:name="InsuredName"/>
            <w:bookmarkEnd w:id="1"/>
          </w:p>
        </w:tc>
        <w:tc>
          <w:tcPr>
            <w:tcW w:w="2848" w:type="dxa"/>
            <w:gridSpan w:val="2"/>
            <w:tcBorders>
              <w:top w:val="single" w:sz="6" w:space="0" w:color="auto"/>
              <w:left w:val="nil"/>
              <w:bottom w:val="nil"/>
              <w:right w:val="single" w:sz="6" w:space="0" w:color="auto"/>
            </w:tcBorders>
          </w:tcPr>
          <w:p w14:paraId="4448C1C8" w14:textId="77777777" w:rsidR="002418CD" w:rsidRDefault="002418CD" w:rsidP="00A11D78">
            <w:pPr>
              <w:pStyle w:val="tabletext"/>
              <w:rPr>
                <w:b/>
              </w:rPr>
            </w:pPr>
          </w:p>
        </w:tc>
      </w:tr>
      <w:tr w:rsidR="002418CD" w:rsidRPr="004A351B" w14:paraId="7194320E" w14:textId="77777777" w:rsidTr="00240242">
        <w:trPr>
          <w:trHeight w:val="440"/>
        </w:trPr>
        <w:tc>
          <w:tcPr>
            <w:tcW w:w="7657" w:type="dxa"/>
            <w:gridSpan w:val="2"/>
            <w:tcBorders>
              <w:top w:val="nil"/>
              <w:left w:val="single" w:sz="6" w:space="0" w:color="auto"/>
              <w:bottom w:val="single" w:sz="6" w:space="0" w:color="auto"/>
              <w:right w:val="nil"/>
            </w:tcBorders>
          </w:tcPr>
          <w:p w14:paraId="25BEE099" w14:textId="5DBDB91A" w:rsidR="002418CD" w:rsidRPr="00240242" w:rsidRDefault="002418CD" w:rsidP="00A11D78">
            <w:pPr>
              <w:pStyle w:val="tabletext"/>
              <w:rPr>
                <w:bCs/>
              </w:rPr>
            </w:pPr>
            <w:r>
              <w:rPr>
                <w:b/>
              </w:rPr>
              <w:t>Endorsement Effective Date:</w:t>
            </w:r>
            <w:r w:rsidR="00240242">
              <w:rPr>
                <w:bCs/>
              </w:rPr>
              <w:t xml:space="preserve"> </w:t>
            </w:r>
            <w:bookmarkStart w:id="2" w:name="EndorsementEffectiveDate"/>
            <w:bookmarkEnd w:id="2"/>
          </w:p>
        </w:tc>
        <w:tc>
          <w:tcPr>
            <w:tcW w:w="2423" w:type="dxa"/>
            <w:tcBorders>
              <w:top w:val="nil"/>
              <w:left w:val="nil"/>
              <w:bottom w:val="single" w:sz="6" w:space="0" w:color="auto"/>
              <w:right w:val="single" w:sz="6" w:space="0" w:color="auto"/>
            </w:tcBorders>
          </w:tcPr>
          <w:p w14:paraId="26BB1152" w14:textId="77777777" w:rsidR="002418CD" w:rsidRDefault="002418CD" w:rsidP="00A11D78">
            <w:pPr>
              <w:pStyle w:val="tabletext"/>
              <w:rPr>
                <w:b/>
              </w:rPr>
            </w:pPr>
          </w:p>
        </w:tc>
      </w:tr>
    </w:tbl>
    <w:p w14:paraId="5D5136EC" w14:textId="77777777" w:rsidR="002418CD" w:rsidRDefault="002418CD" w:rsidP="00A11D78">
      <w:pPr>
        <w:pStyle w:val="columnheading"/>
      </w:pPr>
    </w:p>
    <w:p w14:paraId="0FB4F50C" w14:textId="77777777" w:rsidR="002418CD" w:rsidRDefault="002418CD" w:rsidP="00A11D78">
      <w:pPr>
        <w:pStyle w:val="columnheading"/>
      </w:pPr>
      <w:r>
        <w:t>SCHEDULE</w:t>
      </w:r>
    </w:p>
    <w:p w14:paraId="2C2983C2" w14:textId="77777777" w:rsidR="002418CD" w:rsidRDefault="002418CD" w:rsidP="00A11D78">
      <w:pPr>
        <w:pStyle w:val="columnheading"/>
      </w:pPr>
    </w:p>
    <w:tbl>
      <w:tblPr>
        <w:tblW w:w="10080" w:type="dxa"/>
        <w:tblInd w:w="58" w:type="dxa"/>
        <w:tblBorders>
          <w:top w:val="single" w:sz="6" w:space="0" w:color="auto"/>
          <w:left w:val="single" w:sz="6" w:space="0" w:color="auto"/>
          <w:bottom w:val="single" w:sz="6" w:space="0" w:color="auto"/>
          <w:right w:val="single" w:sz="6" w:space="0" w:color="auto"/>
        </w:tblBorders>
        <w:tblLayout w:type="fixed"/>
        <w:tblCellMar>
          <w:left w:w="61" w:type="dxa"/>
          <w:right w:w="61" w:type="dxa"/>
        </w:tblCellMar>
        <w:tblLook w:val="0000" w:firstRow="0" w:lastRow="0" w:firstColumn="0" w:lastColumn="0" w:noHBand="0" w:noVBand="0"/>
      </w:tblPr>
      <w:tblGrid>
        <w:gridCol w:w="2003"/>
        <w:gridCol w:w="300"/>
        <w:gridCol w:w="3700"/>
        <w:gridCol w:w="4077"/>
      </w:tblGrid>
      <w:tr w:rsidR="002418CD" w:rsidRPr="004A351B" w14:paraId="296D947A" w14:textId="77777777" w:rsidTr="00725298">
        <w:trPr>
          <w:trHeight w:val="580"/>
        </w:trPr>
        <w:tc>
          <w:tcPr>
            <w:tcW w:w="2003" w:type="dxa"/>
            <w:tcBorders>
              <w:top w:val="single" w:sz="6" w:space="0" w:color="auto"/>
              <w:left w:val="single" w:sz="6" w:space="0" w:color="auto"/>
              <w:bottom w:val="single" w:sz="6" w:space="0" w:color="auto"/>
              <w:right w:val="nil"/>
            </w:tcBorders>
            <w:vAlign w:val="center"/>
          </w:tcPr>
          <w:p w14:paraId="4FB07E5F" w14:textId="77777777" w:rsidR="002418CD" w:rsidRDefault="002418CD" w:rsidP="00A11D78">
            <w:pPr>
              <w:pStyle w:val="tabletext"/>
              <w:rPr>
                <w:b/>
              </w:rPr>
            </w:pPr>
            <w:r>
              <w:rPr>
                <w:b/>
              </w:rPr>
              <w:t>Limit Of Insurance:</w:t>
            </w:r>
          </w:p>
        </w:tc>
        <w:tc>
          <w:tcPr>
            <w:tcW w:w="300" w:type="dxa"/>
            <w:tcBorders>
              <w:top w:val="single" w:sz="6" w:space="0" w:color="auto"/>
              <w:left w:val="nil"/>
              <w:bottom w:val="single" w:sz="6" w:space="0" w:color="auto"/>
              <w:right w:val="nil"/>
            </w:tcBorders>
            <w:vAlign w:val="center"/>
          </w:tcPr>
          <w:p w14:paraId="40ECD4A2" w14:textId="77777777" w:rsidR="002418CD" w:rsidRDefault="002418CD" w:rsidP="00A11D78">
            <w:pPr>
              <w:pStyle w:val="tabletext"/>
              <w:rPr>
                <w:b/>
              </w:rPr>
            </w:pPr>
            <w:r>
              <w:rPr>
                <w:b/>
              </w:rPr>
              <w:t>$</w:t>
            </w:r>
          </w:p>
        </w:tc>
        <w:tc>
          <w:tcPr>
            <w:tcW w:w="3700" w:type="dxa"/>
            <w:tcBorders>
              <w:top w:val="single" w:sz="6" w:space="0" w:color="auto"/>
              <w:left w:val="nil"/>
              <w:bottom w:val="single" w:sz="6" w:space="0" w:color="auto"/>
              <w:right w:val="nil"/>
            </w:tcBorders>
            <w:vAlign w:val="center"/>
          </w:tcPr>
          <w:p w14:paraId="58A627B0" w14:textId="77777777" w:rsidR="002418CD" w:rsidRDefault="002418CD" w:rsidP="00A11D78">
            <w:pPr>
              <w:pStyle w:val="tabletext"/>
            </w:pPr>
          </w:p>
        </w:tc>
        <w:tc>
          <w:tcPr>
            <w:tcW w:w="4077" w:type="dxa"/>
            <w:tcBorders>
              <w:top w:val="single" w:sz="6" w:space="0" w:color="auto"/>
              <w:left w:val="nil"/>
              <w:bottom w:val="single" w:sz="6" w:space="0" w:color="auto"/>
              <w:right w:val="single" w:sz="6" w:space="0" w:color="auto"/>
            </w:tcBorders>
            <w:vAlign w:val="center"/>
          </w:tcPr>
          <w:p w14:paraId="794D66CC" w14:textId="77777777" w:rsidR="002418CD" w:rsidRDefault="002418CD" w:rsidP="00A11D78">
            <w:pPr>
              <w:pStyle w:val="tabletext"/>
              <w:rPr>
                <w:b/>
              </w:rPr>
            </w:pPr>
            <w:r>
              <w:rPr>
                <w:b/>
              </w:rPr>
              <w:t>Each "Accident"</w:t>
            </w:r>
          </w:p>
        </w:tc>
      </w:tr>
      <w:tr w:rsidR="002418CD" w:rsidRPr="004A351B" w14:paraId="688000D4" w14:textId="77777777" w:rsidTr="00725298">
        <w:tc>
          <w:tcPr>
            <w:tcW w:w="10080" w:type="dxa"/>
            <w:gridSpan w:val="4"/>
            <w:tcBorders>
              <w:top w:val="nil"/>
              <w:left w:val="single" w:sz="6" w:space="0" w:color="auto"/>
              <w:bottom w:val="single" w:sz="6" w:space="0" w:color="auto"/>
              <w:right w:val="single" w:sz="6" w:space="0" w:color="auto"/>
            </w:tcBorders>
          </w:tcPr>
          <w:p w14:paraId="6BE5C33E" w14:textId="77777777" w:rsidR="002418CD" w:rsidRDefault="002418CD" w:rsidP="00A11D78">
            <w:pPr>
              <w:pStyle w:val="tabletext"/>
            </w:pPr>
            <w:r>
              <w:t>Information required to complete this Schedule, if not shown above, will be shown in the Declarations.</w:t>
            </w:r>
          </w:p>
        </w:tc>
      </w:tr>
    </w:tbl>
    <w:p w14:paraId="11ACC705" w14:textId="77777777" w:rsidR="002418CD" w:rsidRDefault="002418CD" w:rsidP="00A11D78">
      <w:pPr>
        <w:pStyle w:val="blocktext1"/>
      </w:pPr>
    </w:p>
    <w:p w14:paraId="2C5BC3EA" w14:textId="77777777" w:rsidR="002418CD" w:rsidRDefault="002418CD" w:rsidP="00A11D78">
      <w:pPr>
        <w:pStyle w:val="blocktext1"/>
        <w:sectPr w:rsidR="002418CD" w:rsidSect="000C34F9">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080" w:right="1080" w:bottom="1380" w:left="1080" w:header="1080" w:footer="240" w:gutter="0"/>
          <w:cols w:space="720"/>
          <w:noEndnote/>
          <w:titlePg/>
          <w:docGrid w:linePitch="272"/>
        </w:sectPr>
      </w:pPr>
    </w:p>
    <w:p w14:paraId="5777AB38" w14:textId="77777777" w:rsidR="002418CD" w:rsidRDefault="002418CD" w:rsidP="00A11D78">
      <w:pPr>
        <w:pStyle w:val="outlinehd1"/>
      </w:pPr>
      <w:r>
        <w:tab/>
        <w:t>A.</w:t>
      </w:r>
      <w:r>
        <w:tab/>
        <w:t xml:space="preserve">Coverage </w:t>
      </w:r>
    </w:p>
    <w:p w14:paraId="24F05A90" w14:textId="77777777" w:rsidR="002418CD" w:rsidRDefault="002418CD" w:rsidP="00A11D78">
      <w:pPr>
        <w:pStyle w:val="outlinetxt2"/>
        <w:rPr>
          <w:b w:val="0"/>
        </w:rPr>
      </w:pPr>
      <w:r>
        <w:tab/>
        <w:t>1.</w:t>
      </w:r>
      <w:r>
        <w:tab/>
      </w:r>
      <w:r>
        <w:rPr>
          <w:b w:val="0"/>
        </w:rPr>
        <w:t xml:space="preserve">We will pay all sums the "insured" is legally entitled to recover as compensatory damages from the owner or driver of an "underinsured motor vehicle". The damages must result from "bodily injury" sustained by the "insured" caused by an "accident". The owner's or driver's liability for these damages must result from the ownership, </w:t>
      </w:r>
      <w:proofErr w:type="gramStart"/>
      <w:r>
        <w:rPr>
          <w:b w:val="0"/>
        </w:rPr>
        <w:t>maintenance</w:t>
      </w:r>
      <w:proofErr w:type="gramEnd"/>
      <w:r>
        <w:rPr>
          <w:b w:val="0"/>
        </w:rPr>
        <w:t xml:space="preserve"> or use of the "underinsured motor vehicle". </w:t>
      </w:r>
    </w:p>
    <w:p w14:paraId="33CF0A46" w14:textId="77777777" w:rsidR="002418CD" w:rsidRDefault="002418CD" w:rsidP="00A11D78">
      <w:pPr>
        <w:pStyle w:val="outlinetxt2"/>
        <w:rPr>
          <w:b w:val="0"/>
        </w:rPr>
      </w:pPr>
      <w:r>
        <w:tab/>
        <w:t>2.</w:t>
      </w:r>
      <w:r>
        <w:tab/>
      </w:r>
      <w:r>
        <w:rPr>
          <w:b w:val="0"/>
        </w:rPr>
        <w:t xml:space="preserve">We will pay under this coverage only if Paragraph </w:t>
      </w:r>
      <w:r>
        <w:t>a.</w:t>
      </w:r>
      <w:r>
        <w:rPr>
          <w:b w:val="0"/>
        </w:rPr>
        <w:t xml:space="preserve"> or </w:t>
      </w:r>
      <w:r>
        <w:t>b.</w:t>
      </w:r>
      <w:r>
        <w:rPr>
          <w:b w:val="0"/>
        </w:rPr>
        <w:t xml:space="preserve"> below applies:</w:t>
      </w:r>
    </w:p>
    <w:p w14:paraId="28C9EF9B" w14:textId="77777777" w:rsidR="002418CD" w:rsidRDefault="002418CD" w:rsidP="00A11D78">
      <w:pPr>
        <w:pStyle w:val="outlinetxt3"/>
        <w:rPr>
          <w:b w:val="0"/>
        </w:rPr>
      </w:pPr>
      <w:r>
        <w:tab/>
        <w:t>a.</w:t>
      </w:r>
      <w:r>
        <w:tab/>
      </w:r>
      <w:r>
        <w:rPr>
          <w:b w:val="0"/>
        </w:rPr>
        <w:t xml:space="preserve">The limit of any applicable liability bonds or policies </w:t>
      </w:r>
      <w:r w:rsidR="00BE33FD">
        <w:rPr>
          <w:b w:val="0"/>
        </w:rPr>
        <w:t xml:space="preserve">has </w:t>
      </w:r>
      <w:r>
        <w:rPr>
          <w:b w:val="0"/>
        </w:rPr>
        <w:t>been exhausted by payment of judgments or settlements; or</w:t>
      </w:r>
    </w:p>
    <w:p w14:paraId="65F9CE6B" w14:textId="77777777" w:rsidR="002418CD" w:rsidRDefault="004008F7" w:rsidP="00A11D78">
      <w:pPr>
        <w:pStyle w:val="outlinetxt3"/>
        <w:rPr>
          <w:b w:val="0"/>
        </w:rPr>
      </w:pPr>
      <w:r>
        <w:br w:type="column"/>
      </w:r>
      <w:r w:rsidR="002418CD">
        <w:tab/>
        <w:t>b.</w:t>
      </w:r>
      <w:r w:rsidR="002418CD">
        <w:tab/>
      </w:r>
      <w:r w:rsidR="002418CD">
        <w:rPr>
          <w:b w:val="0"/>
        </w:rPr>
        <w:t>A tentative settlement has been made between an "insured" and the insurer of the "underinsured motor vehicle"</w:t>
      </w:r>
      <w:r w:rsidR="00BE33FD">
        <w:rPr>
          <w:b w:val="0"/>
        </w:rPr>
        <w:t>,</w:t>
      </w:r>
      <w:r w:rsidR="002418CD">
        <w:rPr>
          <w:b w:val="0"/>
        </w:rPr>
        <w:t xml:space="preserve"> and we:</w:t>
      </w:r>
    </w:p>
    <w:p w14:paraId="3B70D928" w14:textId="77777777" w:rsidR="002418CD" w:rsidRDefault="002418CD" w:rsidP="00A11D78">
      <w:pPr>
        <w:pStyle w:val="outlinetxt4"/>
        <w:rPr>
          <w:b w:val="0"/>
        </w:rPr>
      </w:pPr>
      <w:r>
        <w:tab/>
        <w:t>(1)</w:t>
      </w:r>
      <w:r>
        <w:tab/>
      </w:r>
      <w:r>
        <w:rPr>
          <w:b w:val="0"/>
        </w:rPr>
        <w:t>Have been given prompt written notice of such tentative settlement; and</w:t>
      </w:r>
    </w:p>
    <w:p w14:paraId="734797CA" w14:textId="77777777" w:rsidR="002418CD" w:rsidRDefault="002418CD" w:rsidP="00A11D78">
      <w:pPr>
        <w:pStyle w:val="outlinetxt4"/>
      </w:pPr>
      <w:r>
        <w:tab/>
        <w:t>(2)</w:t>
      </w:r>
      <w:r>
        <w:tab/>
      </w:r>
      <w:r>
        <w:rPr>
          <w:b w:val="0"/>
        </w:rPr>
        <w:t>Advance payment to the "insured" in an amount equal to the tentative settlement within 30 days after receipt of notification.</w:t>
      </w:r>
    </w:p>
    <w:p w14:paraId="1C970C6F" w14:textId="77777777" w:rsidR="002418CD" w:rsidRDefault="002418CD" w:rsidP="00A11D78">
      <w:pPr>
        <w:pStyle w:val="outlinetxt2"/>
        <w:rPr>
          <w:b w:val="0"/>
        </w:rPr>
      </w:pPr>
      <w:r>
        <w:rPr>
          <w:b w:val="0"/>
        </w:rPr>
        <w:tab/>
      </w:r>
      <w:r>
        <w:t>3.</w:t>
      </w:r>
      <w:r>
        <w:rPr>
          <w:b w:val="0"/>
        </w:rPr>
        <w:tab/>
        <w:t xml:space="preserve">Any judgment for damages arising out of a "suit" brought without our written consent is not binding on us. </w:t>
      </w:r>
    </w:p>
    <w:p w14:paraId="69C4AF1A" w14:textId="77777777" w:rsidR="002418CD" w:rsidRDefault="004008F7" w:rsidP="00A11D78">
      <w:pPr>
        <w:pStyle w:val="outlinehd1"/>
      </w:pPr>
      <w:r>
        <w:br w:type="page"/>
      </w:r>
      <w:r w:rsidR="002418CD">
        <w:lastRenderedPageBreak/>
        <w:tab/>
        <w:t>B.</w:t>
      </w:r>
      <w:r w:rsidR="002418CD">
        <w:tab/>
        <w:t xml:space="preserve">Who Is </w:t>
      </w:r>
      <w:proofErr w:type="gramStart"/>
      <w:r w:rsidR="002418CD">
        <w:t>An</w:t>
      </w:r>
      <w:proofErr w:type="gramEnd"/>
      <w:r w:rsidR="002418CD">
        <w:t xml:space="preserve"> Insured </w:t>
      </w:r>
    </w:p>
    <w:p w14:paraId="397E5BCD" w14:textId="77777777" w:rsidR="002418CD" w:rsidRDefault="002418CD" w:rsidP="00A11D78">
      <w:pPr>
        <w:pStyle w:val="blocktext2"/>
      </w:pPr>
      <w:r>
        <w:t>If the Named Insured is designated in the Declarations as:</w:t>
      </w:r>
    </w:p>
    <w:p w14:paraId="3F949BC4" w14:textId="77777777" w:rsidR="002418CD" w:rsidRDefault="002418CD" w:rsidP="00A11D78">
      <w:pPr>
        <w:pStyle w:val="outlinetxt2"/>
      </w:pPr>
      <w:r>
        <w:tab/>
        <w:t>1.</w:t>
      </w:r>
      <w:r>
        <w:rPr>
          <w:b w:val="0"/>
        </w:rPr>
        <w:tab/>
        <w:t>An individual, then the following are "insureds":</w:t>
      </w:r>
    </w:p>
    <w:p w14:paraId="4328954E" w14:textId="77777777" w:rsidR="002418CD" w:rsidRDefault="002418CD" w:rsidP="00A11D78">
      <w:pPr>
        <w:pStyle w:val="outlinetxt3"/>
        <w:rPr>
          <w:b w:val="0"/>
        </w:rPr>
      </w:pPr>
      <w:r>
        <w:tab/>
        <w:t>a.</w:t>
      </w:r>
      <w:r>
        <w:tab/>
      </w:r>
      <w:r>
        <w:rPr>
          <w:b w:val="0"/>
        </w:rPr>
        <w:t>The Named Insured and any "family members". However, this does not include any "family member", other than the Named Insured's spouse, who owns an "auto".</w:t>
      </w:r>
    </w:p>
    <w:p w14:paraId="06F4A8C8" w14:textId="77777777" w:rsidR="002418CD" w:rsidRDefault="002418CD" w:rsidP="00A11D78">
      <w:pPr>
        <w:pStyle w:val="outlinetxt3"/>
        <w:rPr>
          <w:b w:val="0"/>
        </w:rPr>
      </w:pPr>
      <w:r>
        <w:tab/>
        <w:t>b.</w:t>
      </w:r>
      <w:r>
        <w:tab/>
      </w:r>
      <w:r>
        <w:rPr>
          <w:b w:val="0"/>
        </w:rPr>
        <w:t xml:space="preserve">Anyone else "occupying" a covered "auto" or a temporary substitute for a covered "auto". The covered "auto" must be out of service because of its breakdown, repair, servicing, "loss" or destruction. </w:t>
      </w:r>
    </w:p>
    <w:p w14:paraId="72FBB328" w14:textId="77777777" w:rsidR="002418CD" w:rsidRDefault="002418CD" w:rsidP="00A11D78">
      <w:pPr>
        <w:pStyle w:val="outlinetxt3"/>
        <w:rPr>
          <w:b w:val="0"/>
        </w:rPr>
      </w:pPr>
      <w:r>
        <w:tab/>
        <w:t>c.</w:t>
      </w:r>
      <w:r>
        <w:tab/>
      </w:r>
      <w:r>
        <w:rPr>
          <w:b w:val="0"/>
        </w:rPr>
        <w:t xml:space="preserve">Anyone for damages he or she is entitled to recover because of "bodily injury" sustained by another "insured". </w:t>
      </w:r>
    </w:p>
    <w:p w14:paraId="3D14EFB5" w14:textId="77777777" w:rsidR="002418CD" w:rsidRDefault="002418CD" w:rsidP="00A11D78">
      <w:pPr>
        <w:pStyle w:val="outlinetxt2"/>
        <w:rPr>
          <w:b w:val="0"/>
        </w:rPr>
      </w:pPr>
      <w:r>
        <w:tab/>
        <w:t>2.</w:t>
      </w:r>
      <w:r>
        <w:tab/>
      </w:r>
      <w:r>
        <w:rPr>
          <w:b w:val="0"/>
        </w:rPr>
        <w:t xml:space="preserve">A partnership, limited liability company, </w:t>
      </w:r>
      <w:proofErr w:type="gramStart"/>
      <w:r>
        <w:rPr>
          <w:b w:val="0"/>
        </w:rPr>
        <w:t>corporation</w:t>
      </w:r>
      <w:proofErr w:type="gramEnd"/>
      <w:r>
        <w:rPr>
          <w:b w:val="0"/>
        </w:rPr>
        <w:t xml:space="preserve"> or any other form of organization, then the following are "insureds":</w:t>
      </w:r>
    </w:p>
    <w:p w14:paraId="673CB510" w14:textId="77777777" w:rsidR="002418CD" w:rsidRDefault="002418CD" w:rsidP="00A11D78">
      <w:pPr>
        <w:pStyle w:val="outlinetxt3"/>
        <w:rPr>
          <w:b w:val="0"/>
        </w:rPr>
      </w:pPr>
      <w:r>
        <w:tab/>
        <w:t>a.</w:t>
      </w:r>
      <w:r>
        <w:tab/>
      </w:r>
      <w:r>
        <w:rPr>
          <w:b w:val="0"/>
        </w:rPr>
        <w:t xml:space="preserve">Anyone "occupying" a covered "auto" or a temporary substitute for a covered "auto". The covered "auto" must be out of service because of its breakdown, repair, servicing, "loss" or destruction. </w:t>
      </w:r>
    </w:p>
    <w:p w14:paraId="1EFB1D80" w14:textId="77777777" w:rsidR="002418CD" w:rsidRDefault="002418CD" w:rsidP="00A11D78">
      <w:pPr>
        <w:pStyle w:val="outlinetxt3"/>
        <w:rPr>
          <w:b w:val="0"/>
        </w:rPr>
      </w:pPr>
      <w:r>
        <w:tab/>
        <w:t>b.</w:t>
      </w:r>
      <w:r>
        <w:tab/>
      </w:r>
      <w:r>
        <w:rPr>
          <w:b w:val="0"/>
        </w:rPr>
        <w:t xml:space="preserve">Anyone for damages he or she is entitled to recover because of "bodily injury" sustained by another "insured". </w:t>
      </w:r>
    </w:p>
    <w:p w14:paraId="22A7868D" w14:textId="77777777" w:rsidR="002418CD" w:rsidRDefault="002418CD" w:rsidP="00A11D78">
      <w:pPr>
        <w:pStyle w:val="outlinehd1"/>
      </w:pPr>
      <w:r>
        <w:tab/>
        <w:t>C.</w:t>
      </w:r>
      <w:r>
        <w:tab/>
        <w:t xml:space="preserve">Exclusions </w:t>
      </w:r>
    </w:p>
    <w:p w14:paraId="0FE19AE7" w14:textId="77777777" w:rsidR="002418CD" w:rsidRDefault="002418CD" w:rsidP="00A11D78">
      <w:pPr>
        <w:pStyle w:val="blocktext2"/>
      </w:pPr>
      <w:r>
        <w:t xml:space="preserve">This insurance does not apply to any of the following: </w:t>
      </w:r>
    </w:p>
    <w:p w14:paraId="5D0054ED" w14:textId="77777777" w:rsidR="002418CD" w:rsidRDefault="002418CD" w:rsidP="00A11D78">
      <w:pPr>
        <w:pStyle w:val="outlinetxt2"/>
        <w:rPr>
          <w:b w:val="0"/>
        </w:rPr>
      </w:pPr>
      <w:r>
        <w:tab/>
        <w:t>1.</w:t>
      </w:r>
      <w:r>
        <w:tab/>
      </w:r>
      <w:r>
        <w:rPr>
          <w:b w:val="0"/>
        </w:rPr>
        <w:t xml:space="preserve">The direct or indirect benefit of any insurer or self-insurer under any workers' compensation, disability benefits or similar law. </w:t>
      </w:r>
    </w:p>
    <w:p w14:paraId="70C6ED19" w14:textId="77777777" w:rsidR="002418CD" w:rsidRDefault="002418CD" w:rsidP="00A11D78">
      <w:pPr>
        <w:pStyle w:val="outlinetxt2"/>
        <w:rPr>
          <w:b w:val="0"/>
        </w:rPr>
      </w:pPr>
      <w:r>
        <w:tab/>
        <w:t>2.</w:t>
      </w:r>
      <w:r>
        <w:tab/>
      </w:r>
      <w:r>
        <w:rPr>
          <w:b w:val="0"/>
        </w:rPr>
        <w:t xml:space="preserve">"Bodily injury" sustained by any person while "occupying" or struck by any vehicle owned by the Named Insured or if the Named Insured is an individual, any "family member", that is not a covered "auto". However, this exclusion does not apply to an individual Named Insured. </w:t>
      </w:r>
    </w:p>
    <w:p w14:paraId="1A82D298" w14:textId="77777777" w:rsidR="002418CD" w:rsidRDefault="002418CD" w:rsidP="00A11D78">
      <w:pPr>
        <w:pStyle w:val="outlinetxt2"/>
        <w:rPr>
          <w:b w:val="0"/>
        </w:rPr>
      </w:pPr>
      <w:r>
        <w:tab/>
        <w:t>3.</w:t>
      </w:r>
      <w:r>
        <w:tab/>
      </w:r>
      <w:r>
        <w:rPr>
          <w:b w:val="0"/>
        </w:rPr>
        <w:t xml:space="preserve">Anyone using a vehicle without a reasonable belief that the person is entitled to do so. </w:t>
      </w:r>
    </w:p>
    <w:p w14:paraId="27D5C419" w14:textId="77777777" w:rsidR="002418CD" w:rsidRDefault="002418CD" w:rsidP="00A11D78">
      <w:pPr>
        <w:pStyle w:val="outlinetxt2"/>
        <w:rPr>
          <w:b w:val="0"/>
        </w:rPr>
      </w:pPr>
      <w:r>
        <w:tab/>
        <w:t>4.</w:t>
      </w:r>
      <w:r>
        <w:tab/>
      </w:r>
      <w:r>
        <w:rPr>
          <w:b w:val="0"/>
        </w:rPr>
        <w:t xml:space="preserve">Punitive or exemplary damages. </w:t>
      </w:r>
    </w:p>
    <w:p w14:paraId="4ED0B35F" w14:textId="77777777" w:rsidR="002418CD" w:rsidRDefault="002418CD" w:rsidP="00A11D78">
      <w:pPr>
        <w:pStyle w:val="outlinetxt2"/>
        <w:rPr>
          <w:b w:val="0"/>
        </w:rPr>
      </w:pPr>
      <w:r>
        <w:tab/>
        <w:t>5.</w:t>
      </w:r>
      <w:r>
        <w:tab/>
      </w:r>
      <w:r>
        <w:rPr>
          <w:b w:val="0"/>
        </w:rPr>
        <w:t>"Bodily injury" arising directly or indirectly out of:</w:t>
      </w:r>
    </w:p>
    <w:p w14:paraId="377E1782" w14:textId="77777777" w:rsidR="002418CD" w:rsidRDefault="002418CD" w:rsidP="00A11D78">
      <w:pPr>
        <w:pStyle w:val="outlinetxt3"/>
      </w:pPr>
      <w:r>
        <w:tab/>
        <w:t>a.</w:t>
      </w:r>
      <w:r>
        <w:tab/>
      </w:r>
      <w:r>
        <w:rPr>
          <w:b w:val="0"/>
        </w:rPr>
        <w:t xml:space="preserve">War, including undeclared or civil </w:t>
      </w:r>
      <w:proofErr w:type="gramStart"/>
      <w:r>
        <w:rPr>
          <w:b w:val="0"/>
        </w:rPr>
        <w:t>war;</w:t>
      </w:r>
      <w:proofErr w:type="gramEnd"/>
    </w:p>
    <w:p w14:paraId="7B58A174" w14:textId="77777777" w:rsidR="002418CD" w:rsidRDefault="002418CD" w:rsidP="00A11D78">
      <w:pPr>
        <w:pStyle w:val="outlinetxt3"/>
        <w:rPr>
          <w:b w:val="0"/>
        </w:rPr>
      </w:pPr>
      <w:r>
        <w:tab/>
        <w:t>b.</w:t>
      </w:r>
      <w:r>
        <w:tab/>
      </w:r>
      <w:r>
        <w:rPr>
          <w:b w:val="0"/>
        </w:rPr>
        <w:t>Warlike action by a military force, including action in hindering or defending against an actual or expected attack, by any government, sovereign or other authority using military personnel or other agents; or</w:t>
      </w:r>
    </w:p>
    <w:p w14:paraId="1236C712" w14:textId="77777777" w:rsidR="002418CD" w:rsidRDefault="004008F7" w:rsidP="00A11D78">
      <w:pPr>
        <w:pStyle w:val="outlinetxt3"/>
      </w:pPr>
      <w:r>
        <w:br w:type="column"/>
      </w:r>
      <w:r w:rsidR="002418CD">
        <w:tab/>
        <w:t>c.</w:t>
      </w:r>
      <w:r w:rsidR="002418CD">
        <w:tab/>
      </w:r>
      <w:r w:rsidR="002418CD">
        <w:rPr>
          <w:b w:val="0"/>
        </w:rPr>
        <w:t>Insurrection, rebellion, revolution, usurped power, or action taken by governmental authority in hindering or defending against any of these.</w:t>
      </w:r>
    </w:p>
    <w:p w14:paraId="5A7FAE9E" w14:textId="77777777" w:rsidR="002418CD" w:rsidRDefault="002418CD" w:rsidP="00A11D78">
      <w:pPr>
        <w:pStyle w:val="outlinehd1"/>
      </w:pPr>
      <w:r>
        <w:tab/>
        <w:t>D.</w:t>
      </w:r>
      <w:r>
        <w:tab/>
        <w:t xml:space="preserve">Limit Of Insurance </w:t>
      </w:r>
    </w:p>
    <w:p w14:paraId="6F5ABC43" w14:textId="77777777" w:rsidR="002418CD" w:rsidRPr="000C34F9" w:rsidRDefault="002418CD" w:rsidP="00A11D78">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the most we will pay for all damages resulting from any one "</w:t>
      </w:r>
      <w:r w:rsidRPr="000C34F9">
        <w:rPr>
          <w:b w:val="0"/>
        </w:rPr>
        <w:t xml:space="preserve">accident" is the limit of Underinsured Motorists Coverage shown in the Schedule or Declarations. </w:t>
      </w:r>
    </w:p>
    <w:p w14:paraId="06F54084" w14:textId="77777777" w:rsidR="00E4221C" w:rsidRPr="000C34F9" w:rsidRDefault="00E4221C" w:rsidP="00A11D78">
      <w:pPr>
        <w:pStyle w:val="outlinetxt2"/>
        <w:tabs>
          <w:tab w:val="left" w:pos="360"/>
        </w:tabs>
      </w:pPr>
      <w:r w:rsidRPr="000C34F9">
        <w:tab/>
        <w:t>2.</w:t>
      </w:r>
      <w:r w:rsidR="00D7756C">
        <w:tab/>
      </w:r>
      <w:r w:rsidR="00DF7808" w:rsidRPr="000C34F9">
        <w:rPr>
          <w:b w:val="0"/>
        </w:rPr>
        <w:t xml:space="preserve">The </w:t>
      </w:r>
      <w:r w:rsidRPr="000C34F9">
        <w:rPr>
          <w:b w:val="0"/>
        </w:rPr>
        <w:t xml:space="preserve">Limit of Insurance </w:t>
      </w:r>
      <w:r w:rsidR="00DF7808" w:rsidRPr="000C34F9">
        <w:rPr>
          <w:b w:val="0"/>
        </w:rPr>
        <w:t xml:space="preserve">under this coverage </w:t>
      </w:r>
      <w:r w:rsidRPr="000C34F9">
        <w:rPr>
          <w:b w:val="0"/>
        </w:rPr>
        <w:t xml:space="preserve">shall be reduced by all sums paid </w:t>
      </w:r>
      <w:r w:rsidR="00DF7808" w:rsidRPr="000C34F9">
        <w:rPr>
          <w:b w:val="0"/>
        </w:rPr>
        <w:t xml:space="preserve">for </w:t>
      </w:r>
      <w:r w:rsidRPr="000C34F9">
        <w:rPr>
          <w:b w:val="0"/>
        </w:rPr>
        <w:t xml:space="preserve">"bodily injury" by or for anyone who is legally responsible, including all sums paid </w:t>
      </w:r>
      <w:r w:rsidR="00740A8C">
        <w:rPr>
          <w:b w:val="0"/>
        </w:rPr>
        <w:t xml:space="preserve">under this </w:t>
      </w:r>
      <w:r w:rsidR="00DF7808" w:rsidRPr="000C34F9">
        <w:rPr>
          <w:b w:val="0"/>
        </w:rPr>
        <w:t>Coverage Form's</w:t>
      </w:r>
      <w:r w:rsidRPr="000C34F9">
        <w:rPr>
          <w:b w:val="0"/>
        </w:rPr>
        <w:t xml:space="preserve"> Covered Autos Liability Coverage.</w:t>
      </w:r>
    </w:p>
    <w:p w14:paraId="09B8CA45" w14:textId="77777777" w:rsidR="002418CD" w:rsidRDefault="002418CD" w:rsidP="00A11D78">
      <w:pPr>
        <w:pStyle w:val="outlinetxt2"/>
        <w:rPr>
          <w:b w:val="0"/>
        </w:rPr>
      </w:pPr>
      <w:r w:rsidRPr="000C34F9">
        <w:tab/>
      </w:r>
      <w:r w:rsidR="00E4221C" w:rsidRPr="000C34F9">
        <w:t>3</w:t>
      </w:r>
      <w:r w:rsidRPr="000C34F9">
        <w:t>.</w:t>
      </w:r>
      <w:r w:rsidRPr="000C34F9">
        <w:tab/>
      </w:r>
      <w:r w:rsidRPr="000C34F9">
        <w:rPr>
          <w:b w:val="0"/>
        </w:rPr>
        <w:t>We will not pay for any element of "loss" if a person</w:t>
      </w:r>
      <w:r>
        <w:rPr>
          <w:b w:val="0"/>
        </w:rPr>
        <w:t xml:space="preserve"> is entitled to receive duplicate payment under any of the following or similar law:</w:t>
      </w:r>
    </w:p>
    <w:p w14:paraId="11346308" w14:textId="77777777" w:rsidR="002418CD" w:rsidRDefault="002418CD" w:rsidP="00A11D78">
      <w:pPr>
        <w:pStyle w:val="outlinetxt3"/>
        <w:rPr>
          <w:b w:val="0"/>
        </w:rPr>
      </w:pPr>
      <w:r>
        <w:tab/>
        <w:t>a.</w:t>
      </w:r>
      <w:r>
        <w:rPr>
          <w:b w:val="0"/>
        </w:rPr>
        <w:tab/>
        <w:t>Workers' compensation law; or</w:t>
      </w:r>
    </w:p>
    <w:p w14:paraId="21C7D298" w14:textId="77777777" w:rsidR="002418CD" w:rsidRDefault="002418CD" w:rsidP="00A11D78">
      <w:pPr>
        <w:pStyle w:val="outlinetxt3"/>
        <w:rPr>
          <w:b w:val="0"/>
        </w:rPr>
      </w:pPr>
      <w:r>
        <w:tab/>
        <w:t>b.</w:t>
      </w:r>
      <w:r>
        <w:tab/>
      </w:r>
      <w:r>
        <w:rPr>
          <w:b w:val="0"/>
        </w:rPr>
        <w:t>Disability benefits law.</w:t>
      </w:r>
    </w:p>
    <w:p w14:paraId="09E6DCE6" w14:textId="77777777" w:rsidR="002418CD" w:rsidRDefault="002418CD" w:rsidP="00A11D78">
      <w:pPr>
        <w:pStyle w:val="outlinetxt2"/>
        <w:rPr>
          <w:b w:val="0"/>
        </w:rPr>
      </w:pPr>
      <w:r>
        <w:tab/>
      </w:r>
      <w:r w:rsidR="00E4221C">
        <w:t>4</w:t>
      </w:r>
      <w:r>
        <w:t>.</w:t>
      </w:r>
      <w:r>
        <w:tab/>
      </w:r>
      <w:r>
        <w:rPr>
          <w:b w:val="0"/>
        </w:rPr>
        <w:t xml:space="preserve">No one will be entitled to receive duplicate payments for the same elements of "loss" under this </w:t>
      </w:r>
      <w:r w:rsidR="008E1805">
        <w:rPr>
          <w:b w:val="0"/>
        </w:rPr>
        <w:t>c</w:t>
      </w:r>
      <w:r>
        <w:rPr>
          <w:b w:val="0"/>
        </w:rPr>
        <w:t xml:space="preserve">overage and this policy's </w:t>
      </w:r>
      <w:r w:rsidR="00390605">
        <w:rPr>
          <w:b w:val="0"/>
        </w:rPr>
        <w:t xml:space="preserve">Covered Autos </w:t>
      </w:r>
      <w:r>
        <w:rPr>
          <w:b w:val="0"/>
        </w:rPr>
        <w:t>Liability Coverage.</w:t>
      </w:r>
    </w:p>
    <w:p w14:paraId="78B5288F" w14:textId="77777777" w:rsidR="002418CD" w:rsidRDefault="002418CD" w:rsidP="00A11D78">
      <w:pPr>
        <w:pStyle w:val="outlinetxt2"/>
        <w:rPr>
          <w:b w:val="0"/>
        </w:rPr>
      </w:pPr>
      <w:r>
        <w:tab/>
      </w:r>
      <w:r w:rsidR="00E4221C">
        <w:t>5</w:t>
      </w:r>
      <w:r>
        <w:t>.</w:t>
      </w:r>
      <w:r>
        <w:tab/>
      </w:r>
      <w:r>
        <w:rPr>
          <w:b w:val="0"/>
        </w:rPr>
        <w:t xml:space="preserve">We will not make a duplicate payment under this </w:t>
      </w:r>
      <w:r w:rsidR="008E1805">
        <w:rPr>
          <w:b w:val="0"/>
        </w:rPr>
        <w:t>c</w:t>
      </w:r>
      <w:r>
        <w:rPr>
          <w:b w:val="0"/>
        </w:rPr>
        <w:t>overage for any element of "loss" for which payment has been made by or for anyone who is legally responsible.</w:t>
      </w:r>
    </w:p>
    <w:p w14:paraId="58E20151" w14:textId="77777777" w:rsidR="002418CD" w:rsidRDefault="002418CD" w:rsidP="00A11D78">
      <w:pPr>
        <w:pStyle w:val="outlinehd1"/>
      </w:pPr>
      <w:r>
        <w:tab/>
        <w:t>E.</w:t>
      </w:r>
      <w:r>
        <w:tab/>
        <w:t xml:space="preserve">Changes In Conditions </w:t>
      </w:r>
    </w:p>
    <w:p w14:paraId="71595491" w14:textId="77777777" w:rsidR="002418CD" w:rsidRDefault="002418CD" w:rsidP="00A11D78">
      <w:pPr>
        <w:pStyle w:val="blocktext2"/>
      </w:pPr>
      <w:r>
        <w:t xml:space="preserve">The Conditions are changed for Missouri Underinsured Motorists Coverage as follows: </w:t>
      </w:r>
    </w:p>
    <w:p w14:paraId="0B0E3E35" w14:textId="77777777" w:rsidR="002418CD" w:rsidRDefault="002418CD" w:rsidP="00A11D78">
      <w:pPr>
        <w:pStyle w:val="outlinetxt2"/>
        <w:rPr>
          <w:b w:val="0"/>
        </w:rPr>
      </w:pPr>
      <w:r>
        <w:tab/>
        <w:t>1.</w:t>
      </w:r>
      <w:r>
        <w:tab/>
        <w:t xml:space="preserve">Other Insurance </w:t>
      </w:r>
      <w:r>
        <w:rPr>
          <w:b w:val="0"/>
        </w:rPr>
        <w:t xml:space="preserve">in the </w:t>
      </w:r>
      <w:r w:rsidR="00165169">
        <w:rPr>
          <w:b w:val="0"/>
        </w:rPr>
        <w:t xml:space="preserve">Auto Dealers and </w:t>
      </w:r>
      <w:r>
        <w:rPr>
          <w:b w:val="0"/>
        </w:rPr>
        <w:t xml:space="preserve">Business Auto Coverage Forms and </w:t>
      </w:r>
      <w:r>
        <w:t xml:space="preserve">Other Insurance – Primary </w:t>
      </w:r>
      <w:proofErr w:type="gramStart"/>
      <w:r>
        <w:t>And</w:t>
      </w:r>
      <w:proofErr w:type="gramEnd"/>
      <w:r>
        <w:t xml:space="preserve"> Excess Insurance Provisions </w:t>
      </w:r>
      <w:r>
        <w:rPr>
          <w:b w:val="0"/>
        </w:rPr>
        <w:t xml:space="preserve">in the Motor Carrier Coverage Form are replaced by the following: </w:t>
      </w:r>
    </w:p>
    <w:p w14:paraId="3C7530B9" w14:textId="77777777" w:rsidR="002418CD" w:rsidRDefault="002418CD" w:rsidP="00A11D78">
      <w:pPr>
        <w:pStyle w:val="blocktext3"/>
      </w:pPr>
      <w:r>
        <w:t xml:space="preserve">If there is other applicable insurance available under one or more policies or provisions of coverage: </w:t>
      </w:r>
    </w:p>
    <w:p w14:paraId="76DB0F42" w14:textId="77777777" w:rsidR="002418CD" w:rsidRDefault="002418CD" w:rsidP="00A11D78">
      <w:pPr>
        <w:pStyle w:val="outlinetxt3"/>
        <w:rPr>
          <w:b w:val="0"/>
        </w:rPr>
      </w:pPr>
      <w:r>
        <w:tab/>
        <w:t>a.</w:t>
      </w:r>
      <w:r>
        <w:tab/>
      </w:r>
      <w:r>
        <w:rPr>
          <w:b w:val="0"/>
        </w:rPr>
        <w:t xml:space="preserve">The maximum recovery under all </w:t>
      </w:r>
      <w:r w:rsidR="00BE33FD">
        <w:rPr>
          <w:b w:val="0"/>
        </w:rPr>
        <w:t>C</w:t>
      </w:r>
      <w:r>
        <w:rPr>
          <w:b w:val="0"/>
        </w:rPr>
        <w:t xml:space="preserve">overage </w:t>
      </w:r>
      <w:r w:rsidR="00BE33FD">
        <w:rPr>
          <w:b w:val="0"/>
        </w:rPr>
        <w:t>F</w:t>
      </w:r>
      <w:r>
        <w:rPr>
          <w:b w:val="0"/>
        </w:rPr>
        <w:t xml:space="preserve">orms or policies combined may equal but not exceed the highest applicable limit for any one vehicle under any </w:t>
      </w:r>
      <w:r w:rsidR="00BE33FD">
        <w:rPr>
          <w:b w:val="0"/>
        </w:rPr>
        <w:t>C</w:t>
      </w:r>
      <w:r>
        <w:rPr>
          <w:b w:val="0"/>
        </w:rPr>
        <w:t xml:space="preserve">overage </w:t>
      </w:r>
      <w:r w:rsidR="00BE33FD">
        <w:rPr>
          <w:b w:val="0"/>
        </w:rPr>
        <w:t>F</w:t>
      </w:r>
      <w:r>
        <w:rPr>
          <w:b w:val="0"/>
        </w:rPr>
        <w:t xml:space="preserve">orm or policy providing coverage on either a primary or excess basis. </w:t>
      </w:r>
    </w:p>
    <w:p w14:paraId="4CE53FF3" w14:textId="77777777" w:rsidR="00E70BA7" w:rsidRDefault="002418CD" w:rsidP="00A11D78">
      <w:pPr>
        <w:pStyle w:val="outlinetxt3"/>
        <w:rPr>
          <w:b w:val="0"/>
        </w:rPr>
      </w:pPr>
      <w:r>
        <w:tab/>
        <w:t>b.</w:t>
      </w:r>
      <w:r>
        <w:tab/>
      </w:r>
      <w:r>
        <w:rPr>
          <w:b w:val="0"/>
        </w:rPr>
        <w:t xml:space="preserve">Subject </w:t>
      </w:r>
      <w:r w:rsidR="00F852DC">
        <w:rPr>
          <w:b w:val="0"/>
        </w:rPr>
        <w:t xml:space="preserve">to all other provisions of this policy, including but not limited </w:t>
      </w:r>
      <w:r>
        <w:rPr>
          <w:b w:val="0"/>
        </w:rPr>
        <w:t>to</w:t>
      </w:r>
      <w:r w:rsidR="00E70BA7">
        <w:rPr>
          <w:b w:val="0"/>
        </w:rPr>
        <w:t>:</w:t>
      </w:r>
    </w:p>
    <w:p w14:paraId="11D3398D" w14:textId="77777777" w:rsidR="00E70BA7" w:rsidRDefault="00E70BA7" w:rsidP="00A11D78">
      <w:pPr>
        <w:pStyle w:val="outlinetxt4"/>
        <w:rPr>
          <w:b w:val="0"/>
        </w:rPr>
      </w:pPr>
      <w:r>
        <w:tab/>
      </w:r>
      <w:r w:rsidR="00BE02DD">
        <w:t>(1)</w:t>
      </w:r>
      <w:r>
        <w:tab/>
      </w:r>
      <w:r>
        <w:rPr>
          <w:b w:val="0"/>
        </w:rPr>
        <w:t xml:space="preserve">Exclusion </w:t>
      </w:r>
      <w:r w:rsidRPr="00E70BA7">
        <w:t>C.2.</w:t>
      </w:r>
      <w:r>
        <w:rPr>
          <w:b w:val="0"/>
        </w:rPr>
        <w:t xml:space="preserve"> of this </w:t>
      </w:r>
      <w:proofErr w:type="gramStart"/>
      <w:r>
        <w:rPr>
          <w:b w:val="0"/>
        </w:rPr>
        <w:t>endorsement;</w:t>
      </w:r>
      <w:proofErr w:type="gramEnd"/>
    </w:p>
    <w:p w14:paraId="6F539BC1" w14:textId="77777777" w:rsidR="00E70BA7" w:rsidRDefault="00E70BA7" w:rsidP="00A11D78">
      <w:pPr>
        <w:pStyle w:val="outlinetxt4"/>
        <w:rPr>
          <w:b w:val="0"/>
        </w:rPr>
      </w:pPr>
      <w:r>
        <w:rPr>
          <w:b w:val="0"/>
        </w:rPr>
        <w:tab/>
      </w:r>
      <w:r w:rsidR="00BE02DD">
        <w:t>(2)</w:t>
      </w:r>
      <w:r>
        <w:rPr>
          <w:b w:val="0"/>
        </w:rPr>
        <w:tab/>
        <w:t xml:space="preserve">Paragraph </w:t>
      </w:r>
      <w:r w:rsidRPr="00E70BA7">
        <w:t>D.</w:t>
      </w:r>
      <w:r>
        <w:rPr>
          <w:b w:val="0"/>
        </w:rPr>
        <w:t xml:space="preserve"> </w:t>
      </w:r>
      <w:r w:rsidRPr="00BE33FD">
        <w:rPr>
          <w:b w:val="0"/>
        </w:rPr>
        <w:t xml:space="preserve">Limit </w:t>
      </w:r>
      <w:proofErr w:type="gramStart"/>
      <w:r w:rsidRPr="00BE33FD">
        <w:rPr>
          <w:b w:val="0"/>
        </w:rPr>
        <w:t>Of</w:t>
      </w:r>
      <w:proofErr w:type="gramEnd"/>
      <w:r w:rsidRPr="00BE33FD">
        <w:rPr>
          <w:b w:val="0"/>
        </w:rPr>
        <w:t xml:space="preserve"> Insurance</w:t>
      </w:r>
      <w:r>
        <w:rPr>
          <w:b w:val="0"/>
        </w:rPr>
        <w:t xml:space="preserve"> of this endorsement;</w:t>
      </w:r>
    </w:p>
    <w:p w14:paraId="758B2A87" w14:textId="77777777" w:rsidR="00E70BA7" w:rsidRDefault="00D7756C" w:rsidP="00A11D78">
      <w:pPr>
        <w:pStyle w:val="outlinetxt4"/>
        <w:rPr>
          <w:b w:val="0"/>
        </w:rPr>
      </w:pPr>
      <w:r>
        <w:rPr>
          <w:b w:val="0"/>
        </w:rPr>
        <w:br w:type="page"/>
      </w:r>
      <w:r w:rsidR="00E70BA7">
        <w:rPr>
          <w:b w:val="0"/>
        </w:rPr>
        <w:lastRenderedPageBreak/>
        <w:tab/>
      </w:r>
      <w:r w:rsidR="00BE02DD">
        <w:t>(3)</w:t>
      </w:r>
      <w:r w:rsidR="00E70BA7">
        <w:rPr>
          <w:b w:val="0"/>
        </w:rPr>
        <w:tab/>
        <w:t xml:space="preserve">Paragraph </w:t>
      </w:r>
      <w:r w:rsidR="00E70BA7" w:rsidRPr="00E966A3">
        <w:t>E.1.a.</w:t>
      </w:r>
      <w:r w:rsidR="00E70BA7">
        <w:rPr>
          <w:b w:val="0"/>
        </w:rPr>
        <w:t xml:space="preserve"> of the </w:t>
      </w:r>
      <w:r w:rsidR="00E70BA7" w:rsidRPr="00BE33FD">
        <w:rPr>
          <w:b w:val="0"/>
        </w:rPr>
        <w:t>Other Insurance</w:t>
      </w:r>
      <w:r w:rsidR="00E70BA7">
        <w:rPr>
          <w:b w:val="0"/>
        </w:rPr>
        <w:t xml:space="preserve"> </w:t>
      </w:r>
      <w:r w:rsidR="00BE33FD">
        <w:rPr>
          <w:b w:val="0"/>
        </w:rPr>
        <w:t>C</w:t>
      </w:r>
      <w:r w:rsidR="00E70BA7">
        <w:rPr>
          <w:b w:val="0"/>
        </w:rPr>
        <w:t>ondition of this endorsement; and</w:t>
      </w:r>
    </w:p>
    <w:p w14:paraId="76EB8123" w14:textId="77777777" w:rsidR="00E70BA7" w:rsidRDefault="00E70BA7" w:rsidP="00A11D78">
      <w:pPr>
        <w:pStyle w:val="outlinetxt4"/>
        <w:rPr>
          <w:b w:val="0"/>
        </w:rPr>
      </w:pPr>
      <w:r>
        <w:rPr>
          <w:b w:val="0"/>
        </w:rPr>
        <w:tab/>
      </w:r>
      <w:r w:rsidR="00BE02DD">
        <w:t>(4)</w:t>
      </w:r>
      <w:r>
        <w:rPr>
          <w:b w:val="0"/>
        </w:rPr>
        <w:tab/>
        <w:t xml:space="preserve">The </w:t>
      </w:r>
      <w:r w:rsidRPr="00BE33FD">
        <w:rPr>
          <w:b w:val="0"/>
        </w:rPr>
        <w:t xml:space="preserve">Two Or More Coverage Forms </w:t>
      </w:r>
      <w:proofErr w:type="gramStart"/>
      <w:r w:rsidRPr="00BE33FD">
        <w:rPr>
          <w:b w:val="0"/>
        </w:rPr>
        <w:t>Or</w:t>
      </w:r>
      <w:proofErr w:type="gramEnd"/>
      <w:r w:rsidRPr="00BE33FD">
        <w:rPr>
          <w:b w:val="0"/>
        </w:rPr>
        <w:t xml:space="preserve"> Policies Issued By Us </w:t>
      </w:r>
      <w:r w:rsidR="00BE33FD">
        <w:rPr>
          <w:b w:val="0"/>
        </w:rPr>
        <w:t>C</w:t>
      </w:r>
      <w:r>
        <w:rPr>
          <w:b w:val="0"/>
        </w:rPr>
        <w:t>ondition of this policy</w:t>
      </w:r>
      <w:r w:rsidR="00BE33FD">
        <w:rPr>
          <w:b w:val="0"/>
        </w:rPr>
        <w:t>;</w:t>
      </w:r>
    </w:p>
    <w:p w14:paraId="43C624E9" w14:textId="77777777" w:rsidR="002418CD" w:rsidRPr="00E70BA7" w:rsidRDefault="00721592" w:rsidP="00A11D78">
      <w:pPr>
        <w:pStyle w:val="blocktext4"/>
      </w:pPr>
      <w:r>
        <w:t>a</w:t>
      </w:r>
      <w:r w:rsidR="002418CD" w:rsidRPr="00E70BA7">
        <w:t xml:space="preserve">ny insurance we provide with respect to a vehicle the Named Insured does not own shall be excess over any other collectible underinsured </w:t>
      </w:r>
      <w:proofErr w:type="gramStart"/>
      <w:r w:rsidR="002418CD" w:rsidRPr="00E70BA7">
        <w:t>motorists</w:t>
      </w:r>
      <w:proofErr w:type="gramEnd"/>
      <w:r w:rsidR="002418CD" w:rsidRPr="00E70BA7">
        <w:t xml:space="preserve"> insurance providing coverage on a primary basis. </w:t>
      </w:r>
    </w:p>
    <w:p w14:paraId="2382C89A" w14:textId="77777777" w:rsidR="002418CD" w:rsidRDefault="002418CD" w:rsidP="00A11D78">
      <w:pPr>
        <w:pStyle w:val="outlinetxt3"/>
        <w:rPr>
          <w:b w:val="0"/>
        </w:rPr>
      </w:pPr>
      <w:r>
        <w:tab/>
        <w:t>c.</w:t>
      </w:r>
      <w:r>
        <w:tab/>
      </w:r>
      <w:r>
        <w:rPr>
          <w:b w:val="0"/>
        </w:rPr>
        <w:t xml:space="preserve">If the coverage under this </w:t>
      </w:r>
      <w:r w:rsidR="00BE33FD">
        <w:rPr>
          <w:b w:val="0"/>
        </w:rPr>
        <w:t>C</w:t>
      </w:r>
      <w:r>
        <w:rPr>
          <w:b w:val="0"/>
        </w:rPr>
        <w:t xml:space="preserve">overage </w:t>
      </w:r>
      <w:r w:rsidR="00BE33FD">
        <w:rPr>
          <w:b w:val="0"/>
        </w:rPr>
        <w:t>F</w:t>
      </w:r>
      <w:r>
        <w:rPr>
          <w:b w:val="0"/>
        </w:rPr>
        <w:t xml:space="preserve">orm is provided: </w:t>
      </w:r>
    </w:p>
    <w:p w14:paraId="6B567A22" w14:textId="77777777" w:rsidR="002418CD" w:rsidRDefault="002418CD" w:rsidP="00A11D78">
      <w:pPr>
        <w:pStyle w:val="outlinetxt4"/>
        <w:rPr>
          <w:b w:val="0"/>
        </w:rPr>
      </w:pPr>
      <w:r>
        <w:tab/>
        <w:t>(1)</w:t>
      </w:r>
      <w:r>
        <w:tab/>
      </w:r>
      <w:r>
        <w:rPr>
          <w:b w:val="0"/>
        </w:rPr>
        <w:t xml:space="preserve">On a primary basis, we will pay only our share of the loss that must be paid under insurance providing coverage on a primary basis. Our share is the proportion that our limit of liability bears to the total of all applicable limits of liability for coverage on a primary basis. </w:t>
      </w:r>
    </w:p>
    <w:p w14:paraId="6F986169" w14:textId="77777777" w:rsidR="002418CD" w:rsidRDefault="002418CD" w:rsidP="00A11D78">
      <w:pPr>
        <w:pStyle w:val="outlinetxt4"/>
        <w:rPr>
          <w:b w:val="0"/>
        </w:rPr>
      </w:pPr>
      <w:r>
        <w:tab/>
        <w:t>(2)</w:t>
      </w:r>
      <w:r>
        <w:tab/>
      </w:r>
      <w:r>
        <w:rPr>
          <w:b w:val="0"/>
        </w:rPr>
        <w:t xml:space="preserve">On an excess basis, we will pay only our share of the loss that must be paid under insurance providing coverage on an excess basis. Our share is the proportion that our limit of liability bears to the total of all applicable limits of liability for coverage on an excess basis. </w:t>
      </w:r>
    </w:p>
    <w:p w14:paraId="43DDEB1C" w14:textId="77777777" w:rsidR="002418CD" w:rsidRDefault="002418CD" w:rsidP="00A11D78">
      <w:pPr>
        <w:pStyle w:val="outlinetxt2"/>
        <w:rPr>
          <w:b w:val="0"/>
        </w:rPr>
      </w:pPr>
      <w:r>
        <w:tab/>
        <w:t>2.</w:t>
      </w:r>
      <w:r>
        <w:tab/>
        <w:t xml:space="preserve">Duties In </w:t>
      </w:r>
      <w:proofErr w:type="gramStart"/>
      <w:r>
        <w:t>The</w:t>
      </w:r>
      <w:proofErr w:type="gramEnd"/>
      <w:r>
        <w:t xml:space="preserve"> Event Of Accident, Claim, Suit Or Loss </w:t>
      </w:r>
      <w:r w:rsidR="00746069">
        <w:rPr>
          <w:b w:val="0"/>
        </w:rPr>
        <w:t xml:space="preserve">in the Business Auto and Motor Carrier Coverage Forms and </w:t>
      </w:r>
      <w:r w:rsidR="00746069" w:rsidRPr="00221F2F">
        <w:t>Duties In The Event Of Accident, Claim, Offense, Suit, Loss Or Acts, Errors Or Omissions</w:t>
      </w:r>
      <w:r w:rsidR="00746069">
        <w:rPr>
          <w:b w:val="0"/>
        </w:rPr>
        <w:t xml:space="preserve"> in the Auto Dealers Coverage Form are </w:t>
      </w:r>
      <w:r>
        <w:rPr>
          <w:b w:val="0"/>
        </w:rPr>
        <w:t xml:space="preserve">changed by adding the following: </w:t>
      </w:r>
    </w:p>
    <w:p w14:paraId="339175A7" w14:textId="77777777" w:rsidR="002418CD" w:rsidRDefault="002418CD" w:rsidP="00A11D78">
      <w:pPr>
        <w:pStyle w:val="outlinetxt3"/>
        <w:rPr>
          <w:b w:val="0"/>
        </w:rPr>
      </w:pPr>
      <w:r>
        <w:tab/>
        <w:t>a.</w:t>
      </w:r>
      <w:r>
        <w:tab/>
      </w:r>
      <w:r>
        <w:rPr>
          <w:b w:val="0"/>
        </w:rPr>
        <w:t xml:space="preserve">Promptly notify the police if a hit-and-run driver is </w:t>
      </w:r>
      <w:proofErr w:type="gramStart"/>
      <w:r>
        <w:rPr>
          <w:b w:val="0"/>
        </w:rPr>
        <w:t>involved;</w:t>
      </w:r>
      <w:proofErr w:type="gramEnd"/>
      <w:r>
        <w:rPr>
          <w:b w:val="0"/>
        </w:rPr>
        <w:t xml:space="preserve"> </w:t>
      </w:r>
    </w:p>
    <w:p w14:paraId="6E5B5165" w14:textId="77777777" w:rsidR="002418CD" w:rsidRDefault="002418CD" w:rsidP="00A11D78">
      <w:pPr>
        <w:pStyle w:val="outlinetxt3"/>
        <w:rPr>
          <w:b w:val="0"/>
        </w:rPr>
      </w:pPr>
      <w:r>
        <w:tab/>
        <w:t>b.</w:t>
      </w:r>
      <w:r>
        <w:tab/>
      </w:r>
      <w:r>
        <w:rPr>
          <w:b w:val="0"/>
        </w:rPr>
        <w:t>Promptly send us copies of the legal papers if a "suit" is brought; and</w:t>
      </w:r>
    </w:p>
    <w:p w14:paraId="404E85B4" w14:textId="77777777" w:rsidR="002418CD" w:rsidRDefault="002418CD" w:rsidP="00A11D78">
      <w:pPr>
        <w:pStyle w:val="outlinetxt3"/>
      </w:pPr>
      <w:r>
        <w:rPr>
          <w:b w:val="0"/>
        </w:rPr>
        <w:tab/>
      </w:r>
      <w:r>
        <w:t>c.</w:t>
      </w:r>
      <w:r>
        <w:tab/>
      </w:r>
      <w:r>
        <w:rPr>
          <w:b w:val="0"/>
        </w:rPr>
        <w:t xml:space="preserve">A person seeking Underinsured Motorists Coverage must also promptly notify us in writing of a tentative settlement between the "insured" and the insurer of the "underinsured motor vehicle" and allow us to advance payment to that "insured" in an amount equal to the tentative settlement within 30 days after receipt of notification to preserve our rights against the insurer, </w:t>
      </w:r>
      <w:proofErr w:type="gramStart"/>
      <w:r>
        <w:rPr>
          <w:b w:val="0"/>
        </w:rPr>
        <w:t>owner</w:t>
      </w:r>
      <w:proofErr w:type="gramEnd"/>
      <w:r>
        <w:rPr>
          <w:b w:val="0"/>
        </w:rPr>
        <w:t xml:space="preserve"> or operator of such "underinsured motor vehicle".</w:t>
      </w:r>
    </w:p>
    <w:p w14:paraId="1F6C2787" w14:textId="77777777" w:rsidR="002418CD" w:rsidRDefault="002418CD" w:rsidP="00A11D78">
      <w:pPr>
        <w:pStyle w:val="outlinetxt2"/>
        <w:rPr>
          <w:b w:val="0"/>
        </w:rPr>
      </w:pPr>
      <w:r>
        <w:tab/>
        <w:t>3.</w:t>
      </w:r>
      <w:r>
        <w:tab/>
        <w:t xml:space="preserve">Transfer Of Rights </w:t>
      </w:r>
      <w:proofErr w:type="gramStart"/>
      <w:r>
        <w:t>Of</w:t>
      </w:r>
      <w:proofErr w:type="gramEnd"/>
      <w:r>
        <w:t xml:space="preserve"> Recovery Against Others To Us</w:t>
      </w:r>
      <w:r>
        <w:rPr>
          <w:b w:val="0"/>
        </w:rPr>
        <w:t xml:space="preserve"> is changed by adding the following: </w:t>
      </w:r>
    </w:p>
    <w:p w14:paraId="1335376B" w14:textId="77777777" w:rsidR="002418CD" w:rsidRDefault="002418CD" w:rsidP="00A11D78">
      <w:pPr>
        <w:pStyle w:val="blocktext3"/>
      </w:pPr>
      <w:r>
        <w:t xml:space="preserve">If we make any payment and the "insured" recovers from another party, the "insured" shall hold the proceeds in trust for us and pay us back the amount we have paid. </w:t>
      </w:r>
    </w:p>
    <w:p w14:paraId="7B9BC162" w14:textId="77777777" w:rsidR="002418CD" w:rsidRDefault="004008F7" w:rsidP="00A11D78">
      <w:pPr>
        <w:pStyle w:val="blocktext3"/>
      </w:pPr>
      <w:r>
        <w:br w:type="column"/>
      </w:r>
      <w:r w:rsidR="002418CD">
        <w:t>Our rights do not apply under this provision with respect to damages caused by an "accident" with an "underinsured motor vehicle" if we:</w:t>
      </w:r>
    </w:p>
    <w:p w14:paraId="2156D1AD" w14:textId="77777777" w:rsidR="002418CD" w:rsidRDefault="002418CD" w:rsidP="00A11D78">
      <w:pPr>
        <w:pStyle w:val="outlinetxt3"/>
        <w:rPr>
          <w:b w:val="0"/>
        </w:rPr>
      </w:pPr>
      <w:r>
        <w:tab/>
        <w:t>a.</w:t>
      </w:r>
      <w:r>
        <w:tab/>
      </w:r>
      <w:r>
        <w:rPr>
          <w:b w:val="0"/>
        </w:rPr>
        <w:t>Have been given prompt written notice of a tentative settlement between an "insured" and the insurer of an "underinsured motor vehicle"; and</w:t>
      </w:r>
    </w:p>
    <w:p w14:paraId="1AB6A41B" w14:textId="77777777" w:rsidR="002418CD" w:rsidRDefault="002418CD" w:rsidP="00A11D78">
      <w:pPr>
        <w:pStyle w:val="outlinetxt3"/>
        <w:rPr>
          <w:b w:val="0"/>
        </w:rPr>
      </w:pPr>
      <w:r>
        <w:tab/>
        <w:t>b.</w:t>
      </w:r>
      <w:r>
        <w:tab/>
      </w:r>
      <w:r>
        <w:rPr>
          <w:b w:val="0"/>
        </w:rPr>
        <w:t>Fail to advance payment to the "insured" in an amount equal to the tentative settlement within 30 days after receipt of notification.</w:t>
      </w:r>
    </w:p>
    <w:p w14:paraId="6BC25382" w14:textId="77777777" w:rsidR="002418CD" w:rsidRDefault="002418CD" w:rsidP="00A11D78">
      <w:pPr>
        <w:pStyle w:val="blocktext3"/>
      </w:pPr>
      <w:r>
        <w:t>If we advance payment to the "insured" in an amount equal to the tentative settlement within 30 days after receipt of notification:</w:t>
      </w:r>
    </w:p>
    <w:p w14:paraId="190A88CE" w14:textId="77777777" w:rsidR="002418CD" w:rsidRDefault="002418CD" w:rsidP="00A11D78">
      <w:pPr>
        <w:pStyle w:val="outlinetxt3"/>
        <w:rPr>
          <w:b w:val="0"/>
        </w:rPr>
      </w:pPr>
      <w:r>
        <w:tab/>
        <w:t>a.</w:t>
      </w:r>
      <w:r>
        <w:tab/>
      </w:r>
      <w:r>
        <w:rPr>
          <w:b w:val="0"/>
        </w:rPr>
        <w:t>That payment will be separate from any amount the "insured" is entitled to recover under the provisions of Underinsured Motorists Coverage; and</w:t>
      </w:r>
    </w:p>
    <w:p w14:paraId="442F13F0" w14:textId="77777777" w:rsidR="002418CD" w:rsidRDefault="002418CD" w:rsidP="00A11D78">
      <w:pPr>
        <w:pStyle w:val="outlinetxt3"/>
        <w:rPr>
          <w:b w:val="0"/>
        </w:rPr>
      </w:pPr>
      <w:r>
        <w:tab/>
        <w:t>b.</w:t>
      </w:r>
      <w:r>
        <w:tab/>
      </w:r>
      <w:r>
        <w:rPr>
          <w:b w:val="0"/>
        </w:rPr>
        <w:t>We also have a right to recover the advanced payment.</w:t>
      </w:r>
    </w:p>
    <w:p w14:paraId="5D1CB481" w14:textId="77777777" w:rsidR="002418CD" w:rsidRDefault="002418CD" w:rsidP="00A11D78">
      <w:pPr>
        <w:pStyle w:val="outlinetxt2"/>
        <w:rPr>
          <w:b w:val="0"/>
        </w:rPr>
      </w:pPr>
      <w:r>
        <w:rPr>
          <w:b w:val="0"/>
        </w:rPr>
        <w:tab/>
      </w:r>
      <w:r>
        <w:t>4.</w:t>
      </w:r>
      <w:r>
        <w:tab/>
      </w:r>
      <w:r>
        <w:rPr>
          <w:b w:val="0"/>
        </w:rPr>
        <w:t xml:space="preserve">The following condition is added: </w:t>
      </w:r>
    </w:p>
    <w:p w14:paraId="31459C4B" w14:textId="77777777" w:rsidR="002418CD" w:rsidRDefault="00721592" w:rsidP="00A11D78">
      <w:pPr>
        <w:pStyle w:val="blockhd3"/>
      </w:pPr>
      <w:r>
        <w:t>Arbitration</w:t>
      </w:r>
    </w:p>
    <w:p w14:paraId="5689C482" w14:textId="77777777" w:rsidR="002418CD" w:rsidRDefault="002418CD" w:rsidP="00A11D78">
      <w:pPr>
        <w:pStyle w:val="outlinetxt3"/>
        <w:rPr>
          <w:b w:val="0"/>
        </w:rPr>
      </w:pPr>
      <w:r>
        <w:tab/>
        <w:t>a.</w:t>
      </w:r>
      <w:r>
        <w:tab/>
      </w:r>
      <w:r>
        <w:rPr>
          <w:b w:val="0"/>
        </w:rPr>
        <w:t xml:space="preserve">If we and an "insured" disagree whether the "insured" is legally entitled to recover damages from the owner or driver of an "underinsured motor vehicle" or do not agree as to the </w:t>
      </w:r>
      <w:proofErr w:type="gramStart"/>
      <w:r>
        <w:rPr>
          <w:b w:val="0"/>
        </w:rPr>
        <w:t>amount</w:t>
      </w:r>
      <w:proofErr w:type="gramEnd"/>
      <w:r>
        <w:rPr>
          <w:b w:val="0"/>
        </w:rPr>
        <w:t xml:space="preserve"> of damages that are recoverable by that "insured", both parties may agree to an arbitration and to be bound by the results of that arbitration. However, disputes concerning coverage under this endorsement may not be arbitrated. If both parties so agree, then each party will select an arbitrator. The two arbitrators will select a third. If they cannot agree within 30 days, either may request that selection be made by a judge of a court having jurisdiction. Each party will pay the expenses it incurs and bear the expenses of the third arbitrator equally. </w:t>
      </w:r>
    </w:p>
    <w:p w14:paraId="7E449234" w14:textId="77777777" w:rsidR="002418CD" w:rsidRDefault="002418CD" w:rsidP="00A11D78">
      <w:pPr>
        <w:pStyle w:val="outlinetxt3"/>
        <w:rPr>
          <w:b w:val="0"/>
        </w:rPr>
      </w:pPr>
      <w:r>
        <w:tab/>
        <w:t>b.</w:t>
      </w:r>
      <w:r>
        <w:tab/>
      </w:r>
      <w:r>
        <w:rPr>
          <w:b w:val="0"/>
        </w:rPr>
        <w:t xml:space="preserve">Unless both parties agree otherwise, arbitration will take place in the county in which the "insured" lives. Local rules of law as to arbitration procedure and evidence will apply. A decision agreed to by two of the arbitrators will be binding. </w:t>
      </w:r>
    </w:p>
    <w:p w14:paraId="27A9D312" w14:textId="77777777" w:rsidR="002418CD" w:rsidRDefault="002418CD" w:rsidP="00A11D78">
      <w:pPr>
        <w:pStyle w:val="outlinehd1"/>
      </w:pPr>
      <w:r>
        <w:rPr>
          <w:b w:val="0"/>
        </w:rPr>
        <w:tab/>
      </w:r>
      <w:r>
        <w:t>F.</w:t>
      </w:r>
      <w:r>
        <w:rPr>
          <w:b w:val="0"/>
        </w:rPr>
        <w:tab/>
      </w:r>
      <w:r>
        <w:t xml:space="preserve">Additional Definitions </w:t>
      </w:r>
    </w:p>
    <w:p w14:paraId="39132EE2" w14:textId="77777777" w:rsidR="002418CD" w:rsidRDefault="002418CD" w:rsidP="00A11D78">
      <w:pPr>
        <w:pStyle w:val="blocktext2"/>
      </w:pPr>
      <w:r>
        <w:t xml:space="preserve">As used in this endorsement: </w:t>
      </w:r>
    </w:p>
    <w:p w14:paraId="2FFA69AC" w14:textId="77777777" w:rsidR="002418CD" w:rsidRDefault="002418CD" w:rsidP="00A11D78">
      <w:pPr>
        <w:pStyle w:val="outlinetxt2"/>
        <w:rPr>
          <w:b w:val="0"/>
        </w:rPr>
      </w:pPr>
      <w:r>
        <w:tab/>
        <w:t>1.</w:t>
      </w:r>
      <w:r>
        <w:tab/>
      </w:r>
      <w:r>
        <w:rPr>
          <w:b w:val="0"/>
        </w:rPr>
        <w:t xml:space="preserve">"Family member" means a person related to an individual Named Insured by blood, </w:t>
      </w:r>
      <w:proofErr w:type="gramStart"/>
      <w:r>
        <w:rPr>
          <w:b w:val="0"/>
        </w:rPr>
        <w:t>marriage</w:t>
      </w:r>
      <w:proofErr w:type="gramEnd"/>
      <w:r>
        <w:rPr>
          <w:b w:val="0"/>
        </w:rPr>
        <w:t xml:space="preserve"> or adoption</w:t>
      </w:r>
      <w:r w:rsidR="00BE33FD">
        <w:rPr>
          <w:b w:val="0"/>
        </w:rPr>
        <w:t>,</w:t>
      </w:r>
      <w:r>
        <w:rPr>
          <w:b w:val="0"/>
        </w:rPr>
        <w:t xml:space="preserve"> who is a resident of such Named Insured's household, including a ward or foster child. </w:t>
      </w:r>
    </w:p>
    <w:p w14:paraId="34B4AF98" w14:textId="77777777" w:rsidR="002418CD" w:rsidRDefault="004008F7" w:rsidP="00A11D78">
      <w:pPr>
        <w:pStyle w:val="outlinetxt2"/>
        <w:rPr>
          <w:b w:val="0"/>
        </w:rPr>
      </w:pPr>
      <w:r>
        <w:br w:type="page"/>
      </w:r>
      <w:r w:rsidR="002418CD">
        <w:lastRenderedPageBreak/>
        <w:tab/>
        <w:t>2.</w:t>
      </w:r>
      <w:r w:rsidR="002418CD">
        <w:tab/>
      </w:r>
      <w:r w:rsidR="002418CD">
        <w:rPr>
          <w:b w:val="0"/>
        </w:rPr>
        <w:t xml:space="preserve">"Occupying" means in, upon, getting in, on, out or off. </w:t>
      </w:r>
    </w:p>
    <w:p w14:paraId="12C13855" w14:textId="77777777" w:rsidR="002418CD" w:rsidRDefault="002418CD" w:rsidP="00A11D78">
      <w:pPr>
        <w:pStyle w:val="outlinetxt2"/>
        <w:rPr>
          <w:b w:val="0"/>
        </w:rPr>
      </w:pPr>
      <w:r>
        <w:tab/>
        <w:t>3.</w:t>
      </w:r>
      <w:r>
        <w:tab/>
      </w:r>
      <w:r>
        <w:rPr>
          <w:b w:val="0"/>
        </w:rPr>
        <w:t>"Underinsured motor vehicle" means a land motor vehicle or "trailer" for which a "bodily injury" liability bond or policy applies at the time of an "accident"</w:t>
      </w:r>
      <w:r w:rsidR="00BE33FD">
        <w:rPr>
          <w:b w:val="0"/>
        </w:rPr>
        <w:t>,</w:t>
      </w:r>
      <w:r>
        <w:rPr>
          <w:b w:val="0"/>
        </w:rPr>
        <w:t xml:space="preserve"> but the amount paid for "bodily injury" under that bond or policy to an "insured" is not enough to pay the full amount the "insured" is legally entitled to recover as damages. </w:t>
      </w:r>
    </w:p>
    <w:p w14:paraId="199ACDC1" w14:textId="77777777" w:rsidR="002418CD" w:rsidRDefault="004008F7" w:rsidP="00A11D78">
      <w:pPr>
        <w:pStyle w:val="blocktext3"/>
      </w:pPr>
      <w:r>
        <w:br w:type="column"/>
      </w:r>
      <w:r w:rsidR="002418CD">
        <w:t xml:space="preserve">However, "underinsured motor vehicle" does not include any vehicle: </w:t>
      </w:r>
    </w:p>
    <w:p w14:paraId="62D4136B" w14:textId="77777777" w:rsidR="002418CD" w:rsidRDefault="002418CD" w:rsidP="00A11D78">
      <w:pPr>
        <w:pStyle w:val="outlinetxt3"/>
        <w:rPr>
          <w:b w:val="0"/>
        </w:rPr>
      </w:pPr>
      <w:r>
        <w:tab/>
        <w:t>a.</w:t>
      </w:r>
      <w:r>
        <w:tab/>
      </w:r>
      <w:r>
        <w:rPr>
          <w:b w:val="0"/>
        </w:rPr>
        <w:t>Owned or operated by a self</w:t>
      </w:r>
      <w:r w:rsidR="00BE33FD">
        <w:rPr>
          <w:b w:val="0"/>
        </w:rPr>
        <w:t>-</w:t>
      </w:r>
      <w:r>
        <w:rPr>
          <w:b w:val="0"/>
        </w:rPr>
        <w:t>insurer under any applicable motor vehicle law; or</w:t>
      </w:r>
    </w:p>
    <w:p w14:paraId="7CF9D373" w14:textId="77777777" w:rsidR="002418CD" w:rsidRDefault="002418CD" w:rsidP="00A11D78">
      <w:pPr>
        <w:pStyle w:val="outlinetxt3"/>
        <w:rPr>
          <w:b w:val="0"/>
        </w:rPr>
      </w:pPr>
      <w:r>
        <w:tab/>
        <w:t>b.</w:t>
      </w:r>
      <w:r>
        <w:tab/>
      </w:r>
      <w:r>
        <w:rPr>
          <w:b w:val="0"/>
        </w:rPr>
        <w:t xml:space="preserve">Designed for use mainly off public roads while not on public roads. </w:t>
      </w:r>
    </w:p>
    <w:sectPr w:rsidR="002418CD" w:rsidSect="000C34F9">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DC38B" w14:textId="77777777" w:rsidR="00C73BA5" w:rsidRDefault="00C73BA5">
      <w:r>
        <w:separator/>
      </w:r>
    </w:p>
  </w:endnote>
  <w:endnote w:type="continuationSeparator" w:id="0">
    <w:p w14:paraId="11EE1DB7" w14:textId="77777777" w:rsidR="00C73BA5" w:rsidRDefault="00C73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ISO-Font">
    <w:panose1 w:val="00000000000000000000"/>
    <w:charset w:val="02"/>
    <w:family w:val="roman"/>
    <w:notTrueType/>
    <w:pitch w:val="variable"/>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54F9C" w14:paraId="6B6A598F" w14:textId="77777777">
      <w:tc>
        <w:tcPr>
          <w:tcW w:w="940" w:type="pct"/>
        </w:tcPr>
        <w:p w14:paraId="47BF7A89" w14:textId="77777777" w:rsidR="00E54F9C" w:rsidRDefault="00E54F9C" w:rsidP="004356C9">
          <w:pPr>
            <w:pStyle w:val="isof2"/>
            <w:jc w:val="left"/>
          </w:pPr>
          <w:r>
            <w:t xml:space="preserve">Page </w:t>
          </w:r>
          <w:r>
            <w:fldChar w:fldCharType="begin"/>
          </w:r>
          <w:r>
            <w:instrText xml:space="preserve"> PAGE  \* MERGEFORMAT </w:instrText>
          </w:r>
          <w:r>
            <w:fldChar w:fldCharType="separate"/>
          </w:r>
          <w:r w:rsidR="00E50601">
            <w:rPr>
              <w:noProof/>
            </w:rPr>
            <w:t>2</w:t>
          </w:r>
          <w:r>
            <w:fldChar w:fldCharType="end"/>
          </w:r>
          <w:r>
            <w:t xml:space="preserve"> of </w:t>
          </w:r>
          <w:fldSimple w:instr=" NUMPAGES   \* MERGEFORMAT ">
            <w:r w:rsidR="00D14F5F">
              <w:rPr>
                <w:noProof/>
              </w:rPr>
              <w:t>4</w:t>
            </w:r>
          </w:fldSimple>
        </w:p>
      </w:tc>
      <w:tc>
        <w:tcPr>
          <w:tcW w:w="2885" w:type="pct"/>
        </w:tcPr>
        <w:p w14:paraId="17CCBB89" w14:textId="77777777" w:rsidR="00E54F9C" w:rsidRDefault="000C34F9" w:rsidP="000C34F9">
          <w:pPr>
            <w:pStyle w:val="isof1"/>
            <w:jc w:val="center"/>
          </w:pPr>
          <w:r>
            <w:t>© Insurance Services Office, Inc., 2017 </w:t>
          </w:r>
        </w:p>
      </w:tc>
      <w:tc>
        <w:tcPr>
          <w:tcW w:w="890" w:type="pct"/>
        </w:tcPr>
        <w:p w14:paraId="244333B0" w14:textId="77777777" w:rsidR="00E54F9C" w:rsidRDefault="000C34F9" w:rsidP="000C34F9">
          <w:pPr>
            <w:pStyle w:val="isof2"/>
            <w:jc w:val="right"/>
          </w:pPr>
          <w:r>
            <w:t>CA 31 04 02 18</w:t>
          </w:r>
        </w:p>
      </w:tc>
      <w:tc>
        <w:tcPr>
          <w:tcW w:w="278" w:type="pct"/>
        </w:tcPr>
        <w:p w14:paraId="4122B444" w14:textId="77777777" w:rsidR="00E54F9C" w:rsidRDefault="00E54F9C" w:rsidP="004356C9">
          <w:pPr>
            <w:pStyle w:val="isof2"/>
            <w:jc w:val="right"/>
          </w:pPr>
        </w:p>
      </w:tc>
    </w:tr>
  </w:tbl>
  <w:p w14:paraId="69FAC061" w14:textId="77777777" w:rsidR="00E54F9C" w:rsidRPr="004356C9" w:rsidRDefault="00E54F9C" w:rsidP="004356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50601" w14:paraId="01EF8728" w14:textId="77777777">
      <w:tc>
        <w:tcPr>
          <w:tcW w:w="940" w:type="pct"/>
        </w:tcPr>
        <w:p w14:paraId="1ABD0349" w14:textId="77777777" w:rsidR="00E50601" w:rsidRDefault="000C34F9" w:rsidP="000C34F9">
          <w:pPr>
            <w:pStyle w:val="isof2"/>
            <w:jc w:val="left"/>
          </w:pPr>
          <w:r>
            <w:t>CA 31 04 02 18</w:t>
          </w:r>
        </w:p>
      </w:tc>
      <w:tc>
        <w:tcPr>
          <w:tcW w:w="2885" w:type="pct"/>
        </w:tcPr>
        <w:p w14:paraId="6033BFA4" w14:textId="77777777" w:rsidR="00E50601" w:rsidRDefault="000C34F9" w:rsidP="000C34F9">
          <w:pPr>
            <w:pStyle w:val="isof1"/>
            <w:jc w:val="center"/>
          </w:pPr>
          <w:r>
            <w:t>© Insurance Services Office, Inc., 2017 </w:t>
          </w:r>
        </w:p>
      </w:tc>
      <w:tc>
        <w:tcPr>
          <w:tcW w:w="890" w:type="pct"/>
        </w:tcPr>
        <w:p w14:paraId="3C4BD24A" w14:textId="77777777" w:rsidR="00E50601" w:rsidRDefault="00E50601" w:rsidP="00E5060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D14F5F">
              <w:rPr>
                <w:noProof/>
              </w:rPr>
              <w:t>4</w:t>
            </w:r>
          </w:fldSimple>
        </w:p>
      </w:tc>
      <w:tc>
        <w:tcPr>
          <w:tcW w:w="278" w:type="pct"/>
        </w:tcPr>
        <w:p w14:paraId="43CF474F" w14:textId="77777777" w:rsidR="00E50601" w:rsidRDefault="00E50601">
          <w:pPr>
            <w:jc w:val="right"/>
          </w:pPr>
        </w:p>
      </w:tc>
    </w:tr>
  </w:tbl>
  <w:p w14:paraId="5D20BAC2" w14:textId="77777777" w:rsidR="00E54F9C" w:rsidRPr="00E50601" w:rsidRDefault="00E54F9C" w:rsidP="00E506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C34F9" w14:paraId="7926A862" w14:textId="77777777">
      <w:tc>
        <w:tcPr>
          <w:tcW w:w="940" w:type="pct"/>
        </w:tcPr>
        <w:p w14:paraId="4A15F8D5" w14:textId="77777777" w:rsidR="000C34F9" w:rsidRDefault="000C34F9" w:rsidP="000C34F9">
          <w:pPr>
            <w:pStyle w:val="isof2"/>
            <w:jc w:val="left"/>
          </w:pPr>
          <w:r>
            <w:t>CA 31 04 02 18</w:t>
          </w:r>
        </w:p>
      </w:tc>
      <w:tc>
        <w:tcPr>
          <w:tcW w:w="2885" w:type="pct"/>
        </w:tcPr>
        <w:p w14:paraId="47F7CF6E" w14:textId="77777777" w:rsidR="000C34F9" w:rsidRDefault="000C34F9" w:rsidP="000C34F9">
          <w:pPr>
            <w:pStyle w:val="isof1"/>
            <w:jc w:val="center"/>
          </w:pPr>
          <w:r>
            <w:t>© Insurance Services Office, Inc., 2017 </w:t>
          </w:r>
        </w:p>
      </w:tc>
      <w:tc>
        <w:tcPr>
          <w:tcW w:w="890" w:type="pct"/>
        </w:tcPr>
        <w:p w14:paraId="08DD96D1" w14:textId="77777777" w:rsidR="000C34F9" w:rsidRDefault="000C34F9" w:rsidP="000C34F9">
          <w:pPr>
            <w:pStyle w:val="isof2"/>
            <w:jc w:val="right"/>
          </w:pPr>
          <w:r>
            <w:t xml:space="preserve">Page </w:t>
          </w:r>
          <w:r>
            <w:fldChar w:fldCharType="begin"/>
          </w:r>
          <w:r>
            <w:instrText xml:space="preserve"> Page  \* MERGEFORMAT </w:instrText>
          </w:r>
          <w:r>
            <w:fldChar w:fldCharType="separate"/>
          </w:r>
          <w:r w:rsidR="00D14F5F">
            <w:rPr>
              <w:noProof/>
            </w:rPr>
            <w:t>1</w:t>
          </w:r>
          <w:r>
            <w:fldChar w:fldCharType="end"/>
          </w:r>
          <w:r>
            <w:t xml:space="preserve"> of </w:t>
          </w:r>
          <w:fldSimple w:instr=" NUMPAGES  \* MERGEFORMAT ">
            <w:r w:rsidR="00D14F5F">
              <w:rPr>
                <w:noProof/>
              </w:rPr>
              <w:t>4</w:t>
            </w:r>
          </w:fldSimple>
        </w:p>
      </w:tc>
      <w:tc>
        <w:tcPr>
          <w:tcW w:w="278" w:type="pct"/>
        </w:tcPr>
        <w:p w14:paraId="37EF79F6" w14:textId="77777777" w:rsidR="000C34F9" w:rsidRDefault="000C34F9">
          <w:pPr>
            <w:jc w:val="right"/>
          </w:pPr>
        </w:p>
      </w:tc>
    </w:tr>
  </w:tbl>
  <w:p w14:paraId="5B16A585" w14:textId="77777777" w:rsidR="000C34F9" w:rsidRDefault="000C34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E50601" w14:paraId="74A82F4D" w14:textId="77777777">
      <w:tc>
        <w:tcPr>
          <w:tcW w:w="940" w:type="pct"/>
        </w:tcPr>
        <w:p w14:paraId="25077895" w14:textId="77777777" w:rsidR="00E50601" w:rsidRDefault="00E50601" w:rsidP="00E50601">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D14F5F">
              <w:rPr>
                <w:noProof/>
              </w:rPr>
              <w:t>4</w:t>
            </w:r>
          </w:fldSimple>
        </w:p>
      </w:tc>
      <w:tc>
        <w:tcPr>
          <w:tcW w:w="2885" w:type="pct"/>
        </w:tcPr>
        <w:p w14:paraId="2AA9C239" w14:textId="77777777" w:rsidR="00E50601" w:rsidRDefault="000C34F9" w:rsidP="000C34F9">
          <w:pPr>
            <w:pStyle w:val="isof1"/>
            <w:jc w:val="center"/>
          </w:pPr>
          <w:r>
            <w:t>© Insurance Services Office, Inc., 2017 </w:t>
          </w:r>
        </w:p>
      </w:tc>
      <w:tc>
        <w:tcPr>
          <w:tcW w:w="890" w:type="pct"/>
        </w:tcPr>
        <w:p w14:paraId="4D8CD33B" w14:textId="77777777" w:rsidR="00E50601" w:rsidRDefault="000C34F9" w:rsidP="000C34F9">
          <w:pPr>
            <w:pStyle w:val="isof2"/>
            <w:jc w:val="right"/>
          </w:pPr>
          <w:r>
            <w:t>CA 31 04 02 18</w:t>
          </w:r>
        </w:p>
      </w:tc>
      <w:tc>
        <w:tcPr>
          <w:tcW w:w="278" w:type="pct"/>
        </w:tcPr>
        <w:p w14:paraId="2E906610" w14:textId="77777777" w:rsidR="00E50601" w:rsidRDefault="00E50601">
          <w:pPr>
            <w:jc w:val="right"/>
          </w:pPr>
        </w:p>
      </w:tc>
    </w:tr>
  </w:tbl>
  <w:p w14:paraId="732BA5B7" w14:textId="77777777" w:rsidR="00E54F9C" w:rsidRPr="00E50601" w:rsidRDefault="00E54F9C" w:rsidP="00E506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C34F9" w14:paraId="00BBEDBB" w14:textId="77777777">
      <w:tc>
        <w:tcPr>
          <w:tcW w:w="940" w:type="pct"/>
        </w:tcPr>
        <w:p w14:paraId="370E35B0" w14:textId="77777777" w:rsidR="000C34F9" w:rsidRDefault="000C34F9" w:rsidP="000C34F9">
          <w:pPr>
            <w:pStyle w:val="isof2"/>
            <w:jc w:val="left"/>
          </w:pPr>
          <w:r>
            <w:t>CA 31 04 02 18</w:t>
          </w:r>
        </w:p>
      </w:tc>
      <w:tc>
        <w:tcPr>
          <w:tcW w:w="2885" w:type="pct"/>
        </w:tcPr>
        <w:p w14:paraId="372E766E" w14:textId="77777777" w:rsidR="000C34F9" w:rsidRDefault="000C34F9" w:rsidP="000C34F9">
          <w:pPr>
            <w:pStyle w:val="isof1"/>
            <w:jc w:val="center"/>
          </w:pPr>
          <w:r>
            <w:t>© Insurance Services Office, Inc., 2017 </w:t>
          </w:r>
        </w:p>
      </w:tc>
      <w:tc>
        <w:tcPr>
          <w:tcW w:w="890" w:type="pct"/>
        </w:tcPr>
        <w:p w14:paraId="0C823D78" w14:textId="77777777" w:rsidR="000C34F9" w:rsidRDefault="000C34F9" w:rsidP="00E50601">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D14F5F">
              <w:rPr>
                <w:noProof/>
              </w:rPr>
              <w:t>4</w:t>
            </w:r>
          </w:fldSimple>
        </w:p>
      </w:tc>
      <w:tc>
        <w:tcPr>
          <w:tcW w:w="278" w:type="pct"/>
        </w:tcPr>
        <w:p w14:paraId="7B7CE075" w14:textId="77777777" w:rsidR="000C34F9" w:rsidRDefault="000C34F9">
          <w:pPr>
            <w:jc w:val="right"/>
          </w:pPr>
        </w:p>
      </w:tc>
    </w:tr>
  </w:tbl>
  <w:p w14:paraId="449BD0E9" w14:textId="77777777" w:rsidR="000C34F9" w:rsidRPr="00E50601" w:rsidRDefault="000C34F9" w:rsidP="00E5060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C34F9" w14:paraId="33CDF8C3" w14:textId="77777777" w:rsidTr="00E50601">
      <w:tc>
        <w:tcPr>
          <w:tcW w:w="940" w:type="pct"/>
        </w:tcPr>
        <w:p w14:paraId="1D5BFFB6" w14:textId="77777777" w:rsidR="000C34F9" w:rsidRDefault="000C34F9" w:rsidP="000C34F9">
          <w:pPr>
            <w:pStyle w:val="isof2"/>
            <w:jc w:val="left"/>
          </w:pPr>
          <w:r>
            <w:t>CA 31 04 02 18</w:t>
          </w:r>
        </w:p>
      </w:tc>
      <w:tc>
        <w:tcPr>
          <w:tcW w:w="2885" w:type="pct"/>
        </w:tcPr>
        <w:p w14:paraId="6D6DA1D6" w14:textId="77777777" w:rsidR="000C34F9" w:rsidRDefault="000C34F9" w:rsidP="000C34F9">
          <w:pPr>
            <w:pStyle w:val="isof1"/>
            <w:jc w:val="center"/>
          </w:pPr>
          <w:r>
            <w:t>© Insurance Services Office, Inc., 2017 </w:t>
          </w:r>
        </w:p>
      </w:tc>
      <w:tc>
        <w:tcPr>
          <w:tcW w:w="890" w:type="pct"/>
        </w:tcPr>
        <w:p w14:paraId="21E67BD7" w14:textId="77777777" w:rsidR="000C34F9" w:rsidRDefault="000C34F9" w:rsidP="00E50601">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D14F5F">
              <w:rPr>
                <w:noProof/>
              </w:rPr>
              <w:t>4</w:t>
            </w:r>
          </w:fldSimple>
        </w:p>
      </w:tc>
      <w:tc>
        <w:tcPr>
          <w:tcW w:w="275" w:type="pct"/>
        </w:tcPr>
        <w:p w14:paraId="2229AC91" w14:textId="77777777" w:rsidR="000C34F9" w:rsidRDefault="000C34F9">
          <w:pPr>
            <w:jc w:val="right"/>
          </w:pPr>
        </w:p>
      </w:tc>
    </w:tr>
  </w:tbl>
  <w:p w14:paraId="7FCD329E" w14:textId="77777777" w:rsidR="000C34F9" w:rsidRPr="00E50601" w:rsidRDefault="000C34F9" w:rsidP="00E5060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C34F9" w14:paraId="46F53D85" w14:textId="77777777">
      <w:tc>
        <w:tcPr>
          <w:tcW w:w="940" w:type="pct"/>
        </w:tcPr>
        <w:p w14:paraId="27D373D1" w14:textId="77777777" w:rsidR="000C34F9" w:rsidRDefault="000C34F9" w:rsidP="000C34F9">
          <w:pPr>
            <w:pStyle w:val="isof2"/>
            <w:jc w:val="left"/>
          </w:pPr>
          <w:r>
            <w:t xml:space="preserve">Page </w:t>
          </w:r>
          <w:r>
            <w:fldChar w:fldCharType="begin"/>
          </w:r>
          <w:r>
            <w:instrText xml:space="preserve"> Page  \* MERGEFORMAT </w:instrText>
          </w:r>
          <w:r>
            <w:fldChar w:fldCharType="separate"/>
          </w:r>
          <w:r w:rsidR="00D14F5F">
            <w:rPr>
              <w:noProof/>
            </w:rPr>
            <w:t>4</w:t>
          </w:r>
          <w:r>
            <w:fldChar w:fldCharType="end"/>
          </w:r>
          <w:r>
            <w:t xml:space="preserve"> of </w:t>
          </w:r>
          <w:fldSimple w:instr=" NUMPAGES  \* MERGEFORMAT ">
            <w:r w:rsidR="00D14F5F">
              <w:rPr>
                <w:noProof/>
              </w:rPr>
              <w:t>4</w:t>
            </w:r>
          </w:fldSimple>
        </w:p>
      </w:tc>
      <w:tc>
        <w:tcPr>
          <w:tcW w:w="2885" w:type="pct"/>
        </w:tcPr>
        <w:p w14:paraId="760ED0E5" w14:textId="77777777" w:rsidR="000C34F9" w:rsidRDefault="000C34F9" w:rsidP="000C34F9">
          <w:pPr>
            <w:pStyle w:val="isof1"/>
            <w:jc w:val="center"/>
          </w:pPr>
          <w:r>
            <w:t>© Insurance Services Office, Inc., 2017 </w:t>
          </w:r>
        </w:p>
      </w:tc>
      <w:tc>
        <w:tcPr>
          <w:tcW w:w="890" w:type="pct"/>
        </w:tcPr>
        <w:p w14:paraId="3170D555" w14:textId="77777777" w:rsidR="000C34F9" w:rsidRDefault="000C34F9" w:rsidP="000C34F9">
          <w:pPr>
            <w:pStyle w:val="isof2"/>
            <w:jc w:val="right"/>
          </w:pPr>
          <w:r>
            <w:t>CA 31 04 02 18</w:t>
          </w:r>
        </w:p>
      </w:tc>
      <w:tc>
        <w:tcPr>
          <w:tcW w:w="278" w:type="pct"/>
        </w:tcPr>
        <w:p w14:paraId="50B4E655" w14:textId="77777777" w:rsidR="000C34F9" w:rsidRDefault="000C34F9">
          <w:pPr>
            <w:jc w:val="right"/>
          </w:pPr>
        </w:p>
      </w:tc>
    </w:tr>
  </w:tbl>
  <w:p w14:paraId="4945EDB5" w14:textId="77777777" w:rsidR="00E50601" w:rsidRPr="000C34F9" w:rsidRDefault="00E50601" w:rsidP="000C34F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7"/>
      <w:gridCol w:w="1923"/>
      <w:gridCol w:w="600"/>
    </w:tblGrid>
    <w:tr w:rsidR="000C34F9" w14:paraId="33A86DEB" w14:textId="77777777">
      <w:tc>
        <w:tcPr>
          <w:tcW w:w="940" w:type="pct"/>
        </w:tcPr>
        <w:p w14:paraId="64FA664F" w14:textId="77777777" w:rsidR="000C34F9" w:rsidRDefault="000C34F9" w:rsidP="000C34F9">
          <w:pPr>
            <w:pStyle w:val="isof2"/>
            <w:jc w:val="left"/>
          </w:pPr>
          <w:r>
            <w:t>CA 31 04 02 18</w:t>
          </w:r>
        </w:p>
      </w:tc>
      <w:tc>
        <w:tcPr>
          <w:tcW w:w="2885" w:type="pct"/>
        </w:tcPr>
        <w:p w14:paraId="7533C80D" w14:textId="77777777" w:rsidR="000C34F9" w:rsidRDefault="000C34F9" w:rsidP="000C34F9">
          <w:pPr>
            <w:pStyle w:val="isof1"/>
            <w:jc w:val="center"/>
          </w:pPr>
          <w:r>
            <w:t>© Insurance Services Office, Inc., 2017 </w:t>
          </w:r>
        </w:p>
      </w:tc>
      <w:tc>
        <w:tcPr>
          <w:tcW w:w="890" w:type="pct"/>
        </w:tcPr>
        <w:p w14:paraId="5E8E9561" w14:textId="77777777" w:rsidR="000C34F9" w:rsidRDefault="000C34F9" w:rsidP="000C34F9">
          <w:pPr>
            <w:pStyle w:val="isof2"/>
            <w:jc w:val="right"/>
          </w:pPr>
          <w:r>
            <w:t xml:space="preserve">Page </w:t>
          </w:r>
          <w:r>
            <w:fldChar w:fldCharType="begin"/>
          </w:r>
          <w:r>
            <w:instrText xml:space="preserve"> Page  \* MERGEFORMAT </w:instrText>
          </w:r>
          <w:r>
            <w:fldChar w:fldCharType="separate"/>
          </w:r>
          <w:r w:rsidR="00D14F5F">
            <w:rPr>
              <w:noProof/>
            </w:rPr>
            <w:t>3</w:t>
          </w:r>
          <w:r>
            <w:fldChar w:fldCharType="end"/>
          </w:r>
          <w:r>
            <w:t xml:space="preserve"> of </w:t>
          </w:r>
          <w:fldSimple w:instr=" NUMPAGES  \* MERGEFORMAT ">
            <w:r w:rsidR="00D14F5F">
              <w:rPr>
                <w:noProof/>
              </w:rPr>
              <w:t>4</w:t>
            </w:r>
          </w:fldSimple>
        </w:p>
      </w:tc>
      <w:tc>
        <w:tcPr>
          <w:tcW w:w="278" w:type="pct"/>
        </w:tcPr>
        <w:p w14:paraId="1F05916B" w14:textId="77777777" w:rsidR="000C34F9" w:rsidRDefault="000C34F9">
          <w:pPr>
            <w:jc w:val="right"/>
          </w:pPr>
        </w:p>
      </w:tc>
    </w:tr>
  </w:tbl>
  <w:p w14:paraId="5F8DA51D" w14:textId="77777777" w:rsidR="00E50601" w:rsidRPr="000C34F9" w:rsidRDefault="00E50601" w:rsidP="000C34F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32"/>
      <w:gridCol w:w="6239"/>
      <w:gridCol w:w="1925"/>
      <w:gridCol w:w="596"/>
    </w:tblGrid>
    <w:tr w:rsidR="000C34F9" w14:paraId="612BB617" w14:textId="77777777" w:rsidTr="00E50601">
      <w:tc>
        <w:tcPr>
          <w:tcW w:w="940" w:type="pct"/>
        </w:tcPr>
        <w:p w14:paraId="024285DA" w14:textId="77777777" w:rsidR="000C34F9" w:rsidRDefault="000C34F9" w:rsidP="000C34F9">
          <w:pPr>
            <w:pStyle w:val="isof2"/>
            <w:jc w:val="left"/>
          </w:pPr>
          <w:r>
            <w:t>CA 31 04 02 18</w:t>
          </w:r>
        </w:p>
      </w:tc>
      <w:tc>
        <w:tcPr>
          <w:tcW w:w="2885" w:type="pct"/>
        </w:tcPr>
        <w:p w14:paraId="4D15AB2D" w14:textId="77777777" w:rsidR="000C34F9" w:rsidRDefault="000C34F9" w:rsidP="000C34F9">
          <w:pPr>
            <w:pStyle w:val="isof1"/>
            <w:jc w:val="center"/>
          </w:pPr>
          <w:r>
            <w:t>© Insurance Services Office, Inc., 2017 </w:t>
          </w:r>
        </w:p>
      </w:tc>
      <w:tc>
        <w:tcPr>
          <w:tcW w:w="890" w:type="pct"/>
        </w:tcPr>
        <w:p w14:paraId="5354B2EB" w14:textId="77777777" w:rsidR="000C34F9" w:rsidRDefault="000C34F9" w:rsidP="00E50601">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D14F5F">
              <w:rPr>
                <w:noProof/>
              </w:rPr>
              <w:t>4</w:t>
            </w:r>
          </w:fldSimple>
        </w:p>
      </w:tc>
      <w:tc>
        <w:tcPr>
          <w:tcW w:w="275" w:type="pct"/>
        </w:tcPr>
        <w:p w14:paraId="7360BC7B" w14:textId="77777777" w:rsidR="000C34F9" w:rsidRDefault="000C34F9">
          <w:pPr>
            <w:jc w:val="right"/>
          </w:pPr>
        </w:p>
      </w:tc>
    </w:tr>
  </w:tbl>
  <w:p w14:paraId="64F5707D" w14:textId="77777777" w:rsidR="000C34F9" w:rsidRPr="00E50601" w:rsidRDefault="000C34F9" w:rsidP="00E50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03700" w14:textId="77777777" w:rsidR="00C73BA5" w:rsidRDefault="00C73BA5">
      <w:r>
        <w:separator/>
      </w:r>
    </w:p>
  </w:footnote>
  <w:footnote w:type="continuationSeparator" w:id="0">
    <w:p w14:paraId="5A97746E" w14:textId="77777777" w:rsidR="00C73BA5" w:rsidRDefault="00C73B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771"/>
      <w:gridCol w:w="3525"/>
    </w:tblGrid>
    <w:tr w:rsidR="000C34F9" w14:paraId="1CF22AB2" w14:textId="77777777" w:rsidTr="00240242">
      <w:tc>
        <w:tcPr>
          <w:tcW w:w="3288" w:type="pct"/>
        </w:tcPr>
        <w:p w14:paraId="42511BBA" w14:textId="38390DAA" w:rsidR="000C34F9" w:rsidRPr="00680F07" w:rsidRDefault="000C34F9" w:rsidP="000C34F9">
          <w:pPr>
            <w:pStyle w:val="isof1"/>
            <w:jc w:val="left"/>
          </w:pPr>
          <w:r>
            <w:t>POLICY NUMBER:</w:t>
          </w:r>
          <w:r w:rsidR="00680F07">
            <w:t xml:space="preserve"> </w:t>
          </w:r>
          <w:bookmarkStart w:id="0" w:name="PolicyNumber"/>
          <w:bookmarkEnd w:id="0"/>
        </w:p>
      </w:tc>
      <w:tc>
        <w:tcPr>
          <w:tcW w:w="1712" w:type="pct"/>
        </w:tcPr>
        <w:p w14:paraId="3CA18EDB" w14:textId="77777777" w:rsidR="000C34F9" w:rsidRDefault="000C34F9" w:rsidP="000C34F9">
          <w:pPr>
            <w:pStyle w:val="isof2"/>
            <w:jc w:val="right"/>
          </w:pPr>
          <w:r>
            <w:t>COMMERCIAL AUTO</w:t>
          </w:r>
        </w:p>
      </w:tc>
    </w:tr>
    <w:tr w:rsidR="000C34F9" w14:paraId="71BF4527" w14:textId="77777777" w:rsidTr="00240242">
      <w:tc>
        <w:tcPr>
          <w:tcW w:w="3288" w:type="pct"/>
        </w:tcPr>
        <w:p w14:paraId="115CBEEA" w14:textId="77777777" w:rsidR="000C34F9" w:rsidRDefault="000C34F9">
          <w:pPr>
            <w:pStyle w:val="Header"/>
          </w:pPr>
        </w:p>
      </w:tc>
      <w:tc>
        <w:tcPr>
          <w:tcW w:w="1712" w:type="pct"/>
        </w:tcPr>
        <w:p w14:paraId="2E14DF17" w14:textId="77777777" w:rsidR="000C34F9" w:rsidRDefault="000C34F9" w:rsidP="000C34F9">
          <w:pPr>
            <w:pStyle w:val="isof2"/>
            <w:jc w:val="right"/>
          </w:pPr>
          <w:r>
            <w:t>CA 31 04 02 18</w:t>
          </w:r>
        </w:p>
      </w:tc>
    </w:tr>
  </w:tbl>
  <w:p w14:paraId="51CCD42A" w14:textId="77777777" w:rsidR="000C34F9" w:rsidRDefault="000C34F9">
    <w:pPr>
      <w:pStyle w:val="Header"/>
    </w:pPr>
  </w:p>
  <w:p w14:paraId="39F437C9" w14:textId="77777777" w:rsidR="000C34F9" w:rsidRDefault="000C34F9">
    <w:pPr>
      <w:pStyle w:val="isof3"/>
    </w:pPr>
    <w:r>
      <w:t>THIS ENDORSEMENT CHANGES THE POLICY.  PLEASE READ IT CAREFULLY.</w:t>
    </w:r>
  </w:p>
  <w:p w14:paraId="690CDC67" w14:textId="77777777" w:rsidR="000C34F9" w:rsidRDefault="000C34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E62B" w14:textId="77777777" w:rsidR="00E54F9C" w:rsidRPr="00E50601" w:rsidRDefault="00E54F9C" w:rsidP="00E506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34A0D" w14:textId="77777777" w:rsidR="000C34F9" w:rsidRDefault="000C34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0C34F9" w14:paraId="1257CB51" w14:textId="77777777" w:rsidTr="00E50601">
      <w:tc>
        <w:tcPr>
          <w:tcW w:w="2235" w:type="pct"/>
        </w:tcPr>
        <w:p w14:paraId="2A5B0BF8" w14:textId="77777777" w:rsidR="000C34F9" w:rsidRDefault="000C34F9" w:rsidP="00E50601">
          <w:pPr>
            <w:pStyle w:val="isof1"/>
            <w:jc w:val="left"/>
          </w:pPr>
          <w:r>
            <w:t>POLICY NUMBER:</w:t>
          </w:r>
        </w:p>
      </w:tc>
      <w:tc>
        <w:tcPr>
          <w:tcW w:w="2760" w:type="pct"/>
        </w:tcPr>
        <w:p w14:paraId="01E6E7D0" w14:textId="77777777" w:rsidR="000C34F9" w:rsidRDefault="000C34F9" w:rsidP="00E50601">
          <w:pPr>
            <w:pStyle w:val="isof2"/>
            <w:jc w:val="right"/>
          </w:pPr>
          <w:r>
            <w:t>COMMERCIAL AUTO</w:t>
          </w:r>
        </w:p>
      </w:tc>
    </w:tr>
    <w:tr w:rsidR="000C34F9" w14:paraId="017DC98B" w14:textId="77777777" w:rsidTr="00E50601">
      <w:tc>
        <w:tcPr>
          <w:tcW w:w="2235" w:type="pct"/>
        </w:tcPr>
        <w:p w14:paraId="4D1F911C" w14:textId="77777777" w:rsidR="000C34F9" w:rsidRDefault="000C34F9">
          <w:pPr>
            <w:pStyle w:val="Header"/>
          </w:pPr>
        </w:p>
      </w:tc>
      <w:tc>
        <w:tcPr>
          <w:tcW w:w="2760" w:type="pct"/>
        </w:tcPr>
        <w:p w14:paraId="4F0EAFDE" w14:textId="77777777" w:rsidR="000C34F9" w:rsidRDefault="000C34F9" w:rsidP="000C34F9">
          <w:pPr>
            <w:pStyle w:val="isof2"/>
            <w:jc w:val="right"/>
          </w:pPr>
          <w:r>
            <w:t>CA 31 04 02 18</w:t>
          </w:r>
        </w:p>
      </w:tc>
    </w:tr>
  </w:tbl>
  <w:p w14:paraId="51A99091" w14:textId="77777777" w:rsidR="000C34F9" w:rsidRDefault="000C34F9" w:rsidP="00E50601">
    <w:pPr>
      <w:pStyle w:val="Header"/>
    </w:pPr>
  </w:p>
  <w:p w14:paraId="711BF7EB" w14:textId="77777777" w:rsidR="000C34F9" w:rsidRDefault="000C34F9">
    <w:pPr>
      <w:pStyle w:val="isof3"/>
    </w:pPr>
    <w:r>
      <w:t>THIS ENDORSEMENT CHANGES THE POLICY.  PLEASE READ IT CAREFULLY.</w:t>
    </w:r>
  </w:p>
  <w:p w14:paraId="5902F798" w14:textId="77777777" w:rsidR="000C34F9" w:rsidRPr="00E50601" w:rsidRDefault="000C34F9" w:rsidP="00E506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5DE8" w14:textId="77777777" w:rsidR="00E50601" w:rsidRPr="000C34F9" w:rsidRDefault="00E50601" w:rsidP="000C34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35BD" w14:textId="77777777" w:rsidR="00E50601" w:rsidRPr="000C34F9" w:rsidRDefault="00E50601" w:rsidP="000C34F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606"/>
      <w:gridCol w:w="5690"/>
    </w:tblGrid>
    <w:tr w:rsidR="000C34F9" w14:paraId="517EC9B1" w14:textId="77777777" w:rsidTr="00E50601">
      <w:tc>
        <w:tcPr>
          <w:tcW w:w="2235" w:type="pct"/>
        </w:tcPr>
        <w:p w14:paraId="344EEEB5" w14:textId="77777777" w:rsidR="000C34F9" w:rsidRDefault="000C34F9" w:rsidP="00E50601">
          <w:pPr>
            <w:pStyle w:val="isof1"/>
            <w:jc w:val="left"/>
          </w:pPr>
          <w:r>
            <w:t>POLICY NUMBER:</w:t>
          </w:r>
        </w:p>
      </w:tc>
      <w:tc>
        <w:tcPr>
          <w:tcW w:w="2760" w:type="pct"/>
        </w:tcPr>
        <w:p w14:paraId="532870DE" w14:textId="77777777" w:rsidR="000C34F9" w:rsidRDefault="000C34F9" w:rsidP="00E50601">
          <w:pPr>
            <w:pStyle w:val="isof2"/>
            <w:jc w:val="right"/>
          </w:pPr>
          <w:r>
            <w:t>COMMERCIAL AUTO</w:t>
          </w:r>
        </w:p>
      </w:tc>
    </w:tr>
    <w:tr w:rsidR="000C34F9" w14:paraId="38EBDF11" w14:textId="77777777" w:rsidTr="00E50601">
      <w:tc>
        <w:tcPr>
          <w:tcW w:w="2235" w:type="pct"/>
        </w:tcPr>
        <w:p w14:paraId="080C6B5D" w14:textId="77777777" w:rsidR="000C34F9" w:rsidRDefault="000C34F9">
          <w:pPr>
            <w:pStyle w:val="Header"/>
          </w:pPr>
        </w:p>
      </w:tc>
      <w:tc>
        <w:tcPr>
          <w:tcW w:w="2760" w:type="pct"/>
        </w:tcPr>
        <w:p w14:paraId="5F7F7D04" w14:textId="77777777" w:rsidR="000C34F9" w:rsidRDefault="000C34F9" w:rsidP="000C34F9">
          <w:pPr>
            <w:pStyle w:val="isof2"/>
            <w:jc w:val="right"/>
          </w:pPr>
          <w:r>
            <w:t>CA 31 04 02 18</w:t>
          </w:r>
        </w:p>
      </w:tc>
    </w:tr>
  </w:tbl>
  <w:p w14:paraId="4BD95622" w14:textId="77777777" w:rsidR="000C34F9" w:rsidRDefault="000C34F9" w:rsidP="00E50601">
    <w:pPr>
      <w:pStyle w:val="Header"/>
    </w:pPr>
  </w:p>
  <w:p w14:paraId="6BCA30B6" w14:textId="77777777" w:rsidR="000C34F9" w:rsidRDefault="000C34F9">
    <w:pPr>
      <w:pStyle w:val="isof3"/>
    </w:pPr>
    <w:r>
      <w:t>THIS ENDORSEMENT CHANGES THE POLICY.  PLEASE READ IT CAREFULLY.</w:t>
    </w:r>
  </w:p>
  <w:p w14:paraId="46BBB891" w14:textId="77777777" w:rsidR="000C34F9" w:rsidRPr="00E50601" w:rsidRDefault="000C34F9" w:rsidP="00E506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35607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doNotTrackMoves/>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Form$" w:val="iso"/>
    <w:docVar w:name="IMDBM$" w:val="CA_31_04_10_13"/>
    <w:docVar w:name="isoform$" w:val="Y"/>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7371C0"/>
    <w:rsid w:val="000C34F9"/>
    <w:rsid w:val="000D0EBE"/>
    <w:rsid w:val="0012347A"/>
    <w:rsid w:val="00165169"/>
    <w:rsid w:val="001950C0"/>
    <w:rsid w:val="001B084F"/>
    <w:rsid w:val="00236506"/>
    <w:rsid w:val="00240242"/>
    <w:rsid w:val="002418CD"/>
    <w:rsid w:val="00262C5C"/>
    <w:rsid w:val="002A43A6"/>
    <w:rsid w:val="002A572A"/>
    <w:rsid w:val="002A7D9B"/>
    <w:rsid w:val="002D3BB4"/>
    <w:rsid w:val="002F387C"/>
    <w:rsid w:val="00390605"/>
    <w:rsid w:val="003A215D"/>
    <w:rsid w:val="003C5869"/>
    <w:rsid w:val="004008F7"/>
    <w:rsid w:val="00402180"/>
    <w:rsid w:val="004356C9"/>
    <w:rsid w:val="004410EE"/>
    <w:rsid w:val="00454EF4"/>
    <w:rsid w:val="004942DD"/>
    <w:rsid w:val="004A351B"/>
    <w:rsid w:val="004E7948"/>
    <w:rsid w:val="00540E20"/>
    <w:rsid w:val="005A62CF"/>
    <w:rsid w:val="005B281F"/>
    <w:rsid w:val="00607240"/>
    <w:rsid w:val="00640B61"/>
    <w:rsid w:val="0064530D"/>
    <w:rsid w:val="00665A6E"/>
    <w:rsid w:val="00680F07"/>
    <w:rsid w:val="006C545A"/>
    <w:rsid w:val="006C54CD"/>
    <w:rsid w:val="00703CCA"/>
    <w:rsid w:val="00713576"/>
    <w:rsid w:val="00721592"/>
    <w:rsid w:val="00725298"/>
    <w:rsid w:val="007371C0"/>
    <w:rsid w:val="00740A8C"/>
    <w:rsid w:val="00740F5E"/>
    <w:rsid w:val="00746069"/>
    <w:rsid w:val="00757554"/>
    <w:rsid w:val="007F1D55"/>
    <w:rsid w:val="00845F6B"/>
    <w:rsid w:val="008B0F1E"/>
    <w:rsid w:val="008B2755"/>
    <w:rsid w:val="008E1805"/>
    <w:rsid w:val="009B7C3A"/>
    <w:rsid w:val="009C1B26"/>
    <w:rsid w:val="009D729B"/>
    <w:rsid w:val="00A06AFB"/>
    <w:rsid w:val="00A11D78"/>
    <w:rsid w:val="00A436B9"/>
    <w:rsid w:val="00A43E61"/>
    <w:rsid w:val="00AD1A9E"/>
    <w:rsid w:val="00AE2B6B"/>
    <w:rsid w:val="00B574F5"/>
    <w:rsid w:val="00B93DA4"/>
    <w:rsid w:val="00BB41AD"/>
    <w:rsid w:val="00BE02DD"/>
    <w:rsid w:val="00BE33FD"/>
    <w:rsid w:val="00C73BA5"/>
    <w:rsid w:val="00CB200B"/>
    <w:rsid w:val="00CE1D72"/>
    <w:rsid w:val="00D14F5F"/>
    <w:rsid w:val="00D43488"/>
    <w:rsid w:val="00D463D6"/>
    <w:rsid w:val="00D65793"/>
    <w:rsid w:val="00D7756C"/>
    <w:rsid w:val="00DF7808"/>
    <w:rsid w:val="00E4221C"/>
    <w:rsid w:val="00E50601"/>
    <w:rsid w:val="00E54F9C"/>
    <w:rsid w:val="00E70BA7"/>
    <w:rsid w:val="00E966A3"/>
    <w:rsid w:val="00E97BA6"/>
    <w:rsid w:val="00EA2C2E"/>
    <w:rsid w:val="00EE3BF9"/>
    <w:rsid w:val="00F73CF0"/>
    <w:rsid w:val="00F852DC"/>
    <w:rsid w:val="00FD5BCB"/>
    <w:rsid w:val="00FF3D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706AB89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D78"/>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A11D78"/>
    <w:pPr>
      <w:spacing w:before="240"/>
      <w:outlineLvl w:val="0"/>
    </w:pPr>
    <w:rPr>
      <w:rFonts w:ascii="Helv" w:hAnsi="Helv"/>
      <w:b/>
      <w:sz w:val="24"/>
      <w:u w:val="single"/>
    </w:rPr>
  </w:style>
  <w:style w:type="paragraph" w:styleId="Heading2">
    <w:name w:val="heading 2"/>
    <w:basedOn w:val="Normal"/>
    <w:next w:val="Normal"/>
    <w:link w:val="Heading2Char"/>
    <w:qFormat/>
    <w:rsid w:val="00A11D78"/>
    <w:pPr>
      <w:spacing w:before="120"/>
      <w:outlineLvl w:val="1"/>
    </w:pPr>
    <w:rPr>
      <w:rFonts w:ascii="Helv" w:hAnsi="Helv"/>
      <w:b/>
      <w:sz w:val="24"/>
    </w:rPr>
  </w:style>
  <w:style w:type="paragraph" w:styleId="Heading3">
    <w:name w:val="heading 3"/>
    <w:basedOn w:val="Normal"/>
    <w:next w:val="Normal"/>
    <w:link w:val="Heading3Char"/>
    <w:qFormat/>
    <w:rsid w:val="00A11D78"/>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semiHidden/>
    <w:rsid w:val="004A351B"/>
    <w:rPr>
      <w:sz w:val="16"/>
    </w:rPr>
  </w:style>
  <w:style w:type="paragraph" w:styleId="CommentText">
    <w:name w:val="annotation text"/>
    <w:basedOn w:val="Normal"/>
    <w:semiHidden/>
    <w:rsid w:val="004A351B"/>
    <w:pPr>
      <w:spacing w:line="220" w:lineRule="exact"/>
    </w:pPr>
    <w:rPr>
      <w:rFonts w:ascii="Helv" w:hAnsi="Helv"/>
    </w:rPr>
  </w:style>
  <w:style w:type="paragraph" w:customStyle="1" w:styleId="blockhd1">
    <w:name w:val="blockhd1"/>
    <w:basedOn w:val="isonormal"/>
    <w:next w:val="blocktext1"/>
    <w:rsid w:val="00A11D78"/>
    <w:pPr>
      <w:keepNext/>
      <w:keepLines/>
      <w:suppressAutoHyphens/>
    </w:pPr>
    <w:rPr>
      <w:b/>
    </w:rPr>
  </w:style>
  <w:style w:type="paragraph" w:customStyle="1" w:styleId="blockhd2">
    <w:name w:val="blockhd2"/>
    <w:basedOn w:val="isonormal"/>
    <w:next w:val="blocktext2"/>
    <w:rsid w:val="00A11D78"/>
    <w:pPr>
      <w:keepNext/>
      <w:keepLines/>
      <w:suppressAutoHyphens/>
      <w:ind w:left="302"/>
    </w:pPr>
    <w:rPr>
      <w:b/>
    </w:rPr>
  </w:style>
  <w:style w:type="paragraph" w:customStyle="1" w:styleId="blockhd3">
    <w:name w:val="blockhd3"/>
    <w:basedOn w:val="isonormal"/>
    <w:next w:val="blocktext3"/>
    <w:rsid w:val="00A11D78"/>
    <w:pPr>
      <w:keepNext/>
      <w:keepLines/>
      <w:suppressAutoHyphens/>
      <w:ind w:left="605"/>
    </w:pPr>
    <w:rPr>
      <w:b/>
    </w:rPr>
  </w:style>
  <w:style w:type="paragraph" w:customStyle="1" w:styleId="blockhd4">
    <w:name w:val="blockhd4"/>
    <w:basedOn w:val="isonormal"/>
    <w:next w:val="blocktext4"/>
    <w:rsid w:val="00A11D78"/>
    <w:pPr>
      <w:keepNext/>
      <w:keepLines/>
      <w:suppressAutoHyphens/>
      <w:ind w:left="907"/>
    </w:pPr>
    <w:rPr>
      <w:b/>
    </w:rPr>
  </w:style>
  <w:style w:type="paragraph" w:customStyle="1" w:styleId="blockhd5">
    <w:name w:val="blockhd5"/>
    <w:basedOn w:val="isonormal"/>
    <w:next w:val="blocktext5"/>
    <w:rsid w:val="00A11D78"/>
    <w:pPr>
      <w:keepNext/>
      <w:keepLines/>
      <w:suppressAutoHyphens/>
      <w:ind w:left="1195"/>
    </w:pPr>
    <w:rPr>
      <w:b/>
    </w:rPr>
  </w:style>
  <w:style w:type="paragraph" w:customStyle="1" w:styleId="blockhd6">
    <w:name w:val="blockhd6"/>
    <w:basedOn w:val="isonormal"/>
    <w:next w:val="blocktext6"/>
    <w:rsid w:val="00A11D78"/>
    <w:pPr>
      <w:keepNext/>
      <w:keepLines/>
      <w:suppressAutoHyphens/>
      <w:ind w:left="1498"/>
    </w:pPr>
    <w:rPr>
      <w:b/>
    </w:rPr>
  </w:style>
  <w:style w:type="paragraph" w:customStyle="1" w:styleId="blockhd7">
    <w:name w:val="blockhd7"/>
    <w:basedOn w:val="isonormal"/>
    <w:next w:val="blocktext7"/>
    <w:rsid w:val="00A11D78"/>
    <w:pPr>
      <w:keepNext/>
      <w:keepLines/>
      <w:suppressAutoHyphens/>
      <w:ind w:left="1800"/>
    </w:pPr>
    <w:rPr>
      <w:b/>
    </w:rPr>
  </w:style>
  <w:style w:type="paragraph" w:customStyle="1" w:styleId="blockhd8">
    <w:name w:val="blockhd8"/>
    <w:basedOn w:val="isonormal"/>
    <w:next w:val="blocktext8"/>
    <w:rsid w:val="00A11D78"/>
    <w:pPr>
      <w:keepNext/>
      <w:keepLines/>
      <w:suppressAutoHyphens/>
      <w:ind w:left="2102"/>
    </w:pPr>
    <w:rPr>
      <w:b/>
    </w:rPr>
  </w:style>
  <w:style w:type="paragraph" w:customStyle="1" w:styleId="blockhd9">
    <w:name w:val="blockhd9"/>
    <w:basedOn w:val="isonormal"/>
    <w:next w:val="blocktext9"/>
    <w:rsid w:val="00A11D78"/>
    <w:pPr>
      <w:keepNext/>
      <w:keepLines/>
      <w:suppressAutoHyphens/>
      <w:ind w:left="2405"/>
    </w:pPr>
    <w:rPr>
      <w:b/>
    </w:rPr>
  </w:style>
  <w:style w:type="paragraph" w:customStyle="1" w:styleId="blocktext1">
    <w:name w:val="blocktext1"/>
    <w:basedOn w:val="isonormal"/>
    <w:rsid w:val="00A11D78"/>
    <w:pPr>
      <w:keepLines/>
      <w:jc w:val="both"/>
    </w:pPr>
  </w:style>
  <w:style w:type="paragraph" w:customStyle="1" w:styleId="blocktext2">
    <w:name w:val="blocktext2"/>
    <w:basedOn w:val="isonormal"/>
    <w:rsid w:val="00A11D78"/>
    <w:pPr>
      <w:keepLines/>
      <w:ind w:left="302"/>
      <w:jc w:val="both"/>
    </w:pPr>
  </w:style>
  <w:style w:type="paragraph" w:customStyle="1" w:styleId="blocktext3">
    <w:name w:val="blocktext3"/>
    <w:basedOn w:val="isonormal"/>
    <w:rsid w:val="00A11D78"/>
    <w:pPr>
      <w:keepLines/>
      <w:ind w:left="600"/>
      <w:jc w:val="both"/>
    </w:pPr>
  </w:style>
  <w:style w:type="paragraph" w:customStyle="1" w:styleId="blocktext4">
    <w:name w:val="blocktext4"/>
    <w:basedOn w:val="isonormal"/>
    <w:rsid w:val="00A11D78"/>
    <w:pPr>
      <w:keepLines/>
      <w:ind w:left="907"/>
      <w:jc w:val="both"/>
    </w:pPr>
  </w:style>
  <w:style w:type="paragraph" w:customStyle="1" w:styleId="blocktext5">
    <w:name w:val="blocktext5"/>
    <w:basedOn w:val="isonormal"/>
    <w:rsid w:val="00A11D78"/>
    <w:pPr>
      <w:keepLines/>
      <w:ind w:left="1195"/>
      <w:jc w:val="both"/>
    </w:pPr>
  </w:style>
  <w:style w:type="paragraph" w:customStyle="1" w:styleId="blocktext6">
    <w:name w:val="blocktext6"/>
    <w:basedOn w:val="isonormal"/>
    <w:rsid w:val="00A11D78"/>
    <w:pPr>
      <w:keepLines/>
      <w:ind w:left="1498"/>
      <w:jc w:val="both"/>
    </w:pPr>
  </w:style>
  <w:style w:type="paragraph" w:customStyle="1" w:styleId="blocktext7">
    <w:name w:val="blocktext7"/>
    <w:basedOn w:val="isonormal"/>
    <w:rsid w:val="00A11D78"/>
    <w:pPr>
      <w:keepLines/>
      <w:ind w:left="1800"/>
      <w:jc w:val="both"/>
    </w:pPr>
  </w:style>
  <w:style w:type="paragraph" w:customStyle="1" w:styleId="blocktext8">
    <w:name w:val="blocktext8"/>
    <w:basedOn w:val="isonormal"/>
    <w:rsid w:val="00A11D78"/>
    <w:pPr>
      <w:keepLines/>
      <w:ind w:left="2102"/>
      <w:jc w:val="both"/>
    </w:pPr>
  </w:style>
  <w:style w:type="paragraph" w:customStyle="1" w:styleId="blocktext9">
    <w:name w:val="blocktext9"/>
    <w:basedOn w:val="isonormal"/>
    <w:rsid w:val="00A11D78"/>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A11D78"/>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A11D78"/>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A11D78"/>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A11D78"/>
    <w:pPr>
      <w:spacing w:before="0"/>
      <w:jc w:val="both"/>
    </w:pPr>
  </w:style>
  <w:style w:type="paragraph" w:customStyle="1" w:styleId="isof2">
    <w:name w:val="isof2"/>
    <w:basedOn w:val="isonormal"/>
    <w:rsid w:val="00A11D78"/>
    <w:pPr>
      <w:spacing w:before="0"/>
      <w:jc w:val="both"/>
    </w:pPr>
    <w:rPr>
      <w:b/>
    </w:rPr>
  </w:style>
  <w:style w:type="paragraph" w:customStyle="1" w:styleId="isof3">
    <w:name w:val="isof3"/>
    <w:basedOn w:val="isonormal"/>
    <w:rsid w:val="00A11D78"/>
    <w:pPr>
      <w:spacing w:before="0" w:line="240" w:lineRule="auto"/>
      <w:jc w:val="center"/>
    </w:pPr>
    <w:rPr>
      <w:b/>
      <w:caps/>
      <w:sz w:val="24"/>
    </w:rPr>
  </w:style>
  <w:style w:type="paragraph" w:customStyle="1" w:styleId="isof4">
    <w:name w:val="isof4"/>
    <w:basedOn w:val="isonormal"/>
    <w:rsid w:val="004A351B"/>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semiHidden/>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A11D78"/>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A11D78"/>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A11D78"/>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A11D78"/>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A11D78"/>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A11D78"/>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A11D78"/>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A11D78"/>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A11D78"/>
    <w:pPr>
      <w:keepNext/>
      <w:keepLines/>
      <w:tabs>
        <w:tab w:val="right" w:pos="2580"/>
        <w:tab w:val="left" w:pos="2700"/>
      </w:tabs>
      <w:suppressAutoHyphens/>
      <w:ind w:left="2707" w:hanging="2707"/>
    </w:pPr>
    <w:rPr>
      <w:b/>
    </w:rPr>
  </w:style>
  <w:style w:type="paragraph" w:customStyle="1" w:styleId="outlinetxt1">
    <w:name w:val="outlinetxt1"/>
    <w:basedOn w:val="isonormal"/>
    <w:rsid w:val="00A11D78"/>
    <w:pPr>
      <w:keepLines/>
      <w:tabs>
        <w:tab w:val="right" w:pos="180"/>
        <w:tab w:val="left" w:pos="300"/>
      </w:tabs>
      <w:ind w:left="300" w:hanging="300"/>
      <w:jc w:val="both"/>
    </w:pPr>
    <w:rPr>
      <w:b/>
    </w:rPr>
  </w:style>
  <w:style w:type="paragraph" w:customStyle="1" w:styleId="outlinetxt2">
    <w:name w:val="outlinetxt2"/>
    <w:basedOn w:val="isonormal"/>
    <w:rsid w:val="00A11D78"/>
    <w:pPr>
      <w:keepLines/>
      <w:tabs>
        <w:tab w:val="right" w:pos="480"/>
        <w:tab w:val="left" w:pos="600"/>
      </w:tabs>
      <w:ind w:left="600" w:hanging="600"/>
      <w:jc w:val="both"/>
    </w:pPr>
    <w:rPr>
      <w:b/>
    </w:rPr>
  </w:style>
  <w:style w:type="paragraph" w:customStyle="1" w:styleId="outlinetxt3">
    <w:name w:val="outlinetxt3"/>
    <w:basedOn w:val="isonormal"/>
    <w:rsid w:val="00A11D78"/>
    <w:pPr>
      <w:keepLines/>
      <w:tabs>
        <w:tab w:val="right" w:pos="780"/>
        <w:tab w:val="left" w:pos="900"/>
      </w:tabs>
      <w:ind w:left="900" w:hanging="900"/>
      <w:jc w:val="both"/>
    </w:pPr>
    <w:rPr>
      <w:b/>
    </w:rPr>
  </w:style>
  <w:style w:type="paragraph" w:customStyle="1" w:styleId="outlinetxt4">
    <w:name w:val="outlinetxt4"/>
    <w:basedOn w:val="isonormal"/>
    <w:rsid w:val="00A11D78"/>
    <w:pPr>
      <w:keepLines/>
      <w:tabs>
        <w:tab w:val="right" w:pos="1080"/>
        <w:tab w:val="left" w:pos="1200"/>
      </w:tabs>
      <w:ind w:left="1200" w:hanging="1200"/>
      <w:jc w:val="both"/>
    </w:pPr>
    <w:rPr>
      <w:b/>
    </w:rPr>
  </w:style>
  <w:style w:type="paragraph" w:customStyle="1" w:styleId="outlinetxt5">
    <w:name w:val="outlinetxt5"/>
    <w:basedOn w:val="isonormal"/>
    <w:rsid w:val="00A11D78"/>
    <w:pPr>
      <w:keepLines/>
      <w:tabs>
        <w:tab w:val="right" w:pos="1380"/>
        <w:tab w:val="left" w:pos="1500"/>
      </w:tabs>
      <w:ind w:left="1500" w:hanging="1500"/>
      <w:jc w:val="both"/>
    </w:pPr>
    <w:rPr>
      <w:b/>
    </w:rPr>
  </w:style>
  <w:style w:type="paragraph" w:customStyle="1" w:styleId="outlinetxt6">
    <w:name w:val="outlinetxt6"/>
    <w:basedOn w:val="isonormal"/>
    <w:rsid w:val="00A11D78"/>
    <w:pPr>
      <w:keepLines/>
      <w:tabs>
        <w:tab w:val="right" w:pos="1680"/>
        <w:tab w:val="left" w:pos="1800"/>
      </w:tabs>
      <w:ind w:left="1800" w:hanging="1800"/>
      <w:jc w:val="both"/>
    </w:pPr>
    <w:rPr>
      <w:b/>
    </w:rPr>
  </w:style>
  <w:style w:type="paragraph" w:customStyle="1" w:styleId="outlinetxt7">
    <w:name w:val="outlinetxt7"/>
    <w:basedOn w:val="isonormal"/>
    <w:rsid w:val="00A11D78"/>
    <w:pPr>
      <w:keepLines/>
      <w:tabs>
        <w:tab w:val="right" w:pos="1980"/>
        <w:tab w:val="left" w:pos="2100"/>
      </w:tabs>
      <w:ind w:left="2100" w:hanging="2100"/>
      <w:jc w:val="both"/>
    </w:pPr>
    <w:rPr>
      <w:b/>
    </w:rPr>
  </w:style>
  <w:style w:type="paragraph" w:customStyle="1" w:styleId="outlinetxt8">
    <w:name w:val="outlinetxt8"/>
    <w:basedOn w:val="isonormal"/>
    <w:rsid w:val="00A11D78"/>
    <w:pPr>
      <w:keepLines/>
      <w:tabs>
        <w:tab w:val="right" w:pos="2280"/>
        <w:tab w:val="left" w:pos="2400"/>
      </w:tabs>
      <w:ind w:left="2400" w:hanging="2400"/>
      <w:jc w:val="both"/>
    </w:pPr>
    <w:rPr>
      <w:b/>
    </w:rPr>
  </w:style>
  <w:style w:type="paragraph" w:customStyle="1" w:styleId="outlinetxt9">
    <w:name w:val="outlinetxt9"/>
    <w:basedOn w:val="isonormal"/>
    <w:rsid w:val="00A11D78"/>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A11D78"/>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A11D78"/>
    <w:pPr>
      <w:keepLines/>
      <w:framePr w:w="1872" w:wrap="around" w:vAnchor="text" w:hAnchor="page" w:x="1080" w:y="1"/>
    </w:pPr>
    <w:rPr>
      <w:b/>
      <w:caps/>
    </w:rPr>
  </w:style>
  <w:style w:type="paragraph" w:customStyle="1" w:styleId="sectiontitlecenter">
    <w:name w:val="section title center"/>
    <w:basedOn w:val="isonormal"/>
    <w:rsid w:val="00A11D78"/>
    <w:pPr>
      <w:keepNext/>
      <w:keepLines/>
      <w:pBdr>
        <w:top w:val="single" w:sz="6" w:space="3" w:color="auto"/>
      </w:pBdr>
      <w:jc w:val="center"/>
    </w:pPr>
    <w:rPr>
      <w:b/>
      <w:caps/>
      <w:sz w:val="24"/>
    </w:rPr>
  </w:style>
  <w:style w:type="paragraph" w:customStyle="1" w:styleId="sectiontitleflushleft">
    <w:name w:val="section title flush left"/>
    <w:basedOn w:val="isonormal"/>
    <w:rsid w:val="00A11D78"/>
    <w:pPr>
      <w:keepNext/>
      <w:keepLines/>
      <w:pBdr>
        <w:top w:val="single" w:sz="6" w:space="3" w:color="auto"/>
      </w:pBdr>
    </w:pPr>
    <w:rPr>
      <w:b/>
      <w:caps/>
      <w:sz w:val="24"/>
    </w:rPr>
  </w:style>
  <w:style w:type="paragraph" w:customStyle="1" w:styleId="columnheading">
    <w:name w:val="column heading"/>
    <w:basedOn w:val="isonormal"/>
    <w:rsid w:val="00A11D78"/>
    <w:pPr>
      <w:keepNext/>
      <w:keepLines/>
      <w:spacing w:before="0"/>
      <w:jc w:val="center"/>
    </w:pPr>
    <w:rPr>
      <w:b/>
    </w:rPr>
  </w:style>
  <w:style w:type="paragraph" w:customStyle="1" w:styleId="title12">
    <w:name w:val="title12"/>
    <w:basedOn w:val="isonormal"/>
    <w:next w:val="isonormal"/>
    <w:rsid w:val="00A11D78"/>
    <w:pPr>
      <w:keepNext/>
      <w:keepLines/>
      <w:spacing w:before="0" w:line="240" w:lineRule="auto"/>
      <w:jc w:val="center"/>
    </w:pPr>
    <w:rPr>
      <w:b/>
      <w:caps/>
      <w:sz w:val="24"/>
    </w:rPr>
  </w:style>
  <w:style w:type="paragraph" w:customStyle="1" w:styleId="title18">
    <w:name w:val="title18"/>
    <w:basedOn w:val="isonormal"/>
    <w:next w:val="isonormal"/>
    <w:rsid w:val="00A11D78"/>
    <w:pPr>
      <w:spacing w:before="0" w:line="360" w:lineRule="exact"/>
      <w:jc w:val="center"/>
    </w:pPr>
    <w:rPr>
      <w:b/>
      <w:caps/>
      <w:sz w:val="36"/>
    </w:rPr>
  </w:style>
  <w:style w:type="paragraph" w:styleId="List3">
    <w:name w:val="List 3"/>
    <w:basedOn w:val="Normal"/>
    <w:rsid w:val="004A351B"/>
    <w:pPr>
      <w:ind w:left="1080" w:hanging="360"/>
      <w:jc w:val="center"/>
    </w:pPr>
    <w:rPr>
      <w:b/>
      <w:caps/>
      <w:sz w:val="24"/>
    </w:rPr>
  </w:style>
  <w:style w:type="paragraph" w:styleId="ListNumber">
    <w:name w:val="List Number"/>
    <w:basedOn w:val="Normal"/>
    <w:rsid w:val="004A351B"/>
    <w:pPr>
      <w:ind w:left="360" w:hanging="360"/>
    </w:pPr>
  </w:style>
  <w:style w:type="paragraph" w:customStyle="1" w:styleId="center">
    <w:name w:val="center"/>
    <w:basedOn w:val="isonormal"/>
    <w:rsid w:val="00A11D78"/>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A11D78"/>
    <w:pPr>
      <w:spacing w:before="60"/>
    </w:pPr>
  </w:style>
  <w:style w:type="paragraph" w:styleId="TableofAuthorities">
    <w:name w:val="table of authorities"/>
    <w:basedOn w:val="Normal"/>
    <w:next w:val="Normal"/>
    <w:semiHidden/>
    <w:rsid w:val="004A351B"/>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4A351B"/>
    <w:pPr>
      <w:jc w:val="right"/>
    </w:pPr>
    <w:rPr>
      <w:sz w:val="22"/>
    </w:rPr>
  </w:style>
  <w:style w:type="paragraph" w:customStyle="1" w:styleId="ISOCircular">
    <w:name w:val="ISOCircular"/>
    <w:basedOn w:val="Normal"/>
    <w:rsid w:val="004A351B"/>
    <w:pPr>
      <w:jc w:val="left"/>
    </w:pPr>
    <w:rPr>
      <w:i/>
      <w:caps/>
      <w:sz w:val="116"/>
    </w:rPr>
  </w:style>
  <w:style w:type="paragraph" w:customStyle="1" w:styleId="LineOfBusiness">
    <w:name w:val="LineOfBusiness"/>
    <w:basedOn w:val="Normal"/>
    <w:rsid w:val="004A351B"/>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4A351B"/>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A11D78"/>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4A351B"/>
    <w:pPr>
      <w:tabs>
        <w:tab w:val="right" w:leader="dot" w:pos="10080"/>
      </w:tabs>
      <w:ind w:left="200" w:hanging="200"/>
    </w:pPr>
  </w:style>
  <w:style w:type="paragraph" w:customStyle="1" w:styleId="sidetext">
    <w:name w:val="sidetext"/>
    <w:basedOn w:val="isonormal"/>
    <w:rsid w:val="00A11D78"/>
    <w:pPr>
      <w:spacing w:before="0" w:line="240" w:lineRule="auto"/>
      <w:jc w:val="center"/>
    </w:pPr>
    <w:rPr>
      <w:sz w:val="52"/>
    </w:rPr>
  </w:style>
  <w:style w:type="paragraph" w:customStyle="1" w:styleId="tabletxtdecpage">
    <w:name w:val="tabletxt dec page"/>
    <w:basedOn w:val="isonormal"/>
    <w:rsid w:val="00A11D78"/>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4A351B"/>
  </w:style>
  <w:style w:type="paragraph" w:customStyle="1" w:styleId="space8">
    <w:name w:val="space8"/>
    <w:basedOn w:val="isonormal"/>
    <w:next w:val="blocktext1"/>
    <w:rsid w:val="00A11D78"/>
    <w:pPr>
      <w:spacing w:before="0" w:line="160" w:lineRule="exact"/>
      <w:jc w:val="both"/>
    </w:pPr>
  </w:style>
  <w:style w:type="paragraph" w:customStyle="1" w:styleId="space4">
    <w:name w:val="space4"/>
    <w:basedOn w:val="isonormal"/>
    <w:next w:val="blocktext1"/>
    <w:rsid w:val="00A11D78"/>
    <w:pPr>
      <w:spacing w:before="0" w:line="80" w:lineRule="exact"/>
      <w:jc w:val="both"/>
    </w:pPr>
  </w:style>
  <w:style w:type="paragraph" w:customStyle="1" w:styleId="title14">
    <w:name w:val="title14"/>
    <w:basedOn w:val="isonormal"/>
    <w:next w:val="isonormal"/>
    <w:rsid w:val="00A11D78"/>
    <w:pPr>
      <w:keepNext/>
      <w:keepLines/>
      <w:spacing w:before="0" w:line="240" w:lineRule="auto"/>
      <w:jc w:val="center"/>
    </w:pPr>
    <w:rPr>
      <w:b/>
      <w:caps/>
      <w:sz w:val="28"/>
    </w:rPr>
  </w:style>
  <w:style w:type="paragraph" w:customStyle="1" w:styleId="title16">
    <w:name w:val="title16"/>
    <w:basedOn w:val="isonormal"/>
    <w:next w:val="isonormal"/>
    <w:rsid w:val="00A11D78"/>
    <w:pPr>
      <w:keepNext/>
      <w:keepLines/>
      <w:spacing w:before="0" w:line="240" w:lineRule="auto"/>
      <w:jc w:val="center"/>
    </w:pPr>
    <w:rPr>
      <w:b/>
      <w:caps/>
      <w:sz w:val="32"/>
    </w:rPr>
  </w:style>
  <w:style w:type="paragraph" w:customStyle="1" w:styleId="title24">
    <w:name w:val="title24"/>
    <w:basedOn w:val="isonormal"/>
    <w:next w:val="isonormal"/>
    <w:rsid w:val="00A11D78"/>
    <w:pPr>
      <w:keepNext/>
      <w:keepLines/>
      <w:spacing w:before="0" w:line="240" w:lineRule="auto"/>
      <w:jc w:val="center"/>
    </w:pPr>
    <w:rPr>
      <w:b/>
      <w:caps/>
      <w:sz w:val="48"/>
    </w:rPr>
  </w:style>
  <w:style w:type="paragraph" w:customStyle="1" w:styleId="title30">
    <w:name w:val="title30"/>
    <w:basedOn w:val="isonormal"/>
    <w:next w:val="isonormal"/>
    <w:rsid w:val="00A11D78"/>
    <w:pPr>
      <w:keepNext/>
      <w:keepLines/>
      <w:spacing w:before="0" w:line="240" w:lineRule="auto"/>
      <w:jc w:val="center"/>
    </w:pPr>
    <w:rPr>
      <w:b/>
      <w:caps/>
      <w:sz w:val="60"/>
    </w:rPr>
  </w:style>
  <w:style w:type="paragraph" w:customStyle="1" w:styleId="columnheading12">
    <w:name w:val="column heading12"/>
    <w:basedOn w:val="isonormal"/>
    <w:rsid w:val="00A11D78"/>
    <w:pPr>
      <w:keepNext/>
      <w:keepLines/>
      <w:spacing w:before="0" w:line="240" w:lineRule="auto"/>
      <w:jc w:val="center"/>
    </w:pPr>
    <w:rPr>
      <w:b/>
      <w:sz w:val="24"/>
    </w:rPr>
  </w:style>
  <w:style w:type="paragraph" w:customStyle="1" w:styleId="columnheading14">
    <w:name w:val="column heading14"/>
    <w:basedOn w:val="isonormal"/>
    <w:rsid w:val="00A11D78"/>
    <w:pPr>
      <w:keepNext/>
      <w:keepLines/>
      <w:spacing w:before="0" w:line="240" w:lineRule="auto"/>
      <w:jc w:val="center"/>
    </w:pPr>
    <w:rPr>
      <w:b/>
      <w:sz w:val="28"/>
    </w:rPr>
  </w:style>
  <w:style w:type="paragraph" w:customStyle="1" w:styleId="columnheading16">
    <w:name w:val="column heading16"/>
    <w:basedOn w:val="isonormal"/>
    <w:rsid w:val="00A11D78"/>
    <w:pPr>
      <w:keepNext/>
      <w:keepLines/>
      <w:spacing w:before="0" w:line="240" w:lineRule="auto"/>
      <w:jc w:val="center"/>
    </w:pPr>
    <w:rPr>
      <w:b/>
      <w:sz w:val="32"/>
    </w:rPr>
  </w:style>
  <w:style w:type="paragraph" w:customStyle="1" w:styleId="columnheading18">
    <w:name w:val="column heading18"/>
    <w:basedOn w:val="isonormal"/>
    <w:rsid w:val="00A11D78"/>
    <w:pPr>
      <w:keepNext/>
      <w:keepLines/>
      <w:spacing w:before="0" w:line="240" w:lineRule="auto"/>
      <w:jc w:val="center"/>
    </w:pPr>
    <w:rPr>
      <w:b/>
      <w:sz w:val="36"/>
    </w:rPr>
  </w:style>
  <w:style w:type="paragraph" w:customStyle="1" w:styleId="columnheading24">
    <w:name w:val="column heading24"/>
    <w:basedOn w:val="isonormal"/>
    <w:rsid w:val="00A11D78"/>
    <w:pPr>
      <w:keepNext/>
      <w:keepLines/>
      <w:spacing w:before="0" w:line="240" w:lineRule="auto"/>
      <w:jc w:val="center"/>
    </w:pPr>
    <w:rPr>
      <w:b/>
      <w:sz w:val="48"/>
    </w:rPr>
  </w:style>
  <w:style w:type="paragraph" w:customStyle="1" w:styleId="tabletext8">
    <w:name w:val="tabletext8"/>
    <w:basedOn w:val="isonormal"/>
    <w:rsid w:val="00A11D78"/>
    <w:pPr>
      <w:spacing w:before="60"/>
    </w:pPr>
    <w:rPr>
      <w:sz w:val="16"/>
    </w:rPr>
  </w:style>
  <w:style w:type="paragraph" w:customStyle="1" w:styleId="TEXT12">
    <w:name w:val="TEXT12"/>
    <w:basedOn w:val="isonormal"/>
    <w:rsid w:val="00A11D78"/>
    <w:pPr>
      <w:spacing w:line="240" w:lineRule="auto"/>
    </w:pPr>
    <w:rPr>
      <w:sz w:val="24"/>
    </w:rPr>
  </w:style>
  <w:style w:type="paragraph" w:customStyle="1" w:styleId="TEXT14">
    <w:name w:val="TEXT14"/>
    <w:basedOn w:val="isonormal"/>
    <w:rsid w:val="00A11D78"/>
    <w:pPr>
      <w:spacing w:line="240" w:lineRule="auto"/>
    </w:pPr>
    <w:rPr>
      <w:sz w:val="28"/>
    </w:rPr>
  </w:style>
  <w:style w:type="paragraph" w:customStyle="1" w:styleId="TEXT16">
    <w:name w:val="TEXT16"/>
    <w:basedOn w:val="isonormal"/>
    <w:rsid w:val="00A11D78"/>
    <w:pPr>
      <w:spacing w:line="240" w:lineRule="auto"/>
    </w:pPr>
    <w:rPr>
      <w:sz w:val="32"/>
    </w:rPr>
  </w:style>
  <w:style w:type="paragraph" w:customStyle="1" w:styleId="TEXT18">
    <w:name w:val="TEXT18"/>
    <w:basedOn w:val="isonormal"/>
    <w:rsid w:val="00A11D78"/>
    <w:pPr>
      <w:spacing w:line="240" w:lineRule="auto"/>
    </w:pPr>
    <w:rPr>
      <w:sz w:val="36"/>
    </w:rPr>
  </w:style>
  <w:style w:type="paragraph" w:customStyle="1" w:styleId="TEXT24">
    <w:name w:val="TEXT24"/>
    <w:basedOn w:val="isonormal"/>
    <w:rsid w:val="00A11D78"/>
    <w:pPr>
      <w:spacing w:line="240" w:lineRule="auto"/>
    </w:pPr>
    <w:rPr>
      <w:sz w:val="48"/>
    </w:rPr>
  </w:style>
  <w:style w:type="table" w:styleId="TableGrid">
    <w:name w:val="Table Grid"/>
    <w:basedOn w:val="TableNormal"/>
    <w:rsid w:val="00A11D78"/>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A11D78"/>
    <w:pPr>
      <w:spacing w:before="0" w:line="40" w:lineRule="exact"/>
      <w:jc w:val="both"/>
    </w:pPr>
  </w:style>
  <w:style w:type="paragraph" w:customStyle="1" w:styleId="tablerow4">
    <w:name w:val="tablerow4"/>
    <w:basedOn w:val="isonormal"/>
    <w:next w:val="tabletext"/>
    <w:rsid w:val="00A11D78"/>
    <w:pPr>
      <w:spacing w:before="0" w:line="80" w:lineRule="exact"/>
      <w:jc w:val="both"/>
    </w:pPr>
  </w:style>
  <w:style w:type="character" w:customStyle="1" w:styleId="Heading1Char">
    <w:name w:val="Heading 1 Char"/>
    <w:link w:val="Heading1"/>
    <w:rsid w:val="00A11D78"/>
    <w:rPr>
      <w:rFonts w:ascii="Helv" w:hAnsi="Helv"/>
      <w:b/>
      <w:sz w:val="24"/>
      <w:u w:val="single"/>
    </w:rPr>
  </w:style>
  <w:style w:type="character" w:customStyle="1" w:styleId="Heading2Char">
    <w:name w:val="Heading 2 Char"/>
    <w:link w:val="Heading2"/>
    <w:rsid w:val="00A11D78"/>
    <w:rPr>
      <w:rFonts w:ascii="Helv" w:hAnsi="Helv"/>
      <w:b/>
      <w:sz w:val="24"/>
    </w:rPr>
  </w:style>
  <w:style w:type="character" w:customStyle="1" w:styleId="Heading3Char">
    <w:name w:val="Heading 3 Char"/>
    <w:link w:val="Heading3"/>
    <w:rsid w:val="00A11D78"/>
    <w:rPr>
      <w:rFonts w:ascii="Tms Rmn" w:hAnsi="Tms Rmn"/>
      <w:b/>
      <w:sz w:val="24"/>
    </w:rPr>
  </w:style>
  <w:style w:type="paragraph" w:customStyle="1" w:styleId="tablehead">
    <w:name w:val="tablehead"/>
    <w:basedOn w:val="isonormal"/>
    <w:rsid w:val="00A11D78"/>
    <w:pPr>
      <w:spacing w:before="40" w:after="20" w:line="190" w:lineRule="exact"/>
      <w:jc w:val="center"/>
    </w:pPr>
    <w:rPr>
      <w:b/>
      <w:sz w:val="18"/>
    </w:rPr>
  </w:style>
  <w:style w:type="paragraph" w:customStyle="1" w:styleId="tabletext11">
    <w:name w:val="tabletext1/1"/>
    <w:basedOn w:val="isonormal"/>
    <w:rsid w:val="00A11D78"/>
    <w:pPr>
      <w:spacing w:before="20" w:after="20" w:line="190" w:lineRule="exact"/>
    </w:pPr>
    <w:rPr>
      <w:sz w:val="18"/>
    </w:rPr>
  </w:style>
  <w:style w:type="character" w:customStyle="1" w:styleId="HeaderChar">
    <w:name w:val="Header Char"/>
    <w:link w:val="Header"/>
    <w:rsid w:val="00A11D78"/>
    <w:rPr>
      <w:rFonts w:ascii="Arial" w:hAnsi="Arial"/>
    </w:rPr>
  </w:style>
  <w:style w:type="character" w:customStyle="1" w:styleId="FooterChar">
    <w:name w:val="Footer Char"/>
    <w:link w:val="Footer"/>
    <w:rsid w:val="00A11D78"/>
    <w:rPr>
      <w:rFonts w:ascii="Arial" w:hAnsi="Arial"/>
    </w:rPr>
  </w:style>
  <w:style w:type="character" w:customStyle="1" w:styleId="formlink">
    <w:name w:val="formlink"/>
    <w:rsid w:val="00A11D78"/>
    <w:rPr>
      <w:b/>
    </w:rPr>
  </w:style>
  <w:style w:type="paragraph" w:styleId="BalloonText">
    <w:name w:val="Balloon Text"/>
    <w:basedOn w:val="Normal"/>
    <w:link w:val="BalloonTextChar"/>
    <w:uiPriority w:val="99"/>
    <w:semiHidden/>
    <w:unhideWhenUsed/>
    <w:rsid w:val="002A572A"/>
    <w:rPr>
      <w:rFonts w:ascii="Tahoma" w:hAnsi="Tahoma" w:cs="Tahoma"/>
      <w:sz w:val="16"/>
      <w:szCs w:val="16"/>
    </w:rPr>
  </w:style>
  <w:style w:type="character" w:customStyle="1" w:styleId="BalloonTextChar">
    <w:name w:val="Balloon Text Char"/>
    <w:link w:val="BalloonText"/>
    <w:uiPriority w:val="99"/>
    <w:semiHidden/>
    <w:rsid w:val="002A57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7.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FB2C49-A716-450E-92E5-B5A58A79EC50}">
  <ds:schemaRefs>
    <ds:schemaRef ds:uri="http://schemas.microsoft.com/office/2006/metadata/longProperties"/>
  </ds:schemaRefs>
</ds:datastoreItem>
</file>

<file path=customXml/itemProps2.xml><?xml version="1.0" encoding="utf-8"?>
<ds:datastoreItem xmlns:ds="http://schemas.openxmlformats.org/officeDocument/2006/customXml" ds:itemID="{F6C248E8-A5AC-42B1-A752-6C1E175B9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49DB9B-69C9-464E-BB53-7B734A6D2F61}">
  <ds:schemaRefs>
    <ds:schemaRef ds:uri="http://schemas.microsoft.com/sharepoint/v3/contenttype/forms"/>
  </ds:schemaRefs>
</ds:datastoreItem>
</file>

<file path=customXml/itemProps4.xml><?xml version="1.0" encoding="utf-8"?>
<ds:datastoreItem xmlns:ds="http://schemas.openxmlformats.org/officeDocument/2006/customXml" ds:itemID="{38655C98-3803-4C63-A9C3-0A4D4DEB4577}">
  <ds:schemaRefs>
    <ds:schemaRef ds:uri="http://schemas.openxmlformats.org/officeDocument/2006/bibliography"/>
  </ds:schemaRefs>
</ds:datastoreItem>
</file>

<file path=customXml/itemProps5.xml><?xml version="1.0" encoding="utf-8"?>
<ds:datastoreItem xmlns:ds="http://schemas.openxmlformats.org/officeDocument/2006/customXml" ds:itemID="{A2E98232-2E53-4330-8AD2-9606558A0FB0}">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FORMSADDINAUTO.DOTM</Template>
  <TotalTime>0</TotalTime>
  <Pages>4</Pages>
  <Words>1591</Words>
  <Characters>9074</Characters>
  <Application>Microsoft Office Word</Application>
  <DocSecurity>0</DocSecurity>
  <Lines>75</Lines>
  <Paragraphs>21</Paragraphs>
  <ScaleCrop>false</ScaleCrop>
  <HeadingPairs>
    <vt:vector size="4" baseType="variant">
      <vt:variant>
        <vt:lpstr>Title</vt:lpstr>
      </vt:variant>
      <vt:variant>
        <vt:i4>1</vt:i4>
      </vt:variant>
      <vt:variant>
        <vt:lpstr>MISSOURI UNDERINSURED MOTORISTS COVERAGE   </vt:lpstr>
      </vt:variant>
      <vt:variant>
        <vt:i4>0</vt:i4>
      </vt:variant>
    </vt:vector>
  </HeadingPairs>
  <TitlesOfParts>
    <vt:vector size="1" baseType="lpstr">
      <vt:lpstr>MISSOURI UNDERINSURED MOTORISTS COVERAGE</vt:lpstr>
    </vt:vector>
  </TitlesOfParts>
  <Manager/>
  <Company/>
  <LinksUpToDate>false</LinksUpToDate>
  <CharactersWithSpaces>10644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MISSOURI UNDERINSURED MOTORISTS COVERAGE</dc:title>
  <dc:subject/>
  <dc:creator/>
  <cp:keywords/>
  <dc:description>4</dc:description>
  <cp:lastModifiedBy/>
  <cp:revision>1</cp:revision>
  <cp:lastPrinted>2005-01-19T00:06:00Z</cp:lastPrinted>
  <dcterms:created xsi:type="dcterms:W3CDTF">2023-03-28T06:28:00Z</dcterms:created>
  <dcterms:modified xsi:type="dcterms:W3CDTF">2023-03-28T13:43:00Z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ifiedDateTime">
    <vt:lpwstr>2012-07-24T10:51:41Z</vt:lpwstr>
  </property>
  <property fmtid="{D5CDD505-2E9C-101B-9397-08002B2CF9AE}" pid="3" name="DocumentStatus">
    <vt:lpwstr>C</vt:lpwstr>
  </property>
  <property fmtid="{D5CDD505-2E9C-101B-9397-08002B2CF9AE}" pid="4" name="LineName">
    <vt:lpwstr>King, Joy</vt:lpwstr>
  </property>
  <property fmtid="{D5CDD505-2E9C-101B-9397-08002B2CF9AE}" pid="5" name="PsdName">
    <vt:lpwstr>Uibopuu, Carol</vt:lpwstr>
  </property>
  <property fmtid="{D5CDD505-2E9C-101B-9397-08002B2CF9AE}" pid="6" name="PsdStatus">
    <vt:lpwstr>R</vt:lpwstr>
  </property>
  <property fmtid="{D5CDD505-2E9C-101B-9397-08002B2CF9AE}" pid="7" name="UserID">
    <vt:lpwstr>I70965</vt:lpwstr>
  </property>
  <property fmtid="{D5CDD505-2E9C-101B-9397-08002B2CF9AE}" pid="8" name="LineStatus">
    <vt:lpwstr>R</vt:lpwstr>
  </property>
  <property fmtid="{D5CDD505-2E9C-101B-9397-08002B2CF9AE}" pid="9" name="DocumentName">
    <vt:lpwstr>CA31040218_3.doc</vt:lpwstr>
  </property>
  <property fmtid="{D5CDD505-2E9C-101B-9397-08002B2CF9AE}" pid="10" name="PageType">
    <vt:lpwstr/>
  </property>
  <property fmtid="{D5CDD505-2E9C-101B-9397-08002B2CF9AE}" pid="11" name="Comments">
    <vt:lpwstr>4</vt:lpwstr>
  </property>
  <property fmtid="{D5CDD505-2E9C-101B-9397-08002B2CF9AE}" pid="12" name="DoesDocExist">
    <vt:lpwstr>0</vt:lpwstr>
  </property>
  <property fmtid="{D5CDD505-2E9C-101B-9397-08002B2CF9AE}" pid="13" name="ISOVersion">
    <vt:lpwstr>3.00000000000000</vt:lpwstr>
  </property>
  <property fmtid="{D5CDD505-2E9C-101B-9397-08002B2CF9AE}" pid="14" name="UserName">
    <vt:lpwstr>Uibopu</vt:lpwstr>
  </property>
  <property fmtid="{D5CDD505-2E9C-101B-9397-08002B2CF9AE}" pid="15" name="LineID">
    <vt:lpwstr>I63473</vt:lpwstr>
  </property>
  <property fmtid="{D5CDD505-2E9C-101B-9397-08002B2CF9AE}" pid="16" name="PsdID">
    <vt:lpwstr>I70965</vt:lpwstr>
  </property>
  <property fmtid="{D5CDD505-2E9C-101B-9397-08002B2CF9AE}" pid="17" name="FORM_ID0">
    <vt:lpwstr>__bk830034001400330013000300430013000300130033000200020002000200</vt:lpwstr>
  </property>
  <property fmtid="{D5CDD505-2E9C-101B-9397-08002B2CF9AE}" pid="18" name="Form: Simplified">
    <vt:lpwstr>Y</vt:lpwstr>
  </property>
  <property fmtid="{D5CDD505-2E9C-101B-9397-08002B2CF9AE}" pid="19" name="Form: EditionDateCentury">
    <vt:lpwstr>20131001</vt:lpwstr>
  </property>
  <property fmtid="{D5CDD505-2E9C-101B-9397-08002B2CF9AE}" pid="20" name="Form">
    <vt:lpwstr>CA31041013    </vt:lpwstr>
  </property>
  <property fmtid="{D5CDD505-2E9C-101B-9397-08002B2CF9AE}" pid="21" name="Form: FormType">
    <vt:lpwstr>E   </vt:lpwstr>
  </property>
  <property fmtid="{D5CDD505-2E9C-101B-9397-08002B2CF9AE}" pid="22" name="Form: Project">
    <vt:lpwstr>Auto Dealer Program</vt:lpwstr>
  </property>
  <property fmtid="{D5CDD505-2E9C-101B-9397-08002B2CF9AE}" pid="23" name="Form: Cancellation">
    <vt:lpwstr>N</vt:lpwstr>
  </property>
  <property fmtid="{D5CDD505-2E9C-101B-9397-08002B2CF9AE}" pid="24" name="Form: CategoryCode">
    <vt:lpwstr>31</vt:lpwstr>
  </property>
  <property fmtid="{D5CDD505-2E9C-101B-9397-08002B2CF9AE}" pid="25" name="Form: WithdrawlDate">
    <vt:lpwstr>0001-01-01T00:00:00Z</vt:lpwstr>
  </property>
  <property fmtid="{D5CDD505-2E9C-101B-9397-08002B2CF9AE}" pid="26" name="Form: Action">
    <vt:lpwstr>R   </vt:lpwstr>
  </property>
  <property fmtid="{D5CDD505-2E9C-101B-9397-08002B2CF9AE}" pid="27" name="Form: EffectiveDate">
    <vt:lpwstr>2013-10-01T00:00:00Z</vt:lpwstr>
  </property>
  <property fmtid="{D5CDD505-2E9C-101B-9397-08002B2CF9AE}" pid="28" name="Form: Mandatory">
    <vt:lpwstr>N</vt:lpwstr>
  </property>
  <property fmtid="{D5CDD505-2E9C-101B-9397-08002B2CF9AE}" pid="29" name="Form: Program">
    <vt:lpwstr>  </vt:lpwstr>
  </property>
  <property fmtid="{D5CDD505-2E9C-101B-9397-08002B2CF9AE}" pid="30" name="Form: FormNumber">
    <vt:lpwstr>CA31041013    </vt:lpwstr>
  </property>
  <property fmtid="{D5CDD505-2E9C-101B-9397-08002B2CF9AE}" pid="31" name="Form: DisplayFormNumber">
    <vt:lpwstr>CA 31 04 10 13      </vt:lpwstr>
  </property>
  <property fmtid="{D5CDD505-2E9C-101B-9397-08002B2CF9AE}" pid="32" name="Form: BaseFormNumber">
    <vt:lpwstr>CA3104    </vt:lpwstr>
  </property>
  <property fmtid="{D5CDD505-2E9C-101B-9397-08002B2CF9AE}" pid="33" name="Form: EditionDate">
    <vt:lpwstr>1013</vt:lpwstr>
  </property>
  <property fmtid="{D5CDD505-2E9C-101B-9397-08002B2CF9AE}" pid="34" name="Form: CentralDistribution">
    <vt:lpwstr>Y</vt:lpwstr>
  </property>
  <property fmtid="{D5CDD505-2E9C-101B-9397-08002B2CF9AE}" pid="35" name="Form: Status">
    <vt:lpwstr>X   </vt:lpwstr>
  </property>
  <property fmtid="{D5CDD505-2E9C-101B-9397-08002B2CF9AE}" pid="36" name="Form: Portfolio">
    <vt:lpwstr>Y</vt:lpwstr>
  </property>
  <property fmtid="{D5CDD505-2E9C-101B-9397-08002B2CF9AE}" pid="37" name="Form: UserObs">
    <vt:lpwstr/>
  </property>
  <property fmtid="{D5CDD505-2E9C-101B-9397-08002B2CF9AE}" pid="38" name="MetaData">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MO</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NumberOfPages">
    <vt:lpwstr>4</vt:lpwstr>
  </property>
  <property fmtid="{D5CDD505-2E9C-101B-9397-08002B2CF9AE}" pid="48" name="IsInUse">
    <vt:lpwstr>0</vt:lpwstr>
  </property>
  <property fmtid="{D5CDD505-2E9C-101B-9397-08002B2CF9AE}" pid="49" name="NumberOfLeaves">
    <vt:lpwstr>2</vt:lpwstr>
  </property>
  <property fmtid="{D5CDD505-2E9C-101B-9397-08002B2CF9AE}" pid="50" name="FilingID">
    <vt:lpwstr>CA-2010-OUM1</vt:lpwstr>
  </property>
  <property fmtid="{D5CDD505-2E9C-101B-9397-08002B2CF9AE}" pid="51" name="DocumentTitle">
    <vt:lpwstr>MISSOURI UNDERINSURED MOTORISTS COVERAGE</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18398400.0000000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Service1">
    <vt:lpwstr>Forms</vt:lpwstr>
  </property>
  <property fmtid="{D5CDD505-2E9C-101B-9397-08002B2CF9AE}" pid="68" name="WorkflowStatus">
    <vt:lpwstr/>
  </property>
  <property fmtid="{D5CDD505-2E9C-101B-9397-08002B2CF9AE}" pid="69" name="Jurisdiction">
    <vt:lpwstr/>
  </property>
  <property fmtid="{D5CDD505-2E9C-101B-9397-08002B2CF9AE}" pid="70" name="Status$">
    <vt:lpwstr/>
  </property>
  <property fmtid="{D5CDD505-2E9C-101B-9397-08002B2CF9AE}" pid="71" name="attachment$">
    <vt:lpwstr/>
  </property>
  <property fmtid="{D5CDD505-2E9C-101B-9397-08002B2CF9AE}" pid="72" name="dte$">
    <vt:lpwstr/>
  </property>
  <property fmtid="{D5CDD505-2E9C-101B-9397-08002B2CF9AE}" pid="73" name="item$">
    <vt:lpwstr/>
  </property>
  <property fmtid="{D5CDD505-2E9C-101B-9397-08002B2CF9AE}" pid="74" name="pgno$">
    <vt:lpwstr/>
  </property>
  <property fmtid="{D5CDD505-2E9C-101B-9397-08002B2CF9AE}" pid="75" name="NoCopyright$">
    <vt:lpwstr>© Insurance Services Office, Inc.,xxxx</vt:lpwstr>
  </property>
  <property fmtid="{D5CDD505-2E9C-101B-9397-08002B2CF9AE}" pid="76" name="TemplateType">
    <vt:lpwstr>FORMS</vt:lpwstr>
  </property>
  <property fmtid="{D5CDD505-2E9C-101B-9397-08002B2CF9AE}" pid="77" name="_UIVersionString">
    <vt:lpwstr>1.0</vt:lpwstr>
  </property>
</Properties>
</file>