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F1D9D" w14:textId="4EF0452D" w:rsidR="00E9298A" w:rsidRPr="00E9298A" w:rsidRDefault="00E9298A" w:rsidP="00E9298A">
      <w:pPr>
        <w:ind w:right="-280"/>
        <w:rPr>
          <w:rFonts w:ascii="Times New Roman" w:hAnsi="Times New Roman"/>
          <w:b/>
          <w:color w:val="363435"/>
          <w:spacing w:val="-7"/>
          <w:sz w:val="22"/>
          <w:szCs w:val="22"/>
        </w:rPr>
      </w:pPr>
      <w:bookmarkStart w:id="0" w:name="_Hlk147931697"/>
      <w:r w:rsidRPr="00E9298A">
        <w:rPr>
          <w:rFonts w:ascii="Times New Roman" w:hAnsi="Times New Roman"/>
          <w:b/>
          <w:color w:val="363435"/>
          <w:spacing w:val="-7"/>
          <w:sz w:val="22"/>
          <w:szCs w:val="22"/>
        </w:rPr>
        <w:t>Insured Name</w:t>
      </w:r>
      <w:proofErr w:type="gramStart"/>
      <w:r w:rsidRPr="00E9298A">
        <w:rPr>
          <w:rFonts w:ascii="Times New Roman" w:hAnsi="Times New Roman"/>
          <w:b/>
          <w:color w:val="363435"/>
          <w:spacing w:val="-7"/>
          <w:sz w:val="22"/>
          <w:szCs w:val="22"/>
        </w:rPr>
        <w:tab/>
      </w:r>
      <w:r w:rsidR="004C5512">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w:t>
      </w:r>
      <w:proofErr w:type="gramEnd"/>
      <w:r w:rsidRPr="00E9298A">
        <w:rPr>
          <w:rFonts w:ascii="Times New Roman" w:hAnsi="Times New Roman"/>
          <w:b/>
          <w:color w:val="363435"/>
          <w:spacing w:val="-7"/>
          <w:sz w:val="22"/>
          <w:szCs w:val="22"/>
        </w:rPr>
        <w:t xml:space="preserve"> </w:t>
      </w:r>
      <w:bookmarkStart w:id="1" w:name="InsuredName"/>
      <w:bookmarkEnd w:id="1"/>
      <w:r w:rsidRPr="00E9298A">
        <w:rPr>
          <w:rFonts w:ascii="Times New Roman" w:hAnsi="Times New Roman"/>
          <w:b/>
          <w:color w:val="363435"/>
          <w:spacing w:val="-7"/>
          <w:sz w:val="22"/>
          <w:szCs w:val="22"/>
        </w:rPr>
        <w:t xml:space="preserve"> </w:t>
      </w:r>
    </w:p>
    <w:p w14:paraId="748008F7" w14:textId="729AADE8" w:rsidR="00E9298A" w:rsidRPr="00E9298A" w:rsidRDefault="00E9298A" w:rsidP="00E9298A">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Effective Date</w:t>
      </w:r>
      <w:proofErr w:type="gramStart"/>
      <w:r w:rsidRPr="00E9298A">
        <w:rPr>
          <w:rFonts w:ascii="Times New Roman" w:hAnsi="Times New Roman"/>
          <w:b/>
          <w:color w:val="363435"/>
          <w:spacing w:val="-7"/>
          <w:sz w:val="22"/>
          <w:szCs w:val="22"/>
        </w:rPr>
        <w:tab/>
      </w:r>
      <w:r w:rsidR="004C5512">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w:t>
      </w:r>
      <w:proofErr w:type="gramEnd"/>
      <w:r w:rsidRPr="00E9298A">
        <w:rPr>
          <w:rFonts w:ascii="Times New Roman" w:hAnsi="Times New Roman"/>
          <w:b/>
          <w:color w:val="363435"/>
          <w:spacing w:val="-7"/>
          <w:sz w:val="22"/>
          <w:szCs w:val="22"/>
        </w:rPr>
        <w:t xml:space="preserve"> </w:t>
      </w:r>
      <w:bookmarkStart w:id="2" w:name="EffectiveDate"/>
      <w:bookmarkEnd w:id="2"/>
    </w:p>
    <w:p w14:paraId="6EE4F286" w14:textId="330E7FF7" w:rsidR="00E9298A" w:rsidRPr="00E9298A" w:rsidRDefault="00E9298A" w:rsidP="00E9298A">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Policy Period</w:t>
      </w:r>
      <w:proofErr w:type="gramStart"/>
      <w:r w:rsidRPr="00E9298A">
        <w:rPr>
          <w:rFonts w:ascii="Times New Roman" w:hAnsi="Times New Roman"/>
          <w:b/>
          <w:color w:val="363435"/>
          <w:spacing w:val="-7"/>
          <w:sz w:val="22"/>
          <w:szCs w:val="22"/>
        </w:rPr>
        <w:tab/>
      </w:r>
      <w:r w:rsidR="004C5512">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w:t>
      </w:r>
      <w:proofErr w:type="gramEnd"/>
      <w:r w:rsidRPr="00E9298A">
        <w:rPr>
          <w:rFonts w:ascii="Times New Roman" w:hAnsi="Times New Roman"/>
          <w:b/>
          <w:color w:val="363435"/>
          <w:spacing w:val="-7"/>
          <w:sz w:val="22"/>
          <w:szCs w:val="22"/>
        </w:rPr>
        <w:t xml:space="preserve"> </w:t>
      </w:r>
      <w:bookmarkStart w:id="3" w:name="PolicyPeriod"/>
      <w:bookmarkEnd w:id="3"/>
    </w:p>
    <w:p w14:paraId="6038F630" w14:textId="4E4FE2BF" w:rsidR="00E9298A" w:rsidRPr="00E9298A" w:rsidRDefault="00E9298A" w:rsidP="00E9298A">
      <w:pPr>
        <w:ind w:right="-280"/>
        <w:rPr>
          <w:rFonts w:ascii="Times New Roman" w:hAnsi="Times New Roman"/>
          <w:b/>
          <w:color w:val="363435"/>
          <w:spacing w:val="-7"/>
          <w:sz w:val="22"/>
          <w:szCs w:val="22"/>
        </w:rPr>
      </w:pPr>
      <w:r w:rsidRPr="00E9298A">
        <w:rPr>
          <w:rFonts w:ascii="Times New Roman" w:hAnsi="Times New Roman"/>
          <w:b/>
          <w:color w:val="363435"/>
          <w:spacing w:val="-7"/>
          <w:sz w:val="22"/>
          <w:szCs w:val="22"/>
        </w:rPr>
        <w:t>Policy Number</w:t>
      </w:r>
      <w:r w:rsidR="004C5512">
        <w:rPr>
          <w:rFonts w:ascii="Times New Roman" w:hAnsi="Times New Roman"/>
          <w:b/>
          <w:color w:val="363435"/>
          <w:spacing w:val="-7"/>
          <w:sz w:val="22"/>
          <w:szCs w:val="22"/>
        </w:rPr>
        <w:t xml:space="preserve"> </w:t>
      </w:r>
      <w:r w:rsidRPr="00E9298A">
        <w:rPr>
          <w:rFonts w:ascii="Times New Roman" w:hAnsi="Times New Roman"/>
          <w:b/>
          <w:color w:val="363435"/>
          <w:spacing w:val="-7"/>
          <w:sz w:val="22"/>
          <w:szCs w:val="22"/>
        </w:rPr>
        <w:tab/>
        <w:t xml:space="preserve">: </w:t>
      </w:r>
      <w:bookmarkStart w:id="4" w:name="PolicyNumber"/>
      <w:bookmarkEnd w:id="4"/>
      <w:r w:rsidRPr="00E9298A">
        <w:rPr>
          <w:rFonts w:ascii="Times New Roman" w:hAnsi="Times New Roman"/>
          <w:b/>
          <w:color w:val="363435"/>
          <w:spacing w:val="-7"/>
          <w:sz w:val="22"/>
          <w:szCs w:val="22"/>
        </w:rPr>
        <w:t xml:space="preserve">  </w:t>
      </w:r>
    </w:p>
    <w:bookmarkEnd w:id="0"/>
    <w:p w14:paraId="4D9BF3A7" w14:textId="77777777" w:rsidR="00E9298A" w:rsidRDefault="00E9298A" w:rsidP="00C225E2">
      <w:pPr>
        <w:pStyle w:val="title18"/>
        <w:rPr>
          <w:rFonts w:ascii="Times New Roman" w:hAnsi="Times New Roman"/>
          <w:sz w:val="24"/>
          <w:szCs w:val="24"/>
        </w:rPr>
      </w:pPr>
    </w:p>
    <w:p w14:paraId="049A07FD" w14:textId="37FBB001" w:rsidR="00CF1FAE" w:rsidRPr="00E9298A" w:rsidRDefault="00CF1FAE" w:rsidP="00C225E2">
      <w:pPr>
        <w:pStyle w:val="title18"/>
        <w:rPr>
          <w:rFonts w:ascii="Times New Roman" w:hAnsi="Times New Roman"/>
          <w:sz w:val="24"/>
          <w:szCs w:val="24"/>
        </w:rPr>
      </w:pPr>
      <w:r w:rsidRPr="00E9298A">
        <w:rPr>
          <w:rFonts w:ascii="Times New Roman" w:hAnsi="Times New Roman"/>
          <w:sz w:val="24"/>
          <w:szCs w:val="24"/>
        </w:rPr>
        <w:t>POLLUTION LIABILITY – BROADENED COVERAGE</w:t>
      </w:r>
      <w:r w:rsidRPr="00E9298A">
        <w:rPr>
          <w:rFonts w:ascii="Times New Roman" w:hAnsi="Times New Roman"/>
          <w:sz w:val="24"/>
          <w:szCs w:val="24"/>
        </w:rPr>
        <w:br/>
        <w:t xml:space="preserve"> FOR COVERED AUTOS – BUSINESS AUTO</w:t>
      </w:r>
      <w:r w:rsidR="00296D19" w:rsidRPr="00E9298A">
        <w:rPr>
          <w:rFonts w:ascii="Times New Roman" w:hAnsi="Times New Roman"/>
          <w:sz w:val="24"/>
          <w:szCs w:val="24"/>
        </w:rPr>
        <w:t xml:space="preserve"> and</w:t>
      </w:r>
      <w:r w:rsidRPr="00E9298A">
        <w:rPr>
          <w:rFonts w:ascii="Times New Roman" w:hAnsi="Times New Roman"/>
          <w:sz w:val="24"/>
          <w:szCs w:val="24"/>
        </w:rPr>
        <w:br/>
        <w:t>MOTOR CARRIER COVERAGE FORMS</w:t>
      </w:r>
    </w:p>
    <w:p w14:paraId="243130C8" w14:textId="77777777" w:rsidR="00CF1FAE" w:rsidRPr="00E9298A" w:rsidRDefault="00CF1FAE" w:rsidP="009425B7">
      <w:pPr>
        <w:pStyle w:val="isonormal"/>
        <w:rPr>
          <w:rFonts w:ascii="Times New Roman" w:hAnsi="Times New Roman"/>
          <w:sz w:val="22"/>
          <w:szCs w:val="22"/>
        </w:rPr>
        <w:sectPr w:rsidR="00CF1FAE" w:rsidRPr="00E9298A" w:rsidSect="00D855CD">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p>
    <w:p w14:paraId="0E292128" w14:textId="77777777" w:rsidR="00CF1FAE" w:rsidRPr="00E9298A" w:rsidRDefault="00CF1FAE" w:rsidP="00C225E2">
      <w:pPr>
        <w:pStyle w:val="blocktext1"/>
        <w:spacing w:before="0"/>
        <w:rPr>
          <w:rFonts w:ascii="Times New Roman" w:hAnsi="Times New Roman"/>
          <w:sz w:val="22"/>
          <w:szCs w:val="22"/>
        </w:rPr>
      </w:pPr>
    </w:p>
    <w:p w14:paraId="5AE9AD5B" w14:textId="77777777" w:rsidR="00CF1FAE" w:rsidRPr="00E9298A" w:rsidRDefault="00CF1FAE" w:rsidP="00C225E2">
      <w:pPr>
        <w:pStyle w:val="blocktext1"/>
        <w:rPr>
          <w:rFonts w:ascii="Times New Roman" w:hAnsi="Times New Roman"/>
          <w:sz w:val="22"/>
          <w:szCs w:val="22"/>
        </w:rPr>
      </w:pPr>
      <w:r w:rsidRPr="00E9298A">
        <w:rPr>
          <w:rFonts w:ascii="Times New Roman" w:hAnsi="Times New Roman"/>
          <w:sz w:val="22"/>
          <w:szCs w:val="22"/>
        </w:rPr>
        <w:t xml:space="preserve">This endorsement modifies insurance provided under the following: </w:t>
      </w:r>
    </w:p>
    <w:p w14:paraId="51AC743E" w14:textId="77777777" w:rsidR="00CF1FAE" w:rsidRPr="00E9298A" w:rsidRDefault="00CF1FAE" w:rsidP="00C225E2">
      <w:pPr>
        <w:pStyle w:val="blockhd2"/>
        <w:rPr>
          <w:rFonts w:ascii="Times New Roman" w:hAnsi="Times New Roman"/>
          <w:b w:val="0"/>
          <w:sz w:val="22"/>
          <w:szCs w:val="22"/>
        </w:rPr>
      </w:pPr>
      <w:r w:rsidRPr="00E9298A">
        <w:rPr>
          <w:rFonts w:ascii="Times New Roman" w:hAnsi="Times New Roman"/>
          <w:sz w:val="22"/>
          <w:szCs w:val="22"/>
        </w:rPr>
        <w:br/>
      </w:r>
      <w:r w:rsidRPr="00E9298A">
        <w:rPr>
          <w:rFonts w:ascii="Times New Roman" w:hAnsi="Times New Roman"/>
          <w:b w:val="0"/>
          <w:sz w:val="22"/>
          <w:szCs w:val="22"/>
        </w:rPr>
        <w:t>BUSINESS AUTO COVERAGE FORM</w:t>
      </w:r>
      <w:r w:rsidRPr="00E9298A">
        <w:rPr>
          <w:rFonts w:ascii="Times New Roman" w:hAnsi="Times New Roman"/>
          <w:b w:val="0"/>
          <w:sz w:val="22"/>
          <w:szCs w:val="22"/>
        </w:rPr>
        <w:br/>
        <w:t>MOTOR CARRIER COVERAGE FORM</w:t>
      </w:r>
    </w:p>
    <w:p w14:paraId="5FF455D9" w14:textId="77777777" w:rsidR="00CF1FAE" w:rsidRPr="00E9298A" w:rsidRDefault="00CF1FAE" w:rsidP="00C225E2">
      <w:pPr>
        <w:pStyle w:val="blocktext1"/>
        <w:rPr>
          <w:rFonts w:ascii="Times New Roman" w:hAnsi="Times New Roman"/>
          <w:sz w:val="22"/>
          <w:szCs w:val="22"/>
        </w:rPr>
      </w:pPr>
    </w:p>
    <w:p w14:paraId="3B8E522E" w14:textId="77777777" w:rsidR="00CF1FAE" w:rsidRPr="00E9298A" w:rsidRDefault="00CF1FAE" w:rsidP="00C225E2">
      <w:pPr>
        <w:pStyle w:val="blocktext1"/>
        <w:rPr>
          <w:rFonts w:ascii="Times New Roman" w:hAnsi="Times New Roman"/>
          <w:sz w:val="22"/>
          <w:szCs w:val="22"/>
        </w:rPr>
      </w:pPr>
      <w:r w:rsidRPr="00E9298A">
        <w:rPr>
          <w:rFonts w:ascii="Times New Roman" w:hAnsi="Times New Roman"/>
          <w:sz w:val="22"/>
          <w:szCs w:val="22"/>
        </w:rPr>
        <w:t xml:space="preserve">With respect to coverage provided by this endorsement, the provisions of the Coverage Form apply unless modified by the endorsement. </w:t>
      </w:r>
    </w:p>
    <w:p w14:paraId="5DF37B36" w14:textId="77777777" w:rsidR="00CF1FAE" w:rsidRPr="00E9298A" w:rsidRDefault="00CF1FAE" w:rsidP="00C225E2">
      <w:pPr>
        <w:pStyle w:val="blocktext1"/>
        <w:rPr>
          <w:rFonts w:ascii="Times New Roman" w:hAnsi="Times New Roman"/>
          <w:sz w:val="22"/>
          <w:szCs w:val="22"/>
        </w:rPr>
      </w:pPr>
    </w:p>
    <w:p w14:paraId="60CAB1EA" w14:textId="77777777" w:rsidR="00CF1FAE" w:rsidRPr="00E9298A" w:rsidRDefault="00CF1FAE" w:rsidP="00C225E2">
      <w:pPr>
        <w:pStyle w:val="blocktext1"/>
        <w:spacing w:before="0"/>
        <w:rPr>
          <w:rFonts w:ascii="Times New Roman" w:hAnsi="Times New Roman"/>
          <w:sz w:val="22"/>
          <w:szCs w:val="22"/>
        </w:rPr>
        <w:sectPr w:rsidR="00CF1FAE" w:rsidRPr="00E9298A">
          <w:type w:val="continuous"/>
          <w:pgSz w:w="12240" w:h="15840"/>
          <w:pgMar w:top="1080" w:right="1080" w:bottom="1382" w:left="1080" w:header="1080" w:footer="245" w:gutter="0"/>
          <w:cols w:space="480"/>
          <w:noEndnote/>
          <w:titlePg/>
        </w:sectPr>
      </w:pPr>
    </w:p>
    <w:p w14:paraId="5B183C0B" w14:textId="77777777" w:rsidR="00CF1FAE" w:rsidRPr="00E9298A" w:rsidRDefault="00CF1FAE" w:rsidP="00C225E2">
      <w:pPr>
        <w:pStyle w:val="outlinetxt1"/>
        <w:rPr>
          <w:rFonts w:ascii="Times New Roman" w:hAnsi="Times New Roman"/>
          <w:b w:val="0"/>
          <w:sz w:val="22"/>
          <w:szCs w:val="22"/>
        </w:rPr>
      </w:pPr>
      <w:r w:rsidRPr="00E9298A">
        <w:rPr>
          <w:rFonts w:ascii="Times New Roman" w:hAnsi="Times New Roman"/>
          <w:sz w:val="22"/>
          <w:szCs w:val="22"/>
        </w:rPr>
        <w:tab/>
        <w:t>A.</w:t>
      </w:r>
      <w:r w:rsidRPr="00E9298A">
        <w:rPr>
          <w:rFonts w:ascii="Times New Roman" w:hAnsi="Times New Roman"/>
          <w:sz w:val="22"/>
          <w:szCs w:val="22"/>
        </w:rPr>
        <w:tab/>
      </w:r>
      <w:r w:rsidR="000A533B" w:rsidRPr="00E9298A">
        <w:rPr>
          <w:rFonts w:ascii="Times New Roman" w:hAnsi="Times New Roman"/>
          <w:sz w:val="22"/>
          <w:szCs w:val="22"/>
        </w:rPr>
        <w:t xml:space="preserve">Covered Autos </w:t>
      </w:r>
      <w:r w:rsidRPr="00E9298A">
        <w:rPr>
          <w:rFonts w:ascii="Times New Roman" w:hAnsi="Times New Roman"/>
          <w:sz w:val="22"/>
          <w:szCs w:val="22"/>
        </w:rPr>
        <w:t>Liability Coverage</w:t>
      </w:r>
      <w:r w:rsidRPr="00E9298A">
        <w:rPr>
          <w:rFonts w:ascii="Times New Roman" w:hAnsi="Times New Roman"/>
          <w:b w:val="0"/>
          <w:sz w:val="22"/>
          <w:szCs w:val="22"/>
        </w:rPr>
        <w:t xml:space="preserve"> is changed as follows: </w:t>
      </w:r>
    </w:p>
    <w:p w14:paraId="4BC44A43"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Paragraph</w:t>
      </w:r>
      <w:r w:rsidRPr="00E9298A">
        <w:rPr>
          <w:rFonts w:ascii="Times New Roman" w:hAnsi="Times New Roman"/>
          <w:sz w:val="22"/>
          <w:szCs w:val="22"/>
        </w:rPr>
        <w:t xml:space="preserve"> a.</w:t>
      </w:r>
      <w:r w:rsidRPr="00E9298A">
        <w:rPr>
          <w:rFonts w:ascii="Times New Roman" w:hAnsi="Times New Roman"/>
          <w:b w:val="0"/>
          <w:sz w:val="22"/>
          <w:szCs w:val="22"/>
        </w:rPr>
        <w:t xml:space="preserve"> of the </w:t>
      </w:r>
      <w:r w:rsidRPr="00E9298A">
        <w:rPr>
          <w:rFonts w:ascii="Times New Roman" w:hAnsi="Times New Roman"/>
          <w:sz w:val="22"/>
          <w:szCs w:val="22"/>
        </w:rPr>
        <w:t>Pollution</w:t>
      </w:r>
      <w:r w:rsidRPr="00E9298A">
        <w:rPr>
          <w:rFonts w:ascii="Times New Roman" w:hAnsi="Times New Roman"/>
          <w:b w:val="0"/>
          <w:sz w:val="22"/>
          <w:szCs w:val="22"/>
        </w:rPr>
        <w:t xml:space="preserve"> Exclusion applies only to liability assumed under a contract or agreement. </w:t>
      </w:r>
    </w:p>
    <w:p w14:paraId="4461C521"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b w:val="0"/>
          <w:sz w:val="22"/>
          <w:szCs w:val="22"/>
        </w:rPr>
        <w:tab/>
      </w:r>
      <w:r w:rsidRPr="00E9298A">
        <w:rPr>
          <w:rFonts w:ascii="Times New Roman" w:hAnsi="Times New Roman"/>
          <w:sz w:val="22"/>
          <w:szCs w:val="22"/>
        </w:rPr>
        <w:t>2.</w:t>
      </w:r>
      <w:r w:rsidRPr="00E9298A">
        <w:rPr>
          <w:rFonts w:ascii="Times New Roman" w:hAnsi="Times New Roman"/>
          <w:sz w:val="22"/>
          <w:szCs w:val="22"/>
        </w:rPr>
        <w:tab/>
      </w:r>
      <w:r w:rsidRPr="00E9298A">
        <w:rPr>
          <w:rFonts w:ascii="Times New Roman" w:hAnsi="Times New Roman"/>
          <w:b w:val="0"/>
          <w:sz w:val="22"/>
          <w:szCs w:val="22"/>
        </w:rPr>
        <w:t xml:space="preserve">With respect to the coverage afforded by Paragraph </w:t>
      </w:r>
      <w:r w:rsidRPr="00E9298A">
        <w:rPr>
          <w:rFonts w:ascii="Times New Roman" w:hAnsi="Times New Roman"/>
          <w:sz w:val="22"/>
          <w:szCs w:val="22"/>
        </w:rPr>
        <w:t>A.1.</w:t>
      </w:r>
      <w:r w:rsidRPr="00E9298A">
        <w:rPr>
          <w:rFonts w:ascii="Times New Roman" w:hAnsi="Times New Roman"/>
          <w:b w:val="0"/>
          <w:sz w:val="22"/>
          <w:szCs w:val="22"/>
        </w:rPr>
        <w:t xml:space="preserve"> above, Exclusion </w:t>
      </w:r>
      <w:r w:rsidRPr="00E9298A">
        <w:rPr>
          <w:rFonts w:ascii="Times New Roman" w:hAnsi="Times New Roman"/>
          <w:sz w:val="22"/>
          <w:szCs w:val="22"/>
        </w:rPr>
        <w:t>B.6.</w:t>
      </w:r>
      <w:r w:rsidRPr="00E9298A">
        <w:rPr>
          <w:rFonts w:ascii="Times New Roman" w:hAnsi="Times New Roman"/>
          <w:b w:val="0"/>
          <w:sz w:val="22"/>
          <w:szCs w:val="22"/>
        </w:rPr>
        <w:t xml:space="preserve"> </w:t>
      </w:r>
      <w:r w:rsidRPr="00E9298A">
        <w:rPr>
          <w:rFonts w:ascii="Times New Roman" w:hAnsi="Times New Roman"/>
          <w:sz w:val="22"/>
          <w:szCs w:val="22"/>
        </w:rPr>
        <w:t xml:space="preserve">Care, Custody </w:t>
      </w:r>
      <w:proofErr w:type="gramStart"/>
      <w:r w:rsidRPr="00E9298A">
        <w:rPr>
          <w:rFonts w:ascii="Times New Roman" w:hAnsi="Times New Roman"/>
          <w:sz w:val="22"/>
          <w:szCs w:val="22"/>
        </w:rPr>
        <w:t>Or</w:t>
      </w:r>
      <w:proofErr w:type="gramEnd"/>
      <w:r w:rsidRPr="00E9298A">
        <w:rPr>
          <w:rFonts w:ascii="Times New Roman" w:hAnsi="Times New Roman"/>
          <w:sz w:val="22"/>
          <w:szCs w:val="22"/>
        </w:rPr>
        <w:t xml:space="preserve"> Control</w:t>
      </w:r>
      <w:r w:rsidRPr="00E9298A">
        <w:rPr>
          <w:rFonts w:ascii="Times New Roman" w:hAnsi="Times New Roman"/>
          <w:b w:val="0"/>
          <w:sz w:val="22"/>
          <w:szCs w:val="22"/>
        </w:rPr>
        <w:t xml:space="preserve"> does not apply.</w:t>
      </w:r>
    </w:p>
    <w:p w14:paraId="75D46631" w14:textId="77777777" w:rsidR="00CF1FAE" w:rsidRPr="00E9298A" w:rsidRDefault="00CF1FAE" w:rsidP="00C225E2">
      <w:pPr>
        <w:pStyle w:val="outlinehd1"/>
        <w:rPr>
          <w:rFonts w:ascii="Times New Roman" w:hAnsi="Times New Roman"/>
          <w:sz w:val="22"/>
          <w:szCs w:val="22"/>
        </w:rPr>
      </w:pPr>
      <w:r w:rsidRPr="00E9298A">
        <w:rPr>
          <w:rFonts w:ascii="Times New Roman" w:hAnsi="Times New Roman"/>
          <w:sz w:val="22"/>
          <w:szCs w:val="22"/>
        </w:rPr>
        <w:tab/>
        <w:t>B.</w:t>
      </w:r>
      <w:r w:rsidRPr="00E9298A">
        <w:rPr>
          <w:rFonts w:ascii="Times New Roman" w:hAnsi="Times New Roman"/>
          <w:sz w:val="22"/>
          <w:szCs w:val="22"/>
        </w:rPr>
        <w:tab/>
        <w:t xml:space="preserve">Changes In Definitions </w:t>
      </w:r>
    </w:p>
    <w:p w14:paraId="70615285" w14:textId="77777777" w:rsidR="00CF1FAE" w:rsidRPr="00E9298A" w:rsidRDefault="00CF1FAE" w:rsidP="00C225E2">
      <w:pPr>
        <w:pStyle w:val="blocktext2"/>
        <w:rPr>
          <w:rFonts w:ascii="Times New Roman" w:hAnsi="Times New Roman"/>
          <w:sz w:val="22"/>
          <w:szCs w:val="22"/>
        </w:rPr>
      </w:pPr>
      <w:r w:rsidRPr="00E9298A">
        <w:rPr>
          <w:rFonts w:ascii="Times New Roman" w:hAnsi="Times New Roman"/>
          <w:sz w:val="22"/>
          <w:szCs w:val="22"/>
        </w:rPr>
        <w:t xml:space="preserve">For the purposes of this endorsement, Paragraph </w:t>
      </w:r>
      <w:r w:rsidRPr="00E9298A">
        <w:rPr>
          <w:rFonts w:ascii="Times New Roman" w:hAnsi="Times New Roman"/>
          <w:b/>
          <w:sz w:val="22"/>
          <w:szCs w:val="22"/>
        </w:rPr>
        <w:t>D.</w:t>
      </w:r>
      <w:r w:rsidRPr="00E9298A">
        <w:rPr>
          <w:rFonts w:ascii="Times New Roman" w:hAnsi="Times New Roman"/>
          <w:sz w:val="22"/>
          <w:szCs w:val="22"/>
        </w:rPr>
        <w:t xml:space="preserve"> of the </w:t>
      </w:r>
      <w:r w:rsidRPr="00E9298A">
        <w:rPr>
          <w:rFonts w:ascii="Times New Roman" w:hAnsi="Times New Roman"/>
          <w:b/>
          <w:sz w:val="22"/>
          <w:szCs w:val="22"/>
        </w:rPr>
        <w:t>Definitions</w:t>
      </w:r>
      <w:r w:rsidRPr="00E9298A">
        <w:rPr>
          <w:rFonts w:ascii="Times New Roman" w:hAnsi="Times New Roman"/>
          <w:sz w:val="22"/>
          <w:szCs w:val="22"/>
        </w:rPr>
        <w:t xml:space="preserve"> Section is replaced by the following: </w:t>
      </w:r>
    </w:p>
    <w:p w14:paraId="60A7A7BC" w14:textId="77777777" w:rsidR="00CF1FAE" w:rsidRPr="00E9298A" w:rsidRDefault="00CF1FAE" w:rsidP="00C225E2">
      <w:pPr>
        <w:pStyle w:val="outlinetxt2"/>
        <w:rPr>
          <w:rFonts w:ascii="Times New Roman" w:hAnsi="Times New Roman"/>
          <w:b w:val="0"/>
          <w:sz w:val="22"/>
          <w:szCs w:val="22"/>
        </w:rPr>
      </w:pPr>
      <w:r w:rsidRPr="00E9298A">
        <w:rPr>
          <w:rFonts w:ascii="Times New Roman" w:hAnsi="Times New Roman"/>
          <w:sz w:val="22"/>
          <w:szCs w:val="22"/>
        </w:rPr>
        <w:tab/>
        <w:t>D.</w:t>
      </w:r>
      <w:r w:rsidRPr="00E9298A">
        <w:rPr>
          <w:rFonts w:ascii="Times New Roman" w:hAnsi="Times New Roman"/>
          <w:sz w:val="22"/>
          <w:szCs w:val="22"/>
        </w:rPr>
        <w:tab/>
      </w:r>
      <w:r w:rsidRPr="00E9298A">
        <w:rPr>
          <w:rFonts w:ascii="Times New Roman" w:hAnsi="Times New Roman"/>
          <w:b w:val="0"/>
          <w:sz w:val="22"/>
          <w:szCs w:val="22"/>
        </w:rPr>
        <w:t xml:space="preserve">"Covered pollution cost or expense" means any cost or expense arising out of: </w:t>
      </w:r>
    </w:p>
    <w:p w14:paraId="1ADAB509" w14:textId="77777777" w:rsidR="00CF1FAE" w:rsidRPr="00E9298A" w:rsidRDefault="00CF1FAE" w:rsidP="00C225E2">
      <w:pPr>
        <w:pStyle w:val="outlinetxt3"/>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Any request, demand, order or statutory or regulatory requirement that any "insured</w:t>
      </w:r>
      <w:proofErr w:type="gramStart"/>
      <w:r w:rsidRPr="00E9298A">
        <w:rPr>
          <w:rFonts w:ascii="Times New Roman" w:hAnsi="Times New Roman"/>
          <w:b w:val="0"/>
          <w:sz w:val="22"/>
          <w:szCs w:val="22"/>
        </w:rPr>
        <w:t>"</w:t>
      </w:r>
      <w:proofErr w:type="gramEnd"/>
      <w:r w:rsidRPr="00E9298A">
        <w:rPr>
          <w:rFonts w:ascii="Times New Roman" w:hAnsi="Times New Roman"/>
          <w:b w:val="0"/>
          <w:sz w:val="22"/>
          <w:szCs w:val="22"/>
        </w:rPr>
        <w:t xml:space="preserve"> or others test for, monitor, clean up, remove, contain, treat, detoxify or neutralize, or in any way respond to, or assess the effects of "pollutants"; or </w:t>
      </w:r>
    </w:p>
    <w:p w14:paraId="535FD6A9" w14:textId="77777777" w:rsidR="00CF1FAE" w:rsidRPr="00E9298A" w:rsidRDefault="00CF1FAE" w:rsidP="00C225E2">
      <w:pPr>
        <w:pStyle w:val="outlinetxt3"/>
        <w:rPr>
          <w:rFonts w:ascii="Times New Roman" w:hAnsi="Times New Roman"/>
          <w:b w:val="0"/>
          <w:sz w:val="22"/>
          <w:szCs w:val="22"/>
        </w:rPr>
      </w:pPr>
      <w:r w:rsidRPr="00E9298A">
        <w:rPr>
          <w:rFonts w:ascii="Times New Roman" w:hAnsi="Times New Roman"/>
          <w:sz w:val="22"/>
          <w:szCs w:val="22"/>
        </w:rPr>
        <w:tab/>
        <w:t>2.</w:t>
      </w:r>
      <w:r w:rsidRPr="00E9298A">
        <w:rPr>
          <w:rFonts w:ascii="Times New Roman" w:hAnsi="Times New Roman"/>
          <w:sz w:val="22"/>
          <w:szCs w:val="22"/>
        </w:rPr>
        <w:tab/>
      </w:r>
      <w:r w:rsidRPr="00E9298A">
        <w:rPr>
          <w:rFonts w:ascii="Times New Roman" w:hAnsi="Times New Roman"/>
          <w:b w:val="0"/>
          <w:sz w:val="22"/>
          <w:szCs w:val="22"/>
        </w:rPr>
        <w:t>Any claim or "suit" by or on behalf of a governmental authority for damages because of testing for, monitoring, cleaning up, removing, containing, treating, detoxifying or neutralizing, or in any way responding to or assessing the effects of "pollutants".</w:t>
      </w:r>
    </w:p>
    <w:p w14:paraId="1EBAFAAC" w14:textId="77777777" w:rsidR="00CF1FAE" w:rsidRPr="00E9298A" w:rsidRDefault="00CF1FAE" w:rsidP="00C225E2">
      <w:pPr>
        <w:pStyle w:val="blocktext3"/>
        <w:rPr>
          <w:rFonts w:ascii="Times New Roman" w:hAnsi="Times New Roman"/>
          <w:sz w:val="22"/>
          <w:szCs w:val="22"/>
        </w:rPr>
      </w:pPr>
      <w:r w:rsidRPr="00E9298A">
        <w:rPr>
          <w:rFonts w:ascii="Times New Roman" w:hAnsi="Times New Roman"/>
          <w:sz w:val="22"/>
          <w:szCs w:val="22"/>
        </w:rPr>
        <w:br w:type="column"/>
      </w:r>
      <w:r w:rsidRPr="00E9298A">
        <w:rPr>
          <w:rFonts w:ascii="Times New Roman" w:hAnsi="Times New Roman"/>
          <w:sz w:val="22"/>
          <w:szCs w:val="22"/>
        </w:rPr>
        <w:t xml:space="preserve">"Covered pollution cost or expense" does not include any cost or expense arising out of the actual, alleged or threatened discharge, dispersal, seepage, migration, release or escape of "pollutants": </w:t>
      </w:r>
    </w:p>
    <w:p w14:paraId="062F53D5" w14:textId="77777777" w:rsidR="00CF1FAE" w:rsidRPr="00E9298A" w:rsidRDefault="00CF1FAE" w:rsidP="00C225E2">
      <w:pPr>
        <w:pStyle w:val="outlinetxt4"/>
        <w:rPr>
          <w:rFonts w:ascii="Times New Roman" w:hAnsi="Times New Roman"/>
          <w:b w:val="0"/>
          <w:sz w:val="22"/>
          <w:szCs w:val="22"/>
        </w:rPr>
      </w:pPr>
      <w:r w:rsidRPr="00E9298A">
        <w:rPr>
          <w:rFonts w:ascii="Times New Roman" w:hAnsi="Times New Roman"/>
          <w:sz w:val="22"/>
          <w:szCs w:val="22"/>
        </w:rPr>
        <w:tab/>
        <w:t>a.</w:t>
      </w:r>
      <w:r w:rsidRPr="00E9298A">
        <w:rPr>
          <w:rFonts w:ascii="Times New Roman" w:hAnsi="Times New Roman"/>
          <w:sz w:val="22"/>
          <w:szCs w:val="22"/>
        </w:rPr>
        <w:tab/>
      </w:r>
      <w:r w:rsidRPr="00E9298A">
        <w:rPr>
          <w:rFonts w:ascii="Times New Roman" w:hAnsi="Times New Roman"/>
          <w:b w:val="0"/>
          <w:sz w:val="22"/>
          <w:szCs w:val="22"/>
        </w:rPr>
        <w:t xml:space="preserve">Before the "pollutants" or any property in which the "pollutants" are contained are moved from the place where they are accepted by the "insured" for movement into or onto the covered "auto"; or </w:t>
      </w:r>
    </w:p>
    <w:p w14:paraId="60AFC075" w14:textId="77777777" w:rsidR="00CF1FAE" w:rsidRPr="00E9298A" w:rsidRDefault="00CF1FAE" w:rsidP="00C225E2">
      <w:pPr>
        <w:pStyle w:val="outlinetxt4"/>
        <w:rPr>
          <w:rFonts w:ascii="Times New Roman" w:hAnsi="Times New Roman"/>
          <w:b w:val="0"/>
          <w:sz w:val="22"/>
          <w:szCs w:val="22"/>
        </w:rPr>
      </w:pPr>
      <w:r w:rsidRPr="00E9298A">
        <w:rPr>
          <w:rFonts w:ascii="Times New Roman" w:hAnsi="Times New Roman"/>
          <w:sz w:val="22"/>
          <w:szCs w:val="22"/>
        </w:rPr>
        <w:tab/>
        <w:t>b.</w:t>
      </w:r>
      <w:r w:rsidRPr="00E9298A">
        <w:rPr>
          <w:rFonts w:ascii="Times New Roman" w:hAnsi="Times New Roman"/>
          <w:sz w:val="22"/>
          <w:szCs w:val="22"/>
        </w:rPr>
        <w:tab/>
      </w:r>
      <w:r w:rsidRPr="00E9298A">
        <w:rPr>
          <w:rFonts w:ascii="Times New Roman" w:hAnsi="Times New Roman"/>
          <w:b w:val="0"/>
          <w:sz w:val="22"/>
          <w:szCs w:val="22"/>
        </w:rPr>
        <w:t xml:space="preserve">After the "pollutants" or any property in which the "pollutants" are contained are moved from the covered "auto" to the place where they are finally delivered, disposed of or abandoned by the "insured". </w:t>
      </w:r>
    </w:p>
    <w:p w14:paraId="51773D8B" w14:textId="77777777" w:rsidR="00CF1FAE" w:rsidRPr="00E9298A" w:rsidRDefault="00CF1FAE" w:rsidP="00C225E2">
      <w:pPr>
        <w:pStyle w:val="blocktext4"/>
        <w:rPr>
          <w:rFonts w:ascii="Times New Roman" w:hAnsi="Times New Roman"/>
          <w:sz w:val="22"/>
          <w:szCs w:val="22"/>
        </w:rPr>
      </w:pPr>
      <w:r w:rsidRPr="00E9298A">
        <w:rPr>
          <w:rFonts w:ascii="Times New Roman" w:hAnsi="Times New Roman"/>
          <w:sz w:val="22"/>
          <w:szCs w:val="22"/>
        </w:rPr>
        <w:t xml:space="preserve">Paragraphs </w:t>
      </w:r>
      <w:r w:rsidRPr="00E9298A">
        <w:rPr>
          <w:rFonts w:ascii="Times New Roman" w:hAnsi="Times New Roman"/>
          <w:b/>
          <w:sz w:val="22"/>
          <w:szCs w:val="22"/>
        </w:rPr>
        <w:t>a.</w:t>
      </w:r>
      <w:r w:rsidRPr="00E9298A">
        <w:rPr>
          <w:rFonts w:ascii="Times New Roman" w:hAnsi="Times New Roman"/>
          <w:sz w:val="22"/>
          <w:szCs w:val="22"/>
        </w:rPr>
        <w:t xml:space="preserve"> and </w:t>
      </w:r>
      <w:r w:rsidRPr="00E9298A">
        <w:rPr>
          <w:rFonts w:ascii="Times New Roman" w:hAnsi="Times New Roman"/>
          <w:b/>
          <w:sz w:val="22"/>
          <w:szCs w:val="22"/>
        </w:rPr>
        <w:t>b.</w:t>
      </w:r>
      <w:r w:rsidRPr="00E9298A">
        <w:rPr>
          <w:rFonts w:ascii="Times New Roman" w:hAnsi="Times New Roman"/>
          <w:sz w:val="22"/>
          <w:szCs w:val="22"/>
        </w:rPr>
        <w:t xml:space="preserve"> above do not apply to "accidents" that occur away from premises owned by or rented to an "insured" with respect to "pollutants" not in or upon a covered "auto" if: </w:t>
      </w:r>
    </w:p>
    <w:p w14:paraId="6680CCB1" w14:textId="77777777" w:rsidR="00CF1FAE" w:rsidRPr="00E9298A" w:rsidRDefault="00CF1FAE" w:rsidP="00C225E2">
      <w:pPr>
        <w:pStyle w:val="outlinetxt5"/>
        <w:rPr>
          <w:rFonts w:ascii="Times New Roman" w:hAnsi="Times New Roman"/>
          <w:b w:val="0"/>
          <w:sz w:val="22"/>
          <w:szCs w:val="22"/>
        </w:rPr>
      </w:pPr>
      <w:r w:rsidRPr="00E9298A">
        <w:rPr>
          <w:rFonts w:ascii="Times New Roman" w:hAnsi="Times New Roman"/>
          <w:sz w:val="22"/>
          <w:szCs w:val="22"/>
        </w:rPr>
        <w:tab/>
        <w:t>(1)</w:t>
      </w:r>
      <w:r w:rsidRPr="00E9298A">
        <w:rPr>
          <w:rFonts w:ascii="Times New Roman" w:hAnsi="Times New Roman"/>
          <w:sz w:val="22"/>
          <w:szCs w:val="22"/>
        </w:rPr>
        <w:tab/>
      </w:r>
      <w:r w:rsidRPr="00E9298A">
        <w:rPr>
          <w:rFonts w:ascii="Times New Roman" w:hAnsi="Times New Roman"/>
          <w:b w:val="0"/>
          <w:sz w:val="22"/>
          <w:szCs w:val="22"/>
        </w:rPr>
        <w:t xml:space="preserve">The "pollutants" or any property in which the "pollutants" are contained are upset, overturned or damaged as a result of the maintenance or use of a covered "auto"; and </w:t>
      </w:r>
    </w:p>
    <w:p w14:paraId="7639A246" w14:textId="77777777" w:rsidR="00CF1FAE" w:rsidRPr="00E9298A" w:rsidRDefault="00CF1FAE" w:rsidP="00C225E2">
      <w:pPr>
        <w:pStyle w:val="outlinetxt5"/>
        <w:rPr>
          <w:rFonts w:ascii="Times New Roman" w:hAnsi="Times New Roman"/>
          <w:b w:val="0"/>
          <w:sz w:val="22"/>
          <w:szCs w:val="22"/>
        </w:rPr>
      </w:pPr>
      <w:r w:rsidRPr="00E9298A">
        <w:rPr>
          <w:rFonts w:ascii="Times New Roman" w:hAnsi="Times New Roman"/>
          <w:sz w:val="22"/>
          <w:szCs w:val="22"/>
        </w:rPr>
        <w:tab/>
        <w:t>(2)</w:t>
      </w:r>
      <w:r w:rsidRPr="00E9298A">
        <w:rPr>
          <w:rFonts w:ascii="Times New Roman" w:hAnsi="Times New Roman"/>
          <w:sz w:val="22"/>
          <w:szCs w:val="22"/>
        </w:rPr>
        <w:tab/>
      </w:r>
      <w:r w:rsidRPr="00E9298A">
        <w:rPr>
          <w:rFonts w:ascii="Times New Roman" w:hAnsi="Times New Roman"/>
          <w:b w:val="0"/>
          <w:sz w:val="22"/>
          <w:szCs w:val="22"/>
        </w:rPr>
        <w:t xml:space="preserve">The discharge, dispersal, seepage, migration, release or escape of the "pollutants" is caused directly by such upset, overturn or damage. </w:t>
      </w:r>
    </w:p>
    <w:sectPr w:rsidR="00CF1FAE" w:rsidRPr="00E9298A">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BC654" w14:textId="77777777" w:rsidR="00D05063" w:rsidRDefault="00D05063">
      <w:r>
        <w:separator/>
      </w:r>
    </w:p>
  </w:endnote>
  <w:endnote w:type="continuationSeparator" w:id="0">
    <w:p w14:paraId="26053C78" w14:textId="77777777" w:rsidR="00D05063" w:rsidRDefault="00D05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F8199A" w14:paraId="78BA03A2" w14:textId="77777777">
      <w:tc>
        <w:tcPr>
          <w:tcW w:w="2201" w:type="dxa"/>
          <w:tcBorders>
            <w:top w:val="nil"/>
            <w:left w:val="nil"/>
            <w:bottom w:val="nil"/>
            <w:right w:val="nil"/>
          </w:tcBorders>
        </w:tcPr>
        <w:p w14:paraId="18F90576" w14:textId="77777777" w:rsidR="00F8199A" w:rsidRDefault="00F8199A">
          <w:pPr>
            <w:pStyle w:val="isof2"/>
            <w:jc w:val="left"/>
          </w:pPr>
          <w:r>
            <w:t xml:space="preserve">Page </w:t>
          </w:r>
          <w:r>
            <w:fldChar w:fldCharType="begin"/>
          </w:r>
          <w:r>
            <w:instrText xml:space="preserve"> PAGE  \* MERGEFORMAT </w:instrText>
          </w:r>
          <w:r>
            <w:fldChar w:fldCharType="separate"/>
          </w:r>
          <w:r w:rsidR="00D855CD">
            <w:rPr>
              <w:noProof/>
            </w:rPr>
            <w:t>2</w:t>
          </w:r>
          <w:r>
            <w:fldChar w:fldCharType="end"/>
          </w:r>
          <w:r>
            <w:t xml:space="preserve"> of </w:t>
          </w:r>
          <w:fldSimple w:instr=" NUMPAGES   \* MERGEFORMAT ">
            <w:r w:rsidR="00F1192B">
              <w:rPr>
                <w:noProof/>
              </w:rPr>
              <w:t>1</w:t>
            </w:r>
          </w:fldSimple>
        </w:p>
      </w:tc>
      <w:tc>
        <w:tcPr>
          <w:tcW w:w="5911" w:type="dxa"/>
          <w:tcBorders>
            <w:top w:val="nil"/>
            <w:left w:val="nil"/>
            <w:bottom w:val="nil"/>
            <w:right w:val="nil"/>
          </w:tcBorders>
        </w:tcPr>
        <w:p w14:paraId="24533BF6" w14:textId="77777777" w:rsidR="00F8199A" w:rsidRDefault="004F0209" w:rsidP="004F0209">
          <w:pPr>
            <w:pStyle w:val="isof1"/>
            <w:jc w:val="center"/>
          </w:pPr>
          <w:r>
            <w:t>© Insurance Services Office, Inc., 2011 </w:t>
          </w:r>
        </w:p>
      </w:tc>
      <w:tc>
        <w:tcPr>
          <w:tcW w:w="2088" w:type="dxa"/>
          <w:tcBorders>
            <w:top w:val="nil"/>
            <w:left w:val="nil"/>
            <w:bottom w:val="nil"/>
            <w:right w:val="nil"/>
          </w:tcBorders>
        </w:tcPr>
        <w:p w14:paraId="283019C5" w14:textId="77777777" w:rsidR="00F8199A" w:rsidRDefault="004F0209" w:rsidP="004F0209">
          <w:pPr>
            <w:pStyle w:val="isof2"/>
            <w:jc w:val="right"/>
          </w:pPr>
          <w:r>
            <w:t>CA 99 48 10 13</w:t>
          </w:r>
        </w:p>
      </w:tc>
      <w:tc>
        <w:tcPr>
          <w:tcW w:w="600" w:type="dxa"/>
          <w:tcBorders>
            <w:top w:val="nil"/>
            <w:left w:val="nil"/>
            <w:bottom w:val="nil"/>
            <w:right w:val="nil"/>
          </w:tcBorders>
        </w:tcPr>
        <w:p w14:paraId="58596665" w14:textId="77777777" w:rsidR="00F8199A" w:rsidRDefault="00F8199A">
          <w:pPr>
            <w:pStyle w:val="isof2"/>
            <w:jc w:val="right"/>
          </w:pPr>
          <w:r>
            <w:sym w:font="Wingdings" w:char="F06F"/>
          </w:r>
        </w:p>
      </w:tc>
    </w:tr>
  </w:tbl>
  <w:p w14:paraId="132A60FB" w14:textId="77777777" w:rsidR="00F8199A" w:rsidRDefault="00F81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F8199A" w14:paraId="4D9D6386" w14:textId="77777777">
      <w:tc>
        <w:tcPr>
          <w:tcW w:w="2201" w:type="dxa"/>
          <w:tcBorders>
            <w:top w:val="nil"/>
            <w:left w:val="nil"/>
            <w:bottom w:val="nil"/>
            <w:right w:val="nil"/>
          </w:tcBorders>
        </w:tcPr>
        <w:p w14:paraId="68BA9D57" w14:textId="77777777" w:rsidR="00F8199A" w:rsidRDefault="004F0209" w:rsidP="004F0209">
          <w:pPr>
            <w:pStyle w:val="isof2"/>
            <w:jc w:val="left"/>
          </w:pPr>
          <w:r>
            <w:t>CA 99 48 10 13</w:t>
          </w:r>
        </w:p>
      </w:tc>
      <w:tc>
        <w:tcPr>
          <w:tcW w:w="5911" w:type="dxa"/>
          <w:tcBorders>
            <w:top w:val="nil"/>
            <w:left w:val="nil"/>
            <w:bottom w:val="nil"/>
            <w:right w:val="nil"/>
          </w:tcBorders>
        </w:tcPr>
        <w:p w14:paraId="5A330D90" w14:textId="77777777" w:rsidR="00F8199A" w:rsidRDefault="004F0209" w:rsidP="004F0209">
          <w:pPr>
            <w:pStyle w:val="isof1"/>
            <w:jc w:val="center"/>
          </w:pPr>
          <w:r>
            <w:t>© Insurance Services Office, Inc., 2011 </w:t>
          </w:r>
        </w:p>
      </w:tc>
      <w:tc>
        <w:tcPr>
          <w:tcW w:w="2088" w:type="dxa"/>
          <w:tcBorders>
            <w:top w:val="nil"/>
            <w:left w:val="nil"/>
            <w:bottom w:val="nil"/>
            <w:right w:val="nil"/>
          </w:tcBorders>
        </w:tcPr>
        <w:p w14:paraId="739C29EC" w14:textId="77777777" w:rsidR="00F8199A" w:rsidRDefault="00F8199A">
          <w:pPr>
            <w:pStyle w:val="isof2"/>
            <w:jc w:val="right"/>
          </w:pPr>
          <w:r>
            <w:t xml:space="preserve">Page </w:t>
          </w:r>
          <w:r>
            <w:fldChar w:fldCharType="begin"/>
          </w:r>
          <w:r>
            <w:instrText xml:space="preserve"> PAGE  \* MERGEFORMAT </w:instrText>
          </w:r>
          <w:r>
            <w:fldChar w:fldCharType="separate"/>
          </w:r>
          <w:r w:rsidR="00D855CD">
            <w:rPr>
              <w:noProof/>
            </w:rPr>
            <w:t>1</w:t>
          </w:r>
          <w:r>
            <w:fldChar w:fldCharType="end"/>
          </w:r>
          <w:r>
            <w:t xml:space="preserve"> of </w:t>
          </w:r>
          <w:fldSimple w:instr=" NUMPAGES   \* MERGEFORMAT ">
            <w:r w:rsidR="00F1192B">
              <w:rPr>
                <w:noProof/>
              </w:rPr>
              <w:t>1</w:t>
            </w:r>
          </w:fldSimple>
        </w:p>
      </w:tc>
      <w:tc>
        <w:tcPr>
          <w:tcW w:w="600" w:type="dxa"/>
          <w:tcBorders>
            <w:top w:val="nil"/>
            <w:left w:val="nil"/>
            <w:bottom w:val="nil"/>
            <w:right w:val="nil"/>
          </w:tcBorders>
        </w:tcPr>
        <w:p w14:paraId="4901300E" w14:textId="77777777" w:rsidR="00F8199A" w:rsidRDefault="00F8199A">
          <w:pPr>
            <w:pStyle w:val="isof2"/>
            <w:jc w:val="right"/>
          </w:pPr>
          <w:r>
            <w:sym w:font="Wingdings" w:char="F06F"/>
          </w:r>
        </w:p>
      </w:tc>
    </w:tr>
  </w:tbl>
  <w:p w14:paraId="29FFEEBD" w14:textId="77777777" w:rsidR="00F8199A" w:rsidRDefault="00F81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D855CD" w14:paraId="08548FA8" w14:textId="77777777" w:rsidTr="00D855CD">
      <w:tc>
        <w:tcPr>
          <w:tcW w:w="940" w:type="pct"/>
        </w:tcPr>
        <w:p w14:paraId="249C4460" w14:textId="77777777" w:rsidR="00D855CD" w:rsidRDefault="00D855CD" w:rsidP="00D855CD">
          <w:pPr>
            <w:pStyle w:val="isof2"/>
            <w:jc w:val="left"/>
          </w:pPr>
          <w:r>
            <w:t>CA 99 48 10 13</w:t>
          </w:r>
        </w:p>
      </w:tc>
      <w:tc>
        <w:tcPr>
          <w:tcW w:w="2885" w:type="pct"/>
        </w:tcPr>
        <w:p w14:paraId="19F7E806" w14:textId="77777777" w:rsidR="00D855CD" w:rsidRDefault="00D855CD" w:rsidP="00D855CD">
          <w:pPr>
            <w:pStyle w:val="isof1"/>
            <w:jc w:val="center"/>
          </w:pPr>
          <w:r>
            <w:t>© Insurance Services Office, Inc., 2011 </w:t>
          </w:r>
        </w:p>
      </w:tc>
      <w:tc>
        <w:tcPr>
          <w:tcW w:w="890" w:type="pct"/>
        </w:tcPr>
        <w:p w14:paraId="568CFD27" w14:textId="77777777" w:rsidR="00D855CD" w:rsidRDefault="00D855CD" w:rsidP="00D855CD">
          <w:pPr>
            <w:pStyle w:val="isof2"/>
            <w:jc w:val="right"/>
          </w:pPr>
          <w:r>
            <w:t xml:space="preserve">Page </w:t>
          </w:r>
          <w:r>
            <w:fldChar w:fldCharType="begin"/>
          </w:r>
          <w:r>
            <w:instrText xml:space="preserve"> PAGE  \* MERGEFORMAT </w:instrText>
          </w:r>
          <w:r>
            <w:fldChar w:fldCharType="separate"/>
          </w:r>
          <w:r w:rsidR="007078F4">
            <w:rPr>
              <w:noProof/>
            </w:rPr>
            <w:t>1</w:t>
          </w:r>
          <w:r>
            <w:fldChar w:fldCharType="end"/>
          </w:r>
          <w:r>
            <w:t xml:space="preserve"> of </w:t>
          </w:r>
          <w:fldSimple w:instr=" NUMPAGES   \* MERGEFORMAT ">
            <w:r w:rsidR="007078F4">
              <w:rPr>
                <w:noProof/>
              </w:rPr>
              <w:t>1</w:t>
            </w:r>
          </w:fldSimple>
        </w:p>
      </w:tc>
      <w:tc>
        <w:tcPr>
          <w:tcW w:w="275" w:type="pct"/>
        </w:tcPr>
        <w:p w14:paraId="79D8AC3D" w14:textId="77777777" w:rsidR="00D855CD" w:rsidRDefault="00D855CD">
          <w:pPr>
            <w:jc w:val="right"/>
          </w:pPr>
        </w:p>
      </w:tc>
    </w:tr>
  </w:tbl>
  <w:p w14:paraId="2F17DE4C" w14:textId="77777777" w:rsidR="00F8199A" w:rsidRPr="00D855CD" w:rsidRDefault="00F8199A" w:rsidP="00D85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F0DC3" w14:textId="77777777" w:rsidR="00D05063" w:rsidRDefault="00D05063">
      <w:r>
        <w:separator/>
      </w:r>
    </w:p>
  </w:footnote>
  <w:footnote w:type="continuationSeparator" w:id="0">
    <w:p w14:paraId="531F0C7E" w14:textId="77777777" w:rsidR="00D05063" w:rsidRDefault="00D05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DC667" w14:textId="660B903C" w:rsidR="00E9298A" w:rsidRPr="00E9298A" w:rsidRDefault="00E9298A" w:rsidP="00E9298A">
    <w:pPr>
      <w:jc w:val="center"/>
      <w:rPr>
        <w:sz w:val="22"/>
        <w:szCs w:val="22"/>
      </w:rPr>
    </w:pPr>
    <w:r w:rsidRPr="00E9298A">
      <w:rPr>
        <w:rFonts w:ascii="Times New Roman" w:hAnsi="Times New Roman"/>
        <w:b/>
        <w:sz w:val="22"/>
        <w:szCs w:val="22"/>
      </w:rPr>
      <w:t>TEXAS INSURANCE AUTO POLICY</w:t>
    </w:r>
  </w:p>
  <w:p w14:paraId="24503F9F" w14:textId="5AF78DE6" w:rsidR="00E9298A" w:rsidRDefault="00E9298A">
    <w:pPr>
      <w:pStyle w:val="Header"/>
    </w:pPr>
  </w:p>
  <w:p w14:paraId="33BA4883" w14:textId="77777777" w:rsidR="00F8199A" w:rsidRPr="00D855CD" w:rsidRDefault="00F8199A" w:rsidP="00D855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proofState w:spelling="clean" w:grammar="clean"/>
  <w:attachedTemplate r:id="rId1"/>
  <w:linkStyles/>
  <w:defaultTabStop w:val="0"/>
  <w:hyphenationZone w:val="480"/>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48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C7542C"/>
    <w:rsid w:val="00076502"/>
    <w:rsid w:val="000A533B"/>
    <w:rsid w:val="00155CCB"/>
    <w:rsid w:val="001B6379"/>
    <w:rsid w:val="002726D5"/>
    <w:rsid w:val="00296D19"/>
    <w:rsid w:val="0030130F"/>
    <w:rsid w:val="00341EFB"/>
    <w:rsid w:val="00342960"/>
    <w:rsid w:val="00350AF6"/>
    <w:rsid w:val="00402EE5"/>
    <w:rsid w:val="0040536A"/>
    <w:rsid w:val="004C5512"/>
    <w:rsid w:val="004E7E8F"/>
    <w:rsid w:val="004F0209"/>
    <w:rsid w:val="006A4F63"/>
    <w:rsid w:val="007078F4"/>
    <w:rsid w:val="00737CED"/>
    <w:rsid w:val="007E3D70"/>
    <w:rsid w:val="008449EE"/>
    <w:rsid w:val="008A7AA6"/>
    <w:rsid w:val="009379D9"/>
    <w:rsid w:val="009425B7"/>
    <w:rsid w:val="00961435"/>
    <w:rsid w:val="009C515D"/>
    <w:rsid w:val="009C7549"/>
    <w:rsid w:val="00A91FB0"/>
    <w:rsid w:val="00AB0660"/>
    <w:rsid w:val="00C225E2"/>
    <w:rsid w:val="00C7542C"/>
    <w:rsid w:val="00C97FA5"/>
    <w:rsid w:val="00CE0253"/>
    <w:rsid w:val="00CF1FAE"/>
    <w:rsid w:val="00D05063"/>
    <w:rsid w:val="00D501C6"/>
    <w:rsid w:val="00D855CD"/>
    <w:rsid w:val="00E24483"/>
    <w:rsid w:val="00E9298A"/>
    <w:rsid w:val="00EC642C"/>
    <w:rsid w:val="00F1192B"/>
    <w:rsid w:val="00F81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666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5B7"/>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9425B7"/>
    <w:pPr>
      <w:spacing w:before="240"/>
      <w:outlineLvl w:val="0"/>
    </w:pPr>
    <w:rPr>
      <w:rFonts w:ascii="Helv" w:hAnsi="Helv"/>
      <w:b/>
      <w:sz w:val="24"/>
      <w:u w:val="single"/>
    </w:rPr>
  </w:style>
  <w:style w:type="paragraph" w:styleId="Heading2">
    <w:name w:val="heading 2"/>
    <w:basedOn w:val="Normal"/>
    <w:next w:val="Normal"/>
    <w:qFormat/>
    <w:rsid w:val="009425B7"/>
    <w:pPr>
      <w:spacing w:before="120"/>
      <w:outlineLvl w:val="1"/>
    </w:pPr>
    <w:rPr>
      <w:rFonts w:ascii="Helv" w:hAnsi="Helv"/>
      <w:b/>
      <w:sz w:val="24"/>
    </w:rPr>
  </w:style>
  <w:style w:type="paragraph" w:styleId="Heading3">
    <w:name w:val="heading 3"/>
    <w:basedOn w:val="Normal"/>
    <w:next w:val="Normal"/>
    <w:qFormat/>
    <w:rsid w:val="009425B7"/>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9425B7"/>
    <w:rPr>
      <w:sz w:val="16"/>
    </w:rPr>
  </w:style>
  <w:style w:type="paragraph" w:styleId="CommentText">
    <w:name w:val="annotation text"/>
    <w:basedOn w:val="Normal"/>
    <w:semiHidden/>
    <w:rsid w:val="009425B7"/>
    <w:pPr>
      <w:spacing w:line="220" w:lineRule="exact"/>
    </w:pPr>
    <w:rPr>
      <w:rFonts w:ascii="Helv" w:hAnsi="Helv"/>
    </w:rPr>
  </w:style>
  <w:style w:type="paragraph" w:customStyle="1" w:styleId="blockhd1">
    <w:name w:val="blockhd1"/>
    <w:basedOn w:val="isonormal"/>
    <w:next w:val="blocktext1"/>
    <w:rsid w:val="009425B7"/>
    <w:pPr>
      <w:keepNext/>
      <w:keepLines/>
      <w:suppressAutoHyphens/>
    </w:pPr>
    <w:rPr>
      <w:b/>
    </w:rPr>
  </w:style>
  <w:style w:type="paragraph" w:customStyle="1" w:styleId="blockhd2">
    <w:name w:val="blockhd2"/>
    <w:basedOn w:val="isonormal"/>
    <w:next w:val="blocktext2"/>
    <w:rsid w:val="009425B7"/>
    <w:pPr>
      <w:keepNext/>
      <w:keepLines/>
      <w:suppressAutoHyphens/>
      <w:ind w:left="302"/>
    </w:pPr>
    <w:rPr>
      <w:b/>
    </w:rPr>
  </w:style>
  <w:style w:type="paragraph" w:customStyle="1" w:styleId="blockhd3">
    <w:name w:val="blockhd3"/>
    <w:basedOn w:val="isonormal"/>
    <w:next w:val="blocktext3"/>
    <w:rsid w:val="009425B7"/>
    <w:pPr>
      <w:keepNext/>
      <w:keepLines/>
      <w:suppressAutoHyphens/>
      <w:ind w:left="605"/>
    </w:pPr>
    <w:rPr>
      <w:b/>
    </w:rPr>
  </w:style>
  <w:style w:type="paragraph" w:customStyle="1" w:styleId="blockhd4">
    <w:name w:val="blockhd4"/>
    <w:basedOn w:val="isonormal"/>
    <w:next w:val="blocktext4"/>
    <w:rsid w:val="009425B7"/>
    <w:pPr>
      <w:keepNext/>
      <w:keepLines/>
      <w:suppressAutoHyphens/>
      <w:ind w:left="907"/>
    </w:pPr>
    <w:rPr>
      <w:b/>
    </w:rPr>
  </w:style>
  <w:style w:type="paragraph" w:customStyle="1" w:styleId="blockhd5">
    <w:name w:val="blockhd5"/>
    <w:basedOn w:val="isonormal"/>
    <w:next w:val="blocktext5"/>
    <w:rsid w:val="009425B7"/>
    <w:pPr>
      <w:keepNext/>
      <w:keepLines/>
      <w:suppressAutoHyphens/>
      <w:ind w:left="1195"/>
    </w:pPr>
    <w:rPr>
      <w:b/>
    </w:rPr>
  </w:style>
  <w:style w:type="paragraph" w:customStyle="1" w:styleId="blockhd6">
    <w:name w:val="blockhd6"/>
    <w:basedOn w:val="isonormal"/>
    <w:next w:val="blocktext6"/>
    <w:rsid w:val="009425B7"/>
    <w:pPr>
      <w:keepNext/>
      <w:keepLines/>
      <w:suppressAutoHyphens/>
      <w:ind w:left="1498"/>
    </w:pPr>
    <w:rPr>
      <w:b/>
    </w:rPr>
  </w:style>
  <w:style w:type="paragraph" w:customStyle="1" w:styleId="blockhd7">
    <w:name w:val="blockhd7"/>
    <w:basedOn w:val="isonormal"/>
    <w:next w:val="blocktext7"/>
    <w:rsid w:val="009425B7"/>
    <w:pPr>
      <w:keepNext/>
      <w:keepLines/>
      <w:suppressAutoHyphens/>
      <w:ind w:left="1800"/>
    </w:pPr>
    <w:rPr>
      <w:b/>
    </w:rPr>
  </w:style>
  <w:style w:type="paragraph" w:customStyle="1" w:styleId="blockhd8">
    <w:name w:val="blockhd8"/>
    <w:basedOn w:val="isonormal"/>
    <w:next w:val="blocktext8"/>
    <w:rsid w:val="009425B7"/>
    <w:pPr>
      <w:keepNext/>
      <w:keepLines/>
      <w:suppressAutoHyphens/>
      <w:ind w:left="2102"/>
    </w:pPr>
    <w:rPr>
      <w:b/>
    </w:rPr>
  </w:style>
  <w:style w:type="paragraph" w:customStyle="1" w:styleId="blockhd9">
    <w:name w:val="blockhd9"/>
    <w:basedOn w:val="isonormal"/>
    <w:next w:val="blocktext9"/>
    <w:rsid w:val="009425B7"/>
    <w:pPr>
      <w:keepNext/>
      <w:keepLines/>
      <w:suppressAutoHyphens/>
      <w:ind w:left="2405"/>
    </w:pPr>
    <w:rPr>
      <w:b/>
    </w:rPr>
  </w:style>
  <w:style w:type="paragraph" w:customStyle="1" w:styleId="blocktext1">
    <w:name w:val="blocktext1"/>
    <w:basedOn w:val="isonormal"/>
    <w:rsid w:val="009425B7"/>
    <w:pPr>
      <w:keepLines/>
      <w:jc w:val="both"/>
    </w:pPr>
  </w:style>
  <w:style w:type="paragraph" w:customStyle="1" w:styleId="blocktext2">
    <w:name w:val="blocktext2"/>
    <w:basedOn w:val="isonormal"/>
    <w:rsid w:val="009425B7"/>
    <w:pPr>
      <w:keepLines/>
      <w:ind w:left="302"/>
      <w:jc w:val="both"/>
    </w:pPr>
  </w:style>
  <w:style w:type="paragraph" w:customStyle="1" w:styleId="blocktext3">
    <w:name w:val="blocktext3"/>
    <w:basedOn w:val="isonormal"/>
    <w:rsid w:val="009425B7"/>
    <w:pPr>
      <w:keepLines/>
      <w:ind w:left="600"/>
      <w:jc w:val="both"/>
    </w:pPr>
  </w:style>
  <w:style w:type="paragraph" w:customStyle="1" w:styleId="blocktext4">
    <w:name w:val="blocktext4"/>
    <w:basedOn w:val="isonormal"/>
    <w:rsid w:val="009425B7"/>
    <w:pPr>
      <w:keepLines/>
      <w:ind w:left="907"/>
      <w:jc w:val="both"/>
    </w:pPr>
  </w:style>
  <w:style w:type="paragraph" w:customStyle="1" w:styleId="blocktext5">
    <w:name w:val="blocktext5"/>
    <w:basedOn w:val="isonormal"/>
    <w:rsid w:val="009425B7"/>
    <w:pPr>
      <w:keepLines/>
      <w:ind w:left="1195"/>
      <w:jc w:val="both"/>
    </w:pPr>
  </w:style>
  <w:style w:type="paragraph" w:customStyle="1" w:styleId="blocktext6">
    <w:name w:val="blocktext6"/>
    <w:basedOn w:val="isonormal"/>
    <w:rsid w:val="009425B7"/>
    <w:pPr>
      <w:keepLines/>
      <w:ind w:left="1498"/>
      <w:jc w:val="both"/>
    </w:pPr>
  </w:style>
  <w:style w:type="paragraph" w:customStyle="1" w:styleId="blocktext7">
    <w:name w:val="blocktext7"/>
    <w:basedOn w:val="isonormal"/>
    <w:rsid w:val="009425B7"/>
    <w:pPr>
      <w:keepLines/>
      <w:ind w:left="1800"/>
      <w:jc w:val="both"/>
    </w:pPr>
  </w:style>
  <w:style w:type="paragraph" w:customStyle="1" w:styleId="blocktext8">
    <w:name w:val="blocktext8"/>
    <w:basedOn w:val="isonormal"/>
    <w:rsid w:val="009425B7"/>
    <w:pPr>
      <w:keepLines/>
      <w:ind w:left="2102"/>
      <w:jc w:val="both"/>
    </w:pPr>
  </w:style>
  <w:style w:type="paragraph" w:customStyle="1" w:styleId="blocktext9">
    <w:name w:val="blocktext9"/>
    <w:basedOn w:val="isonormal"/>
    <w:rsid w:val="009425B7"/>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9425B7"/>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9425B7"/>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9425B7"/>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9425B7"/>
    <w:pPr>
      <w:spacing w:before="0"/>
      <w:jc w:val="both"/>
    </w:pPr>
  </w:style>
  <w:style w:type="paragraph" w:customStyle="1" w:styleId="isof2">
    <w:name w:val="isof2"/>
    <w:basedOn w:val="isonormal"/>
    <w:rsid w:val="009425B7"/>
    <w:pPr>
      <w:spacing w:before="0"/>
      <w:jc w:val="both"/>
    </w:pPr>
    <w:rPr>
      <w:b/>
    </w:rPr>
  </w:style>
  <w:style w:type="paragraph" w:customStyle="1" w:styleId="isof3">
    <w:name w:val="isof3"/>
    <w:basedOn w:val="isonormal"/>
    <w:rsid w:val="009425B7"/>
    <w:pPr>
      <w:spacing w:before="0" w:line="240" w:lineRule="auto"/>
      <w:jc w:val="center"/>
    </w:pPr>
    <w:rPr>
      <w:b/>
      <w:caps/>
      <w:sz w:val="24"/>
    </w:rPr>
  </w:style>
  <w:style w:type="paragraph" w:customStyle="1" w:styleId="isof4">
    <w:name w:val="isof4"/>
    <w:basedOn w:val="isonormal"/>
    <w:rsid w:val="009425B7"/>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9425B7"/>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425B7"/>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425B7"/>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425B7"/>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425B7"/>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425B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425B7"/>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425B7"/>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425B7"/>
    <w:pPr>
      <w:keepNext/>
      <w:keepLines/>
      <w:tabs>
        <w:tab w:val="right" w:pos="2580"/>
        <w:tab w:val="left" w:pos="2700"/>
      </w:tabs>
      <w:suppressAutoHyphens/>
      <w:ind w:left="2707" w:hanging="2707"/>
    </w:pPr>
    <w:rPr>
      <w:b/>
    </w:rPr>
  </w:style>
  <w:style w:type="paragraph" w:customStyle="1" w:styleId="outlinetxt1">
    <w:name w:val="outlinetxt1"/>
    <w:basedOn w:val="isonormal"/>
    <w:rsid w:val="009425B7"/>
    <w:pPr>
      <w:keepLines/>
      <w:tabs>
        <w:tab w:val="right" w:pos="180"/>
        <w:tab w:val="left" w:pos="300"/>
      </w:tabs>
      <w:ind w:left="300" w:hanging="300"/>
      <w:jc w:val="both"/>
    </w:pPr>
    <w:rPr>
      <w:b/>
    </w:rPr>
  </w:style>
  <w:style w:type="paragraph" w:customStyle="1" w:styleId="outlinetxt2">
    <w:name w:val="outlinetxt2"/>
    <w:basedOn w:val="isonormal"/>
    <w:rsid w:val="009425B7"/>
    <w:pPr>
      <w:keepLines/>
      <w:tabs>
        <w:tab w:val="right" w:pos="480"/>
        <w:tab w:val="left" w:pos="600"/>
      </w:tabs>
      <w:ind w:left="600" w:hanging="600"/>
      <w:jc w:val="both"/>
    </w:pPr>
    <w:rPr>
      <w:b/>
    </w:rPr>
  </w:style>
  <w:style w:type="paragraph" w:customStyle="1" w:styleId="outlinetxt3">
    <w:name w:val="outlinetxt3"/>
    <w:basedOn w:val="isonormal"/>
    <w:rsid w:val="009425B7"/>
    <w:pPr>
      <w:keepLines/>
      <w:tabs>
        <w:tab w:val="right" w:pos="780"/>
        <w:tab w:val="left" w:pos="900"/>
      </w:tabs>
      <w:ind w:left="900" w:hanging="900"/>
      <w:jc w:val="both"/>
    </w:pPr>
    <w:rPr>
      <w:b/>
    </w:rPr>
  </w:style>
  <w:style w:type="paragraph" w:customStyle="1" w:styleId="outlinetxt4">
    <w:name w:val="outlinetxt4"/>
    <w:basedOn w:val="isonormal"/>
    <w:rsid w:val="009425B7"/>
    <w:pPr>
      <w:keepLines/>
      <w:tabs>
        <w:tab w:val="right" w:pos="1080"/>
        <w:tab w:val="left" w:pos="1200"/>
      </w:tabs>
      <w:ind w:left="1200" w:hanging="1200"/>
      <w:jc w:val="both"/>
    </w:pPr>
    <w:rPr>
      <w:b/>
    </w:rPr>
  </w:style>
  <w:style w:type="paragraph" w:customStyle="1" w:styleId="outlinetxt5">
    <w:name w:val="outlinetxt5"/>
    <w:basedOn w:val="isonormal"/>
    <w:rsid w:val="009425B7"/>
    <w:pPr>
      <w:keepLines/>
      <w:tabs>
        <w:tab w:val="right" w:pos="1380"/>
        <w:tab w:val="left" w:pos="1500"/>
      </w:tabs>
      <w:ind w:left="1500" w:hanging="1500"/>
      <w:jc w:val="both"/>
    </w:pPr>
    <w:rPr>
      <w:b/>
    </w:rPr>
  </w:style>
  <w:style w:type="paragraph" w:customStyle="1" w:styleId="outlinetxt6">
    <w:name w:val="outlinetxt6"/>
    <w:basedOn w:val="isonormal"/>
    <w:rsid w:val="009425B7"/>
    <w:pPr>
      <w:keepLines/>
      <w:tabs>
        <w:tab w:val="right" w:pos="1680"/>
        <w:tab w:val="left" w:pos="1800"/>
      </w:tabs>
      <w:ind w:left="1800" w:hanging="1800"/>
      <w:jc w:val="both"/>
    </w:pPr>
    <w:rPr>
      <w:b/>
    </w:rPr>
  </w:style>
  <w:style w:type="paragraph" w:customStyle="1" w:styleId="outlinetxt7">
    <w:name w:val="outlinetxt7"/>
    <w:basedOn w:val="isonormal"/>
    <w:rsid w:val="009425B7"/>
    <w:pPr>
      <w:keepLines/>
      <w:tabs>
        <w:tab w:val="right" w:pos="1980"/>
        <w:tab w:val="left" w:pos="2100"/>
      </w:tabs>
      <w:ind w:left="2100" w:hanging="2100"/>
      <w:jc w:val="both"/>
    </w:pPr>
    <w:rPr>
      <w:b/>
    </w:rPr>
  </w:style>
  <w:style w:type="paragraph" w:customStyle="1" w:styleId="outlinetxt8">
    <w:name w:val="outlinetxt8"/>
    <w:basedOn w:val="isonormal"/>
    <w:rsid w:val="009425B7"/>
    <w:pPr>
      <w:keepLines/>
      <w:tabs>
        <w:tab w:val="right" w:pos="2280"/>
        <w:tab w:val="left" w:pos="2400"/>
      </w:tabs>
      <w:ind w:left="2400" w:hanging="2400"/>
      <w:jc w:val="both"/>
    </w:pPr>
    <w:rPr>
      <w:b/>
    </w:rPr>
  </w:style>
  <w:style w:type="paragraph" w:customStyle="1" w:styleId="outlinetxt9">
    <w:name w:val="outlinetxt9"/>
    <w:basedOn w:val="isonormal"/>
    <w:rsid w:val="009425B7"/>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425B7"/>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9425B7"/>
    <w:pPr>
      <w:keepLines/>
      <w:framePr w:w="1872" w:wrap="around" w:vAnchor="text" w:hAnchor="page" w:x="1080" w:y="1"/>
    </w:pPr>
    <w:rPr>
      <w:b/>
      <w:caps/>
    </w:rPr>
  </w:style>
  <w:style w:type="paragraph" w:customStyle="1" w:styleId="sectiontitlecenter">
    <w:name w:val="section title center"/>
    <w:basedOn w:val="isonormal"/>
    <w:rsid w:val="009425B7"/>
    <w:pPr>
      <w:keepNext/>
      <w:keepLines/>
      <w:pBdr>
        <w:top w:val="single" w:sz="6" w:space="3" w:color="auto"/>
      </w:pBdr>
      <w:jc w:val="center"/>
    </w:pPr>
    <w:rPr>
      <w:b/>
      <w:caps/>
      <w:sz w:val="24"/>
    </w:rPr>
  </w:style>
  <w:style w:type="paragraph" w:customStyle="1" w:styleId="sectiontitleflushleft">
    <w:name w:val="section title flush left"/>
    <w:basedOn w:val="isonormal"/>
    <w:rsid w:val="009425B7"/>
    <w:pPr>
      <w:keepNext/>
      <w:keepLines/>
      <w:pBdr>
        <w:top w:val="single" w:sz="6" w:space="3" w:color="auto"/>
      </w:pBdr>
    </w:pPr>
    <w:rPr>
      <w:b/>
      <w:caps/>
      <w:sz w:val="24"/>
    </w:rPr>
  </w:style>
  <w:style w:type="paragraph" w:customStyle="1" w:styleId="columnheading">
    <w:name w:val="column heading"/>
    <w:basedOn w:val="isonormal"/>
    <w:rsid w:val="009425B7"/>
    <w:pPr>
      <w:keepNext/>
      <w:keepLines/>
      <w:spacing w:before="0"/>
      <w:jc w:val="center"/>
    </w:pPr>
    <w:rPr>
      <w:b/>
    </w:rPr>
  </w:style>
  <w:style w:type="paragraph" w:customStyle="1" w:styleId="title12">
    <w:name w:val="title12"/>
    <w:basedOn w:val="isonormal"/>
    <w:next w:val="isonormal"/>
    <w:rsid w:val="009425B7"/>
    <w:pPr>
      <w:keepNext/>
      <w:keepLines/>
      <w:spacing w:before="0" w:line="240" w:lineRule="auto"/>
      <w:jc w:val="center"/>
    </w:pPr>
    <w:rPr>
      <w:b/>
      <w:caps/>
      <w:sz w:val="24"/>
    </w:rPr>
  </w:style>
  <w:style w:type="paragraph" w:customStyle="1" w:styleId="title18">
    <w:name w:val="title18"/>
    <w:basedOn w:val="isonormal"/>
    <w:next w:val="isonormal"/>
    <w:rsid w:val="009425B7"/>
    <w:pPr>
      <w:spacing w:before="0" w:line="360" w:lineRule="exact"/>
      <w:jc w:val="center"/>
    </w:pPr>
    <w:rPr>
      <w:b/>
      <w:caps/>
      <w:sz w:val="36"/>
    </w:rPr>
  </w:style>
  <w:style w:type="paragraph" w:styleId="List3">
    <w:name w:val="List 3"/>
    <w:basedOn w:val="Normal"/>
    <w:rsid w:val="009425B7"/>
    <w:pPr>
      <w:ind w:left="1080" w:hanging="360"/>
      <w:jc w:val="center"/>
    </w:pPr>
    <w:rPr>
      <w:b/>
      <w:caps/>
      <w:sz w:val="24"/>
    </w:rPr>
  </w:style>
  <w:style w:type="paragraph" w:styleId="ListNumber">
    <w:name w:val="List Number"/>
    <w:basedOn w:val="Normal"/>
    <w:rsid w:val="009425B7"/>
    <w:pPr>
      <w:ind w:left="360" w:hanging="360"/>
    </w:pPr>
  </w:style>
  <w:style w:type="paragraph" w:customStyle="1" w:styleId="center">
    <w:name w:val="center"/>
    <w:basedOn w:val="isonormal"/>
    <w:rsid w:val="009425B7"/>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9425B7"/>
    <w:pPr>
      <w:overflowPunct w:val="0"/>
      <w:autoSpaceDE w:val="0"/>
      <w:autoSpaceDN w:val="0"/>
      <w:adjustRightInd w:val="0"/>
      <w:spacing w:before="80" w:line="220" w:lineRule="exact"/>
      <w:textAlignment w:val="baseline"/>
    </w:pPr>
    <w:rPr>
      <w:rFonts w:ascii="Arial" w:hAnsi="Arial"/>
    </w:rPr>
  </w:style>
  <w:style w:type="paragraph" w:customStyle="1" w:styleId="tabletext">
    <w:name w:val="tabletext"/>
    <w:basedOn w:val="isonormal"/>
    <w:rsid w:val="009425B7"/>
    <w:pPr>
      <w:spacing w:before="60"/>
    </w:pPr>
  </w:style>
  <w:style w:type="paragraph" w:styleId="Index1">
    <w:name w:val="index 1"/>
    <w:basedOn w:val="Normal"/>
    <w:next w:val="Normal"/>
    <w:semiHidden/>
    <w:rsid w:val="009425B7"/>
    <w:pPr>
      <w:tabs>
        <w:tab w:val="right" w:leader="dot" w:pos="10080"/>
      </w:tabs>
      <w:ind w:left="200" w:hanging="200"/>
    </w:pPr>
  </w:style>
  <w:style w:type="paragraph" w:styleId="TableofAuthorities">
    <w:name w:val="table of authorities"/>
    <w:basedOn w:val="Normal"/>
    <w:next w:val="Normal"/>
    <w:semiHidden/>
    <w:rsid w:val="009425B7"/>
    <w:pPr>
      <w:tabs>
        <w:tab w:val="right" w:leader="dot" w:pos="10080"/>
      </w:tabs>
      <w:ind w:left="200" w:hanging="200"/>
    </w:pPr>
  </w:style>
  <w:style w:type="paragraph" w:customStyle="1" w:styleId="sidetext">
    <w:name w:val="sidetext"/>
    <w:basedOn w:val="isonormal"/>
    <w:rsid w:val="009425B7"/>
    <w:pPr>
      <w:spacing w:before="0" w:line="240" w:lineRule="auto"/>
      <w:jc w:val="center"/>
    </w:pPr>
    <w:rPr>
      <w:sz w:val="52"/>
    </w:rPr>
  </w:style>
  <w:style w:type="paragraph" w:styleId="Date">
    <w:name w:val="Date"/>
    <w:basedOn w:val="Normal"/>
    <w:rsid w:val="009425B7"/>
    <w:pPr>
      <w:jc w:val="right"/>
    </w:pPr>
    <w:rPr>
      <w:sz w:val="22"/>
    </w:rPr>
  </w:style>
  <w:style w:type="paragraph" w:customStyle="1" w:styleId="ISOCircular">
    <w:name w:val="ISOCircular"/>
    <w:basedOn w:val="Normal"/>
    <w:rsid w:val="009425B7"/>
    <w:pPr>
      <w:jc w:val="left"/>
    </w:pPr>
    <w:rPr>
      <w:i/>
      <w:caps/>
      <w:sz w:val="116"/>
    </w:rPr>
  </w:style>
  <w:style w:type="paragraph" w:customStyle="1" w:styleId="LineOfBusiness">
    <w:name w:val="LineOfBusiness"/>
    <w:basedOn w:val="Normal"/>
    <w:rsid w:val="009425B7"/>
    <w:pPr>
      <w:tabs>
        <w:tab w:val="left" w:pos="2160"/>
      </w:tabs>
      <w:jc w:val="left"/>
    </w:pPr>
    <w:rPr>
      <w:sz w:val="22"/>
    </w:rPr>
  </w:style>
  <w:style w:type="paragraph" w:customStyle="1" w:styleId="MailDate">
    <w:name w:val="MailDate"/>
    <w:basedOn w:val="Normal"/>
    <w:rsid w:val="009425B7"/>
    <w:pPr>
      <w:jc w:val="right"/>
    </w:pPr>
    <w:rPr>
      <w:caps/>
      <w:sz w:val="22"/>
    </w:rPr>
  </w:style>
  <w:style w:type="paragraph" w:customStyle="1" w:styleId="tabletxtdecpage">
    <w:name w:val="tabletxt dec page"/>
    <w:basedOn w:val="isonormal"/>
    <w:rsid w:val="009425B7"/>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9425B7"/>
  </w:style>
  <w:style w:type="paragraph" w:customStyle="1" w:styleId="space8">
    <w:name w:val="space8"/>
    <w:basedOn w:val="isonormal"/>
    <w:next w:val="blocktext1"/>
    <w:rsid w:val="009425B7"/>
    <w:pPr>
      <w:spacing w:before="0" w:line="160" w:lineRule="exact"/>
      <w:jc w:val="both"/>
    </w:pPr>
  </w:style>
  <w:style w:type="paragraph" w:customStyle="1" w:styleId="space4">
    <w:name w:val="space4"/>
    <w:basedOn w:val="isonormal"/>
    <w:next w:val="blocktext1"/>
    <w:rsid w:val="009425B7"/>
    <w:pPr>
      <w:spacing w:before="0" w:line="80" w:lineRule="exact"/>
      <w:jc w:val="both"/>
    </w:pPr>
  </w:style>
  <w:style w:type="paragraph" w:customStyle="1" w:styleId="title14">
    <w:name w:val="title14"/>
    <w:basedOn w:val="isonormal"/>
    <w:next w:val="isonormal"/>
    <w:rsid w:val="009425B7"/>
    <w:pPr>
      <w:keepNext/>
      <w:keepLines/>
      <w:spacing w:before="0" w:line="240" w:lineRule="auto"/>
      <w:jc w:val="center"/>
    </w:pPr>
    <w:rPr>
      <w:b/>
      <w:caps/>
      <w:sz w:val="28"/>
    </w:rPr>
  </w:style>
  <w:style w:type="paragraph" w:customStyle="1" w:styleId="title16">
    <w:name w:val="title16"/>
    <w:basedOn w:val="isonormal"/>
    <w:next w:val="isonormal"/>
    <w:rsid w:val="009425B7"/>
    <w:pPr>
      <w:keepNext/>
      <w:keepLines/>
      <w:spacing w:before="0" w:line="240" w:lineRule="auto"/>
      <w:jc w:val="center"/>
    </w:pPr>
    <w:rPr>
      <w:b/>
      <w:caps/>
      <w:sz w:val="32"/>
    </w:rPr>
  </w:style>
  <w:style w:type="paragraph" w:customStyle="1" w:styleId="title24">
    <w:name w:val="title24"/>
    <w:basedOn w:val="isonormal"/>
    <w:next w:val="isonormal"/>
    <w:rsid w:val="009425B7"/>
    <w:pPr>
      <w:keepNext/>
      <w:keepLines/>
      <w:spacing w:before="0" w:line="240" w:lineRule="auto"/>
      <w:jc w:val="center"/>
    </w:pPr>
    <w:rPr>
      <w:b/>
      <w:caps/>
      <w:sz w:val="48"/>
    </w:rPr>
  </w:style>
  <w:style w:type="paragraph" w:customStyle="1" w:styleId="title30">
    <w:name w:val="title30"/>
    <w:basedOn w:val="isonormal"/>
    <w:next w:val="isonormal"/>
    <w:rsid w:val="009425B7"/>
    <w:pPr>
      <w:keepNext/>
      <w:keepLines/>
      <w:spacing w:before="0" w:line="240" w:lineRule="auto"/>
      <w:jc w:val="center"/>
    </w:pPr>
    <w:rPr>
      <w:b/>
      <w:caps/>
      <w:sz w:val="60"/>
    </w:rPr>
  </w:style>
  <w:style w:type="paragraph" w:customStyle="1" w:styleId="columnheading12">
    <w:name w:val="column heading12"/>
    <w:basedOn w:val="isonormal"/>
    <w:rsid w:val="009425B7"/>
    <w:pPr>
      <w:keepNext/>
      <w:keepLines/>
      <w:spacing w:before="0" w:line="240" w:lineRule="auto"/>
      <w:jc w:val="center"/>
    </w:pPr>
    <w:rPr>
      <w:b/>
      <w:sz w:val="24"/>
    </w:rPr>
  </w:style>
  <w:style w:type="paragraph" w:customStyle="1" w:styleId="columnheading14">
    <w:name w:val="column heading14"/>
    <w:basedOn w:val="isonormal"/>
    <w:rsid w:val="009425B7"/>
    <w:pPr>
      <w:keepNext/>
      <w:keepLines/>
      <w:spacing w:before="0" w:line="240" w:lineRule="auto"/>
      <w:jc w:val="center"/>
    </w:pPr>
    <w:rPr>
      <w:b/>
      <w:sz w:val="28"/>
    </w:rPr>
  </w:style>
  <w:style w:type="paragraph" w:customStyle="1" w:styleId="columnheading16">
    <w:name w:val="column heading16"/>
    <w:basedOn w:val="isonormal"/>
    <w:rsid w:val="009425B7"/>
    <w:pPr>
      <w:keepNext/>
      <w:keepLines/>
      <w:spacing w:before="0" w:line="240" w:lineRule="auto"/>
      <w:jc w:val="center"/>
    </w:pPr>
    <w:rPr>
      <w:b/>
      <w:sz w:val="32"/>
    </w:rPr>
  </w:style>
  <w:style w:type="paragraph" w:customStyle="1" w:styleId="columnheading18">
    <w:name w:val="column heading18"/>
    <w:basedOn w:val="isonormal"/>
    <w:rsid w:val="009425B7"/>
    <w:pPr>
      <w:keepNext/>
      <w:keepLines/>
      <w:spacing w:before="0" w:line="240" w:lineRule="auto"/>
      <w:jc w:val="center"/>
    </w:pPr>
    <w:rPr>
      <w:b/>
      <w:sz w:val="36"/>
    </w:rPr>
  </w:style>
  <w:style w:type="paragraph" w:customStyle="1" w:styleId="columnheading24">
    <w:name w:val="column heading24"/>
    <w:basedOn w:val="isonormal"/>
    <w:rsid w:val="009425B7"/>
    <w:pPr>
      <w:keepNext/>
      <w:keepLines/>
      <w:spacing w:before="0" w:line="240" w:lineRule="auto"/>
      <w:jc w:val="center"/>
    </w:pPr>
    <w:rPr>
      <w:b/>
      <w:sz w:val="48"/>
    </w:rPr>
  </w:style>
  <w:style w:type="paragraph" w:customStyle="1" w:styleId="tabletext8">
    <w:name w:val="tabletext8"/>
    <w:basedOn w:val="isonormal"/>
    <w:rsid w:val="009425B7"/>
    <w:pPr>
      <w:spacing w:before="60"/>
    </w:pPr>
    <w:rPr>
      <w:sz w:val="16"/>
    </w:rPr>
  </w:style>
  <w:style w:type="paragraph" w:customStyle="1" w:styleId="TEXT12">
    <w:name w:val="TEXT12"/>
    <w:basedOn w:val="isonormal"/>
    <w:rsid w:val="009425B7"/>
    <w:pPr>
      <w:spacing w:line="240" w:lineRule="auto"/>
    </w:pPr>
    <w:rPr>
      <w:sz w:val="24"/>
    </w:rPr>
  </w:style>
  <w:style w:type="paragraph" w:customStyle="1" w:styleId="TEXT14">
    <w:name w:val="TEXT14"/>
    <w:basedOn w:val="isonormal"/>
    <w:rsid w:val="009425B7"/>
    <w:pPr>
      <w:spacing w:line="240" w:lineRule="auto"/>
    </w:pPr>
    <w:rPr>
      <w:sz w:val="28"/>
    </w:rPr>
  </w:style>
  <w:style w:type="paragraph" w:customStyle="1" w:styleId="TEXT16">
    <w:name w:val="TEXT16"/>
    <w:basedOn w:val="isonormal"/>
    <w:rsid w:val="009425B7"/>
    <w:pPr>
      <w:spacing w:line="240" w:lineRule="auto"/>
    </w:pPr>
    <w:rPr>
      <w:sz w:val="32"/>
    </w:rPr>
  </w:style>
  <w:style w:type="paragraph" w:customStyle="1" w:styleId="TEXT18">
    <w:name w:val="TEXT18"/>
    <w:basedOn w:val="isonormal"/>
    <w:rsid w:val="009425B7"/>
    <w:pPr>
      <w:spacing w:line="240" w:lineRule="auto"/>
    </w:pPr>
    <w:rPr>
      <w:sz w:val="36"/>
    </w:rPr>
  </w:style>
  <w:style w:type="paragraph" w:customStyle="1" w:styleId="TEXT24">
    <w:name w:val="TEXT24"/>
    <w:basedOn w:val="isonormal"/>
    <w:rsid w:val="009425B7"/>
    <w:pPr>
      <w:spacing w:line="240" w:lineRule="auto"/>
    </w:pPr>
    <w:rPr>
      <w:sz w:val="48"/>
    </w:rPr>
  </w:style>
  <w:style w:type="table" w:styleId="TableGrid">
    <w:name w:val="Table Grid"/>
    <w:basedOn w:val="TableNormal"/>
    <w:rsid w:val="009425B7"/>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425B7"/>
    <w:pPr>
      <w:spacing w:before="0" w:line="40" w:lineRule="exact"/>
      <w:jc w:val="both"/>
    </w:pPr>
  </w:style>
  <w:style w:type="paragraph" w:customStyle="1" w:styleId="tablerow4">
    <w:name w:val="tablerow4"/>
    <w:basedOn w:val="isonormal"/>
    <w:next w:val="tabletext"/>
    <w:rsid w:val="009425B7"/>
    <w:pPr>
      <w:spacing w:before="0" w:line="80" w:lineRule="exact"/>
      <w:jc w:val="both"/>
    </w:pPr>
  </w:style>
  <w:style w:type="character" w:customStyle="1" w:styleId="HeaderChar">
    <w:name w:val="Header Char"/>
    <w:basedOn w:val="DefaultParagraphFont"/>
    <w:link w:val="Header"/>
    <w:uiPriority w:val="99"/>
    <w:rsid w:val="00E9298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DocumentName xmlns="8446ca6c-5601-4e0a-9077-d070a0d14500">CA99481013_3.doc</DocumentName>
    <ISOVersion xmlns="8446ca6c-5601-4e0a-9077-d070a0d14500">3</ISOVersion>
    <PsdID xmlns="8446ca6c-5601-4e0a-9077-d070a0d14500">I70937</PsdID>
    <FilingPath xmlns="8446ca6c-5601-4e0a-9077-d070a0d14500" xsi:nil="true"/>
    <ModifiedDateTime xmlns="8446ca6c-5601-4e0a-9077-d070a0d14500">2012-04-02T17:18:21+00:00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POLLUTION LIABILITY - BROADENED COVERAGE FOR COVERED AUTOS - BUSINESS AUTO AND MOTOR CARRIER COVERAGE FORMS</DocumentTitle>
    <NumberOfLeaves xmlns="8446ca6c-5601-4e0a-9077-d070a0d14500">1</NumberOfLeaves>
    <NumberOfPages xmlns="8446ca6c-5601-4e0a-9077-d070a0d14500">1</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Props1.xml><?xml version="1.0" encoding="utf-8"?>
<ds:datastoreItem xmlns:ds="http://schemas.openxmlformats.org/officeDocument/2006/customXml" ds:itemID="{32405EF6-4649-4423-B12E-AD5033967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08F86-E4BB-4888-9B0D-5E5C6D8C4B0B}">
  <ds:schemaRefs>
    <ds:schemaRef ds:uri="http://schemas.microsoft.com/sharepoint/v3/contenttype/forms"/>
  </ds:schemaRefs>
</ds:datastoreItem>
</file>

<file path=customXml/itemProps3.xml><?xml version="1.0" encoding="utf-8"?>
<ds:datastoreItem xmlns:ds="http://schemas.openxmlformats.org/officeDocument/2006/customXml" ds:itemID="{7D526452-2B00-46F4-96DF-B08E590552DC}">
  <ds:schemaRefs>
    <ds:schemaRef ds:uri="http://schemas.microsoft.com/office/2006/metadata/longProperties"/>
  </ds:schemaRefs>
</ds:datastoreItem>
</file>

<file path=customXml/itemProps4.xml><?xml version="1.0" encoding="utf-8"?>
<ds:datastoreItem xmlns:ds="http://schemas.openxmlformats.org/officeDocument/2006/customXml" ds:itemID="{3D48D045-CBDA-4313-B880-02965565AD7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1</Pages>
  <Words>385</Words>
  <Characters>2196</Characters>
  <Application>Microsoft Office Word</Application>
  <DocSecurity>0</DocSecurity>
  <Lines>18</Lines>
  <Paragraphs>5</Paragraphs>
  <ScaleCrop>false</ScaleCrop>
  <HeadingPairs>
    <vt:vector size="4" baseType="variant">
      <vt:variant>
        <vt:lpstr>Title</vt:lpstr>
      </vt:variant>
      <vt:variant>
        <vt:i4>1</vt:i4>
      </vt:variant>
      <vt:variant>
        <vt:lpstr>POLLUTION LIABILITY - BROADENED COVERAGE FOR COVERED AUTOS - BUSINESS AUTO, MOTOR CARRIER AND TRUCKERS COVERAGE FORMS </vt:lpstr>
      </vt:variant>
      <vt:variant>
        <vt:i4>0</vt:i4>
      </vt:variant>
    </vt:vector>
  </HeadingPairs>
  <TitlesOfParts>
    <vt:vector size="1" baseType="lpstr">
      <vt:lpstr>POLLUTION LIABILITY – BROADENED COVERAGE FOR COVERED AUTOS – BUSINESS AUTO AND MOTOR CARRIER COVERAGE FORMS</vt:lpstr>
    </vt:vector>
  </TitlesOfParts>
  <Manager/>
  <Company/>
  <LinksUpToDate>false</LinksUpToDate>
  <CharactersWithSpaces>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POLLUTION LIABILITY – BROADENED COVERAGE FOR COVERED AUTOS – BUSINESS AUTO AND MOTOR CARRIER COVERAGE FORMS</dc:title>
  <dc:subject/>
  <dc:creator/>
  <cp:keywords/>
  <dc:description>1</dc:description>
  <cp:lastModifiedBy/>
  <cp:revision>1</cp:revision>
  <cp:lastPrinted>2002-05-07T14:30:00Z</cp:lastPrinted>
  <dcterms:created xsi:type="dcterms:W3CDTF">2023-10-12T14:08:00Z</dcterms:created>
  <dcterms:modified xsi:type="dcterms:W3CDTF">2023-10-16T05:52:00Z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__bk830034001400930093004300830013000300130033000200020002000200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CA99481013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CA99481013    </vt:lpwstr>
  </property>
  <property fmtid="{D5CDD505-2E9C-101B-9397-08002B2CF9AE}" pid="16" name="Form: DisplayFormNumber">
    <vt:lpwstr>CA 99 48 10 13      </vt:lpwstr>
  </property>
  <property fmtid="{D5CDD505-2E9C-101B-9397-08002B2CF9AE}" pid="17" name="Form: BaseFormNumber">
    <vt:lpwstr>CA9948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18161300.0000000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_SourceUrl">
    <vt:lpwstr/>
  </property>
  <property fmtid="{D5CDD505-2E9C-101B-9397-08002B2CF9AE}" pid="45" name="Service1">
    <vt:lpwstr/>
  </property>
  <property fmtid="{D5CDD505-2E9C-101B-9397-08002B2CF9AE}" pid="46" name="WorkflowStatus">
    <vt:lpwstr/>
  </property>
  <property fmtid="{D5CDD505-2E9C-101B-9397-08002B2CF9AE}" pid="47" name="Jurisdiction">
    <vt:lpwstr/>
  </property>
</Properties>
</file>