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376F1" w14:textId="77777777" w:rsidR="005C6AFE" w:rsidRPr="007636E6" w:rsidRDefault="005C6AFE" w:rsidP="005C6AFE">
      <w:pPr>
        <w:rPr>
          <w:rFonts w:eastAsia="Arial"/>
          <w:b/>
          <w:color w:val="363435"/>
          <w:spacing w:val="-7"/>
        </w:rPr>
      </w:pPr>
      <w:bookmarkStart w:id="0" w:name="_Hlk75872121"/>
      <w:r w:rsidRPr="007636E6">
        <w:rPr>
          <w:rFonts w:eastAsia="Arial"/>
          <w:b/>
          <w:color w:val="363435"/>
          <w:spacing w:val="-7"/>
        </w:rPr>
        <w:t>Insured Name</w:t>
      </w:r>
      <w:r w:rsidRPr="007636E6">
        <w:rPr>
          <w:rFonts w:eastAsia="Arial"/>
          <w:b/>
          <w:color w:val="363435"/>
          <w:spacing w:val="-7"/>
        </w:rPr>
        <w:tab/>
        <w:t xml:space="preserve">: </w:t>
      </w:r>
      <w:bookmarkStart w:id="1" w:name="InsuredName"/>
      <w:bookmarkEnd w:id="1"/>
      <w:r w:rsidRPr="007636E6">
        <w:rPr>
          <w:rFonts w:eastAsia="Arial"/>
          <w:b/>
          <w:color w:val="363435"/>
          <w:spacing w:val="-7"/>
        </w:rPr>
        <w:t xml:space="preserve"> </w:t>
      </w:r>
    </w:p>
    <w:p w14:paraId="7916EAD1" w14:textId="77777777" w:rsidR="005C6AFE" w:rsidRPr="007636E6" w:rsidRDefault="005C6AFE" w:rsidP="005C6AFE">
      <w:pPr>
        <w:rPr>
          <w:rFonts w:eastAsia="Arial"/>
          <w:b/>
          <w:color w:val="363435"/>
          <w:spacing w:val="-7"/>
        </w:rPr>
      </w:pPr>
      <w:r w:rsidRPr="007636E6">
        <w:rPr>
          <w:rFonts w:eastAsia="Arial"/>
          <w:b/>
          <w:color w:val="363435"/>
          <w:spacing w:val="-7"/>
        </w:rPr>
        <w:t>Effective Date</w:t>
      </w:r>
      <w:r w:rsidRPr="007636E6">
        <w:rPr>
          <w:rFonts w:eastAsia="Arial"/>
          <w:b/>
          <w:color w:val="363435"/>
          <w:spacing w:val="-7"/>
        </w:rPr>
        <w:tab/>
        <w:t xml:space="preserve">: </w:t>
      </w:r>
      <w:bookmarkStart w:id="2" w:name="EffectiveDate"/>
      <w:bookmarkEnd w:id="2"/>
    </w:p>
    <w:p w14:paraId="7F3B4A16" w14:textId="77777777" w:rsidR="005C6AFE" w:rsidRPr="007636E6" w:rsidRDefault="005C6AFE" w:rsidP="005C6AFE">
      <w:pPr>
        <w:rPr>
          <w:rFonts w:eastAsia="Arial"/>
          <w:b/>
          <w:color w:val="363435"/>
          <w:spacing w:val="-7"/>
        </w:rPr>
      </w:pPr>
      <w:r w:rsidRPr="007636E6">
        <w:rPr>
          <w:rFonts w:eastAsia="Arial"/>
          <w:b/>
          <w:color w:val="363435"/>
          <w:spacing w:val="-7"/>
        </w:rPr>
        <w:t>Policy Period</w:t>
      </w:r>
      <w:r w:rsidRPr="007636E6">
        <w:rPr>
          <w:rFonts w:eastAsia="Arial"/>
          <w:b/>
          <w:color w:val="363435"/>
          <w:spacing w:val="-7"/>
        </w:rPr>
        <w:tab/>
        <w:t xml:space="preserve">: </w:t>
      </w:r>
      <w:bookmarkStart w:id="3" w:name="PolicyPeriod"/>
      <w:bookmarkEnd w:id="3"/>
    </w:p>
    <w:p w14:paraId="3D5CFFE5" w14:textId="049F434B" w:rsidR="0079563C" w:rsidRPr="007636E6" w:rsidRDefault="005C6AFE" w:rsidP="005C6AFE">
      <w:pPr>
        <w:rPr>
          <w:b/>
          <w:w w:val="91"/>
        </w:rPr>
      </w:pPr>
      <w:r w:rsidRPr="007636E6">
        <w:rPr>
          <w:rFonts w:eastAsia="Arial"/>
          <w:b/>
          <w:color w:val="363435"/>
          <w:spacing w:val="-7"/>
        </w:rPr>
        <w:t>Policy Number</w:t>
      </w:r>
      <w:r w:rsidRPr="007636E6">
        <w:rPr>
          <w:rFonts w:eastAsia="Arial"/>
          <w:b/>
          <w:color w:val="363435"/>
          <w:spacing w:val="-7"/>
        </w:rPr>
        <w:tab/>
        <w:t>:</w:t>
      </w:r>
      <w:bookmarkEnd w:id="0"/>
      <w:r w:rsidRPr="007636E6">
        <w:rPr>
          <w:rFonts w:ascii="Arial" w:eastAsia="Arial" w:hAnsi="Arial" w:cs="Arial"/>
          <w:b/>
          <w:color w:val="363435"/>
          <w:spacing w:val="-7"/>
        </w:rPr>
        <w:t xml:space="preserve"> </w:t>
      </w:r>
      <w:bookmarkStart w:id="4" w:name="PolicyNumber"/>
      <w:bookmarkEnd w:id="4"/>
      <w:r w:rsidRPr="007636E6">
        <w:rPr>
          <w:rFonts w:ascii="Arial" w:eastAsia="Arial" w:hAnsi="Arial" w:cs="Arial"/>
          <w:b/>
          <w:color w:val="363435"/>
          <w:spacing w:val="-7"/>
        </w:rPr>
        <w:t xml:space="preserve">  </w:t>
      </w:r>
      <w:r w:rsidRPr="007636E6">
        <w:rPr>
          <w:rFonts w:ascii="Arial" w:eastAsia="Arial" w:hAnsi="Arial" w:cs="Arial"/>
          <w:b/>
          <w:color w:val="363435"/>
          <w:spacing w:val="-7"/>
        </w:rPr>
        <w:br/>
      </w:r>
    </w:p>
    <w:p w14:paraId="677CB373" w14:textId="77777777" w:rsidR="00BE0FFD" w:rsidRPr="00BE0FFD" w:rsidRDefault="00BE0FFD" w:rsidP="00BE0FFD">
      <w:pPr>
        <w:rPr>
          <w:w w:val="91"/>
          <w:sz w:val="19"/>
          <w:szCs w:val="19"/>
        </w:rPr>
      </w:pPr>
      <w:r w:rsidRPr="00BE0FFD">
        <w:rPr>
          <w:w w:val="91"/>
          <w:sz w:val="19"/>
          <w:szCs w:val="19"/>
        </w:rPr>
        <w:t>SURPLUS LINES BROKER:</w:t>
      </w:r>
    </w:p>
    <w:p w14:paraId="34DC1BF2" w14:textId="0247E46D" w:rsidR="00CB14F4" w:rsidRDefault="00CB14F4">
      <w:pPr>
        <w:rPr>
          <w:w w:val="91"/>
          <w:sz w:val="19"/>
          <w:szCs w:val="19"/>
        </w:rPr>
      </w:pPr>
      <w:bookmarkStart w:id="5" w:name="SLProducerName"/>
      <w:bookmarkEnd w:id="5"/>
    </w:p>
    <w:p w14:paraId="1B12CE77" w14:textId="3B876CCC" w:rsidR="00710F14" w:rsidRDefault="00710F14">
      <w:pPr>
        <w:rPr>
          <w:w w:val="91"/>
          <w:sz w:val="19"/>
          <w:szCs w:val="19"/>
        </w:rPr>
      </w:pPr>
      <w:bookmarkStart w:id="6" w:name="SLBrokerCompanyName"/>
      <w:bookmarkEnd w:id="6"/>
    </w:p>
    <w:p w14:paraId="5565961D" w14:textId="353CC5BB" w:rsidR="00710F14" w:rsidRDefault="00710F14">
      <w:pPr>
        <w:rPr>
          <w:w w:val="91"/>
          <w:sz w:val="19"/>
          <w:szCs w:val="19"/>
        </w:rPr>
      </w:pPr>
      <w:bookmarkStart w:id="7" w:name="SLBrokerAddressLineOne"/>
      <w:bookmarkEnd w:id="7"/>
    </w:p>
    <w:p w14:paraId="777A5FB0" w14:textId="77777777" w:rsidR="00710F14" w:rsidRDefault="00710F14">
      <w:pPr>
        <w:rPr>
          <w:w w:val="91"/>
          <w:sz w:val="19"/>
          <w:szCs w:val="19"/>
        </w:rPr>
      </w:pPr>
      <w:bookmarkStart w:id="8" w:name="SLBrokerAddressCityStateZip"/>
      <w:bookmarkEnd w:id="8"/>
    </w:p>
    <w:p w14:paraId="33D1BD9F" w14:textId="77777777" w:rsidR="0079563C" w:rsidRDefault="0079563C"/>
    <w:p w14:paraId="106456E7" w14:textId="77777777" w:rsidR="0079563C" w:rsidRDefault="008B5C81" w:rsidP="00610A99">
      <w:pPr>
        <w:spacing w:before="9"/>
        <w:ind w:left="1048" w:right="1018" w:firstLine="392"/>
        <w:jc w:val="center"/>
        <w:rPr>
          <w:sz w:val="19"/>
          <w:szCs w:val="19"/>
        </w:rPr>
      </w:pPr>
      <w:r>
        <w:rPr>
          <w:b/>
          <w:sz w:val="19"/>
          <w:szCs w:val="19"/>
        </w:rPr>
        <w:t>DELAWARE</w:t>
      </w:r>
      <w:r w:rsidR="0079563C">
        <w:rPr>
          <w:b/>
          <w:spacing w:val="20"/>
          <w:sz w:val="19"/>
          <w:szCs w:val="19"/>
        </w:rPr>
        <w:t xml:space="preserve"> SURPLUS LINES NOTICE</w:t>
      </w:r>
    </w:p>
    <w:p w14:paraId="7466A319" w14:textId="77777777" w:rsidR="0079563C" w:rsidRDefault="0079563C">
      <w:pPr>
        <w:rPr>
          <w:sz w:val="19"/>
          <w:szCs w:val="19"/>
        </w:rPr>
      </w:pPr>
    </w:p>
    <w:p w14:paraId="7D3AEA1E" w14:textId="77777777" w:rsidR="00F414BE" w:rsidRDefault="00F414BE" w:rsidP="00F414BE">
      <w:r>
        <w:t xml:space="preserve">This insurance contract is issued pursuant to the Delaware Insurance Laws by an insurer neither licensed by nor under the jurisdiction of the Delaware Insurance Department. This insurer does not participate in insurance guaranty funds created by state law. In the event of the insolvency of the surplus </w:t>
      </w:r>
      <w:proofErr w:type="gramStart"/>
      <w:r>
        <w:t>lines</w:t>
      </w:r>
      <w:proofErr w:type="gramEnd"/>
      <w:r>
        <w:t xml:space="preserve"> insurer, losses will not be paid by the state insurance guaranty fund.</w:t>
      </w:r>
    </w:p>
    <w:p w14:paraId="583487B1" w14:textId="77777777" w:rsidR="00F414BE" w:rsidRDefault="00F414BE" w:rsidP="00F414BE"/>
    <w:p w14:paraId="724688CF" w14:textId="77777777" w:rsidR="00F414BE" w:rsidRDefault="00F414BE" w:rsidP="00F414BE"/>
    <w:p w14:paraId="16FB628A" w14:textId="77777777" w:rsidR="00F414BE" w:rsidRDefault="00F414BE" w:rsidP="00F414BE"/>
    <w:p w14:paraId="45000CFE" w14:textId="77777777" w:rsidR="00F414BE" w:rsidRDefault="00F414BE" w:rsidP="00F414BE"/>
    <w:p w14:paraId="2DFF4357" w14:textId="77777777" w:rsidR="00F414BE" w:rsidRDefault="00F414BE" w:rsidP="00F414BE">
      <w:pPr>
        <w:ind w:firstLine="720"/>
        <w:rPr>
          <w:bCs/>
        </w:rPr>
      </w:pPr>
    </w:p>
    <w:p w14:paraId="34C73CFE" w14:textId="77777777" w:rsidR="00F414BE" w:rsidRDefault="00F414BE" w:rsidP="00F414BE">
      <w:pPr>
        <w:ind w:firstLine="720"/>
        <w:rPr>
          <w:bCs/>
        </w:rPr>
      </w:pPr>
    </w:p>
    <w:p w14:paraId="5A7BB4B0" w14:textId="77777777" w:rsidR="00F414BE" w:rsidRDefault="00F414BE" w:rsidP="00F414BE">
      <w:pPr>
        <w:ind w:firstLine="720"/>
        <w:rPr>
          <w:bCs/>
        </w:rPr>
      </w:pPr>
    </w:p>
    <w:p w14:paraId="56CFAAAA" w14:textId="77777777" w:rsidR="00F414BE" w:rsidRDefault="00F414BE" w:rsidP="00F414BE">
      <w:pPr>
        <w:ind w:firstLine="720"/>
        <w:rPr>
          <w:bCs/>
        </w:rPr>
      </w:pPr>
    </w:p>
    <w:p w14:paraId="77D316B8" w14:textId="77777777" w:rsidR="00F414BE" w:rsidRDefault="00F414BE" w:rsidP="00F414BE">
      <w:pPr>
        <w:rPr>
          <w:bCs/>
        </w:rPr>
      </w:pPr>
    </w:p>
    <w:p w14:paraId="781B7E50" w14:textId="23BD19FE" w:rsidR="00F414BE" w:rsidRDefault="00F414BE" w:rsidP="00F414BE">
      <w:pPr>
        <w:ind w:firstLine="720"/>
        <w:rPr>
          <w:bCs/>
        </w:rPr>
      </w:pPr>
    </w:p>
    <w:p w14:paraId="51C9AB70" w14:textId="289AE856" w:rsidR="00F414BE" w:rsidRDefault="005C6AFE" w:rsidP="00F414BE">
      <w:pPr>
        <w:ind w:firstLine="720"/>
        <w:rPr>
          <w:bCs/>
        </w:rPr>
      </w:pPr>
      <w:r>
        <w:rPr>
          <w:noProof/>
        </w:rPr>
        <w:drawing>
          <wp:anchor distT="0" distB="0" distL="114300" distR="114300" simplePos="0" relativeHeight="251659264" behindDoc="0" locked="0" layoutInCell="1" allowOverlap="1" wp14:anchorId="165B2098" wp14:editId="248F9F4B">
            <wp:simplePos x="0" y="0"/>
            <wp:positionH relativeFrom="column">
              <wp:posOffset>4117340</wp:posOffset>
            </wp:positionH>
            <wp:positionV relativeFrom="paragraph">
              <wp:posOffset>36195</wp:posOffset>
            </wp:positionV>
            <wp:extent cx="1774825" cy="68643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4825" cy="686435"/>
                    </a:xfrm>
                    <a:prstGeom prst="rect">
                      <a:avLst/>
                    </a:prstGeom>
                    <a:noFill/>
                  </pic:spPr>
                </pic:pic>
              </a:graphicData>
            </a:graphic>
            <wp14:sizeRelH relativeFrom="margin">
              <wp14:pctWidth>0</wp14:pctWidth>
            </wp14:sizeRelH>
            <wp14:sizeRelV relativeFrom="margin">
              <wp14:pctHeight>0</wp14:pctHeight>
            </wp14:sizeRelV>
          </wp:anchor>
        </w:drawing>
      </w:r>
    </w:p>
    <w:p w14:paraId="40C2C293" w14:textId="77777777" w:rsidR="00F414BE" w:rsidRDefault="00F414BE" w:rsidP="00F414BE"/>
    <w:p w14:paraId="0AAF67E8" w14:textId="77777777" w:rsidR="00F414BE" w:rsidRDefault="00F414BE" w:rsidP="00F414BE">
      <w:pPr>
        <w:ind w:firstLine="720"/>
        <w:rPr>
          <w:bCs/>
        </w:rPr>
      </w:pPr>
    </w:p>
    <w:p w14:paraId="0631F558" w14:textId="77777777" w:rsidR="00F414BE" w:rsidRDefault="00F414BE" w:rsidP="00F414BE">
      <w:pPr>
        <w:ind w:left="2592"/>
      </w:pPr>
    </w:p>
    <w:p w14:paraId="459DDE13" w14:textId="6B8AC28D" w:rsidR="005C6AFE" w:rsidRDefault="00F414BE" w:rsidP="005C6AFE">
      <w:pPr>
        <w:ind w:right="288"/>
        <w:rPr>
          <w:w w:val="96"/>
          <w:sz w:val="19"/>
          <w:szCs w:val="19"/>
        </w:rPr>
      </w:pPr>
      <w:r>
        <w:rPr>
          <w:noProof/>
        </w:rPr>
        <mc:AlternateContent>
          <mc:Choice Requires="wps">
            <w:drawing>
              <wp:anchor distT="0" distB="0" distL="114300" distR="114300" simplePos="0" relativeHeight="251660288" behindDoc="0" locked="0" layoutInCell="1" allowOverlap="1" wp14:anchorId="71D3F37E" wp14:editId="504082CF">
                <wp:simplePos x="0" y="0"/>
                <wp:positionH relativeFrom="column">
                  <wp:posOffset>4121150</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0C9E077"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4.5pt,10.75pt" to="467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FLCpbuAAAAAJAQAADwAAAGRycy9kb3ducmV2LnhtbEyPwU7DMBBE70j8g7VI3KiTklY0&#10;xKkQEgekqpSWQ3tznSUJxOtgO234e5YTHHd2NPOmWI62Eyf0oXWkIJ0kIJCMq1qqFbztnm7uQISo&#10;qdKdI1TwjQGW5eVFofPKnekVT9tYCw6hkGsFTYx9LmUwDVodJq5H4t+781ZHPn0tK6/PHG47OU2S&#10;ubS6JW5odI+PDZrP7WAV7NPnr43pPza7F7M6+FVcrzEOSl1fjQ/3ICKO8c8Mv/iMDiUzHd1AVRCd&#10;gnm24C1RwTSdgWDD4jZj4chCNgNZFvL/gvIHAAD//wMAUEsBAi0AFAAGAAgAAAAhALaDOJL+AAAA&#10;4QEAABMAAAAAAAAAAAAAAAAAAAAAAFtDb250ZW50X1R5cGVzXS54bWxQSwECLQAUAAYACAAAACEA&#10;OP0h/9YAAACUAQAACwAAAAAAAAAAAAAAAAAvAQAAX3JlbHMvLnJlbHNQSwECLQAUAAYACAAAACEA&#10;+wddd9kBAAARBAAADgAAAAAAAAAAAAAAAAAuAgAAZHJzL2Uyb0RvYy54bWxQSwECLQAUAAYACAAA&#10;ACEAFLCpbuAAAAAJAQAADwAAAAAAAAAAAAAAAAAzBAAAZHJzL2Rvd25yZXYueG1sUEsFBgAAAAAE&#10;AAQA8wAAAEAFAAAAAA==&#10;" strokecolor="black [3213]" strokeweight=".5pt">
                <v:stroke joinstyle="miter"/>
              </v:line>
            </w:pict>
          </mc:Fallback>
        </mc:AlternateContent>
      </w:r>
      <w:r>
        <w:t xml:space="preserve">                                                                                                                                   </w:t>
      </w:r>
    </w:p>
    <w:p w14:paraId="545D6614" w14:textId="705C9BB7" w:rsidR="00F414BE" w:rsidRDefault="005C6AFE" w:rsidP="005C6AFE">
      <w:pPr>
        <w:ind w:right="4"/>
        <w:jc w:val="right"/>
        <w:rPr>
          <w:w w:val="96"/>
          <w:sz w:val="19"/>
          <w:szCs w:val="19"/>
        </w:rPr>
      </w:pPr>
      <w:r>
        <w:t>Jeffrey A. Silver</w:t>
      </w:r>
      <w:r w:rsidRPr="00A16C87">
        <w:br/>
        <w:t>(Authorized Representative)</w:t>
      </w:r>
      <w:r>
        <w:br/>
        <w:t>Date: [</w:t>
      </w:r>
      <w:bookmarkStart w:id="9" w:name="DateCreated"/>
      <w:bookmarkEnd w:id="9"/>
      <w:r>
        <w:t>date of issuance]</w:t>
      </w:r>
    </w:p>
    <w:sectPr w:rsidR="00F414B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EBEB1" w14:textId="77777777" w:rsidR="00A11C92" w:rsidRDefault="00A11C92" w:rsidP="005C6AFE">
      <w:r>
        <w:separator/>
      </w:r>
    </w:p>
  </w:endnote>
  <w:endnote w:type="continuationSeparator" w:id="0">
    <w:p w14:paraId="3F4DFB2E" w14:textId="77777777" w:rsidR="00A11C92" w:rsidRDefault="00A11C92" w:rsidP="005C6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BFB30" w14:textId="77777777" w:rsidR="00A11C92" w:rsidRDefault="00A11C92" w:rsidP="005C6AFE">
      <w:r>
        <w:separator/>
      </w:r>
    </w:p>
  </w:footnote>
  <w:footnote w:type="continuationSeparator" w:id="0">
    <w:p w14:paraId="50B5C28D" w14:textId="77777777" w:rsidR="00A11C92" w:rsidRDefault="00A11C92" w:rsidP="005C6A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4C539" w14:textId="131DD49E" w:rsidR="005C6AFE" w:rsidRDefault="005C6AFE" w:rsidP="005C6AFE">
    <w:pPr>
      <w:spacing w:line="200" w:lineRule="exact"/>
      <w:jc w:val="right"/>
    </w:pPr>
    <w:r>
      <w:rPr>
        <w:b/>
      </w:rPr>
      <w:t>Texas Insurance Company Auto Policy</w:t>
    </w:r>
    <w:r>
      <w:rPr>
        <w:b/>
      </w:rPr>
      <w:br/>
      <w:t>FORM RPCA DE003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51BBB"/>
    <w:rsid w:val="0008183D"/>
    <w:rsid w:val="000854AF"/>
    <w:rsid w:val="001903DF"/>
    <w:rsid w:val="00333941"/>
    <w:rsid w:val="00366B37"/>
    <w:rsid w:val="003C35FF"/>
    <w:rsid w:val="003E3B82"/>
    <w:rsid w:val="0043208F"/>
    <w:rsid w:val="004B6C1B"/>
    <w:rsid w:val="00594C5F"/>
    <w:rsid w:val="005C6AFE"/>
    <w:rsid w:val="005C6E11"/>
    <w:rsid w:val="00610A99"/>
    <w:rsid w:val="00682720"/>
    <w:rsid w:val="00710F14"/>
    <w:rsid w:val="007636E6"/>
    <w:rsid w:val="0079563C"/>
    <w:rsid w:val="007A4F68"/>
    <w:rsid w:val="007B2D8F"/>
    <w:rsid w:val="007F150D"/>
    <w:rsid w:val="00832B5E"/>
    <w:rsid w:val="00846109"/>
    <w:rsid w:val="008B5C81"/>
    <w:rsid w:val="009A163C"/>
    <w:rsid w:val="00A11C92"/>
    <w:rsid w:val="00A35E40"/>
    <w:rsid w:val="00BA77D8"/>
    <w:rsid w:val="00BE0FFD"/>
    <w:rsid w:val="00C66E29"/>
    <w:rsid w:val="00CB14F4"/>
    <w:rsid w:val="00CD524E"/>
    <w:rsid w:val="00DC42E6"/>
    <w:rsid w:val="00E83DA3"/>
    <w:rsid w:val="00EA177B"/>
    <w:rsid w:val="00F414BE"/>
    <w:rsid w:val="00FA1799"/>
    <w:rsid w:val="00FE41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7625E"/>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5C6AFE"/>
    <w:pPr>
      <w:tabs>
        <w:tab w:val="center" w:pos="4680"/>
        <w:tab w:val="right" w:pos="9360"/>
      </w:tabs>
    </w:pPr>
  </w:style>
  <w:style w:type="character" w:customStyle="1" w:styleId="HeaderChar">
    <w:name w:val="Header Char"/>
    <w:basedOn w:val="DefaultParagraphFont"/>
    <w:link w:val="Header"/>
    <w:uiPriority w:val="99"/>
    <w:rsid w:val="005C6AFE"/>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5C6AFE"/>
    <w:pPr>
      <w:tabs>
        <w:tab w:val="center" w:pos="4680"/>
        <w:tab w:val="right" w:pos="9360"/>
      </w:tabs>
    </w:pPr>
  </w:style>
  <w:style w:type="character" w:customStyle="1" w:styleId="FooterChar">
    <w:name w:val="Footer Char"/>
    <w:basedOn w:val="DefaultParagraphFont"/>
    <w:link w:val="Footer"/>
    <w:uiPriority w:val="99"/>
    <w:rsid w:val="005C6AFE"/>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 w:id="1699426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CB4932-DF1F-4C3B-B20C-93EDCA521F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8113E3-1E02-4D71-9D92-7E8CD8E615F2}">
  <ds:schemaRefs>
    <ds:schemaRef ds:uri="http://schemas.microsoft.com/sharepoint/v3/contenttype/forms"/>
  </ds:schemaRefs>
</ds:datastoreItem>
</file>

<file path=customXml/itemProps3.xml><?xml version="1.0" encoding="utf-8"?>
<ds:datastoreItem xmlns:ds="http://schemas.openxmlformats.org/officeDocument/2006/customXml" ds:itemID="{328DF989-23F2-4154-8779-A2457AB1074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108</Words>
  <Characters>621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Hayden Bernardo</cp:lastModifiedBy>
  <cp:revision>19</cp:revision>
  <dcterms:created xsi:type="dcterms:W3CDTF">2018-10-09T14:05:00Z</dcterms:created>
  <dcterms:modified xsi:type="dcterms:W3CDTF">2021-08-04T13:40:00Z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