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F0757" w14:textId="77777777" w:rsidR="0079563C" w:rsidRPr="00C475EE" w:rsidRDefault="0079563C" w:rsidP="0079563C">
      <w:pPr>
        <w:spacing w:before="2" w:line="240" w:lineRule="exact"/>
        <w:rPr>
          <w:b/>
          <w:sz w:val="24"/>
          <w:szCs w:val="24"/>
        </w:rPr>
      </w:pPr>
    </w:p>
    <w:p w14:paraId="17CE4790" w14:textId="77777777" w:rsidR="006D4A9F" w:rsidRPr="00D9792E" w:rsidRDefault="006D4A9F" w:rsidP="006D4A9F">
      <w:pPr>
        <w:rPr>
          <w:rFonts w:eastAsia="Arial"/>
          <w:b/>
          <w:color w:val="363435"/>
          <w:spacing w:val="-7"/>
        </w:rPr>
      </w:pPr>
      <w:bookmarkStart w:id="0" w:name="_Hlk75872121"/>
      <w:r w:rsidRPr="00D9792E">
        <w:rPr>
          <w:rFonts w:eastAsia="Arial"/>
          <w:b/>
          <w:color w:val="363435"/>
          <w:spacing w:val="-7"/>
        </w:rPr>
        <w:t>Insured Name</w:t>
      </w:r>
      <w:r w:rsidRPr="00D9792E">
        <w:rPr>
          <w:rFonts w:eastAsia="Arial"/>
          <w:b/>
          <w:color w:val="363435"/>
          <w:spacing w:val="-7"/>
        </w:rPr>
        <w:tab/>
        <w:t xml:space="preserve">: </w:t>
      </w:r>
      <w:bookmarkStart w:id="1" w:name="InsuredName"/>
      <w:bookmarkEnd w:id="1"/>
      <w:r w:rsidRPr="00D9792E">
        <w:rPr>
          <w:rFonts w:eastAsia="Arial"/>
          <w:b/>
          <w:color w:val="363435"/>
          <w:spacing w:val="-7"/>
        </w:rPr>
        <w:t xml:space="preserve"> </w:t>
      </w:r>
    </w:p>
    <w:p w14:paraId="5F9C1D94" w14:textId="77777777" w:rsidR="006D4A9F" w:rsidRPr="00D9792E" w:rsidRDefault="006D4A9F" w:rsidP="006D4A9F">
      <w:pPr>
        <w:rPr>
          <w:rFonts w:eastAsia="Arial"/>
          <w:b/>
          <w:color w:val="363435"/>
          <w:spacing w:val="-7"/>
        </w:rPr>
      </w:pPr>
      <w:r w:rsidRPr="00D9792E">
        <w:rPr>
          <w:rFonts w:eastAsia="Arial"/>
          <w:b/>
          <w:color w:val="363435"/>
          <w:spacing w:val="-7"/>
        </w:rPr>
        <w:t>Effective Date</w:t>
      </w:r>
      <w:r w:rsidRPr="00D9792E">
        <w:rPr>
          <w:rFonts w:eastAsia="Arial"/>
          <w:b/>
          <w:color w:val="363435"/>
          <w:spacing w:val="-7"/>
        </w:rPr>
        <w:tab/>
        <w:t xml:space="preserve">: </w:t>
      </w:r>
      <w:bookmarkStart w:id="2" w:name="EffectiveDate"/>
      <w:bookmarkEnd w:id="2"/>
    </w:p>
    <w:p w14:paraId="03278E70" w14:textId="77777777" w:rsidR="006D4A9F" w:rsidRPr="00D9792E" w:rsidRDefault="006D4A9F" w:rsidP="006D4A9F">
      <w:pPr>
        <w:rPr>
          <w:rFonts w:eastAsia="Arial"/>
          <w:b/>
          <w:color w:val="363435"/>
          <w:spacing w:val="-7"/>
        </w:rPr>
      </w:pPr>
      <w:r w:rsidRPr="00D9792E">
        <w:rPr>
          <w:rFonts w:eastAsia="Arial"/>
          <w:b/>
          <w:color w:val="363435"/>
          <w:spacing w:val="-7"/>
        </w:rPr>
        <w:t>Policy Period</w:t>
      </w:r>
      <w:r w:rsidRPr="00D9792E">
        <w:rPr>
          <w:rFonts w:eastAsia="Arial"/>
          <w:b/>
          <w:color w:val="363435"/>
          <w:spacing w:val="-7"/>
        </w:rPr>
        <w:tab/>
        <w:t xml:space="preserve">: </w:t>
      </w:r>
      <w:bookmarkStart w:id="3" w:name="PolicyPeriod"/>
      <w:bookmarkEnd w:id="3"/>
    </w:p>
    <w:p w14:paraId="5BDEE3F2" w14:textId="1F8FFFBC" w:rsidR="00BC7D51" w:rsidRPr="00D9792E" w:rsidRDefault="006D4A9F" w:rsidP="006D4A9F">
      <w:pPr>
        <w:rPr>
          <w:b/>
          <w:w w:val="91"/>
          <w:sz w:val="19"/>
          <w:szCs w:val="19"/>
        </w:rPr>
      </w:pPr>
      <w:r w:rsidRPr="00D9792E">
        <w:rPr>
          <w:rFonts w:eastAsia="Arial"/>
          <w:b/>
          <w:color w:val="363435"/>
          <w:spacing w:val="-7"/>
        </w:rPr>
        <w:t>Policy Number</w:t>
      </w:r>
      <w:r w:rsidRPr="00D9792E">
        <w:rPr>
          <w:rFonts w:eastAsia="Arial"/>
          <w:b/>
          <w:color w:val="363435"/>
          <w:spacing w:val="-7"/>
        </w:rPr>
        <w:tab/>
        <w:t>:</w:t>
      </w:r>
      <w:bookmarkEnd w:id="0"/>
      <w:r w:rsidRPr="00D9792E">
        <w:rPr>
          <w:rFonts w:ascii="Arial" w:eastAsia="Arial" w:hAnsi="Arial" w:cs="Arial"/>
          <w:b/>
          <w:color w:val="363435"/>
          <w:spacing w:val="-7"/>
        </w:rPr>
        <w:t xml:space="preserve"> </w:t>
      </w:r>
      <w:bookmarkStart w:id="4" w:name="PolicyNumber"/>
      <w:bookmarkEnd w:id="4"/>
      <w:r w:rsidRPr="00D9792E">
        <w:rPr>
          <w:rFonts w:ascii="Arial" w:eastAsia="Arial" w:hAnsi="Arial" w:cs="Arial"/>
          <w:b/>
          <w:color w:val="363435"/>
          <w:spacing w:val="-7"/>
        </w:rPr>
        <w:t xml:space="preserve">  </w:t>
      </w:r>
      <w:r w:rsidRPr="00D9792E">
        <w:rPr>
          <w:rFonts w:ascii="Arial" w:eastAsia="Arial" w:hAnsi="Arial" w:cs="Arial"/>
          <w:b/>
          <w:color w:val="363435"/>
          <w:spacing w:val="-7"/>
        </w:rPr>
        <w:br/>
      </w:r>
    </w:p>
    <w:p w14:paraId="733D523B" w14:textId="77777777" w:rsidR="001B0867" w:rsidRPr="001B0867" w:rsidRDefault="001B0867" w:rsidP="001B0867">
      <w:pPr>
        <w:rPr>
          <w:w w:val="91"/>
          <w:sz w:val="19"/>
          <w:szCs w:val="19"/>
        </w:rPr>
      </w:pPr>
      <w:r w:rsidRPr="001B0867">
        <w:rPr>
          <w:w w:val="91"/>
          <w:sz w:val="19"/>
          <w:szCs w:val="19"/>
        </w:rPr>
        <w:t>SURPLUS LINES BROKER:</w:t>
      </w:r>
    </w:p>
    <w:p w14:paraId="429BC072" w14:textId="7E7AD464" w:rsidR="00BC7D51" w:rsidRDefault="00BC7D51">
      <w:pPr>
        <w:rPr>
          <w:w w:val="91"/>
          <w:sz w:val="19"/>
          <w:szCs w:val="19"/>
        </w:rPr>
      </w:pPr>
      <w:bookmarkStart w:id="5" w:name="SLProducerName"/>
      <w:bookmarkEnd w:id="5"/>
    </w:p>
    <w:p w14:paraId="4932EF5F" w14:textId="4215F0D8" w:rsidR="00E139FD" w:rsidRDefault="00E139FD">
      <w:pPr>
        <w:rPr>
          <w:w w:val="91"/>
          <w:sz w:val="19"/>
          <w:szCs w:val="19"/>
        </w:rPr>
      </w:pPr>
      <w:bookmarkStart w:id="6" w:name="SLBrokerCompanyName"/>
      <w:bookmarkEnd w:id="6"/>
    </w:p>
    <w:p w14:paraId="5EC5666F" w14:textId="55F7939A" w:rsidR="00E139FD" w:rsidRDefault="00E139FD">
      <w:pPr>
        <w:rPr>
          <w:w w:val="91"/>
          <w:sz w:val="19"/>
          <w:szCs w:val="19"/>
        </w:rPr>
      </w:pPr>
      <w:bookmarkStart w:id="7" w:name="SLBrokerAddressLineOne"/>
      <w:bookmarkEnd w:id="7"/>
    </w:p>
    <w:p w14:paraId="15E66EA3" w14:textId="77777777" w:rsidR="00E139FD" w:rsidRDefault="00E139FD">
      <w:pPr>
        <w:rPr>
          <w:w w:val="91"/>
          <w:sz w:val="19"/>
          <w:szCs w:val="19"/>
        </w:rPr>
      </w:pPr>
      <w:bookmarkStart w:id="8" w:name="SLBrokerAddressCityStateZip"/>
      <w:bookmarkEnd w:id="8"/>
    </w:p>
    <w:p w14:paraId="78D6A047" w14:textId="77777777" w:rsidR="0079563C" w:rsidRDefault="0079563C">
      <w:pPr>
        <w:rPr>
          <w:w w:val="91"/>
          <w:sz w:val="19"/>
          <w:szCs w:val="19"/>
        </w:rPr>
      </w:pPr>
    </w:p>
    <w:p w14:paraId="5CCFCF62" w14:textId="77777777" w:rsidR="0079563C" w:rsidRDefault="0079563C"/>
    <w:p w14:paraId="2B53CBBA" w14:textId="77777777" w:rsidR="0079563C" w:rsidRDefault="007F150D" w:rsidP="00610A99">
      <w:pPr>
        <w:spacing w:before="9"/>
        <w:ind w:left="1048" w:right="1018" w:firstLine="392"/>
        <w:jc w:val="center"/>
        <w:rPr>
          <w:sz w:val="19"/>
          <w:szCs w:val="19"/>
        </w:rPr>
      </w:pPr>
      <w:r>
        <w:rPr>
          <w:b/>
          <w:sz w:val="19"/>
          <w:szCs w:val="19"/>
        </w:rPr>
        <w:t>ARIZONA</w:t>
      </w:r>
      <w:r w:rsidR="0079563C">
        <w:rPr>
          <w:b/>
          <w:spacing w:val="20"/>
          <w:sz w:val="19"/>
          <w:szCs w:val="19"/>
        </w:rPr>
        <w:t xml:space="preserve"> SURPLUS LINES NOTICE</w:t>
      </w:r>
    </w:p>
    <w:p w14:paraId="48BB7257" w14:textId="77777777" w:rsidR="0079563C" w:rsidRDefault="0079563C">
      <w:pPr>
        <w:rPr>
          <w:sz w:val="19"/>
          <w:szCs w:val="19"/>
        </w:rPr>
      </w:pPr>
    </w:p>
    <w:p w14:paraId="6D9F9DB0" w14:textId="77777777" w:rsidR="005E08FE" w:rsidRPr="006F4B9D" w:rsidRDefault="005E08FE" w:rsidP="005E08FE">
      <w:pPr>
        <w:rPr>
          <w:b/>
        </w:rPr>
      </w:pPr>
      <w:r w:rsidRPr="006F4B9D">
        <w:rPr>
          <w:b/>
        </w:rPr>
        <w:t>Pursuant to section 20-401.01, subsection B, paragraph 1, Arizona Revised Statutes, this policy is issued by an insurer that does not possess a certificate of authority from the director of the Arizona Department of Insurance. If the insurer that issued this policy becomes insolvent, insureds or claimants will not be eligible for insurance guaranty fund protection pursuant to title 20, Arizona Revised Statutes.</w:t>
      </w:r>
    </w:p>
    <w:p w14:paraId="1F7163BF" w14:textId="77777777" w:rsidR="005E08FE" w:rsidRDefault="005E08FE" w:rsidP="005E08FE"/>
    <w:p w14:paraId="5C0C6523" w14:textId="77777777" w:rsidR="005E08FE" w:rsidRDefault="005E08FE" w:rsidP="005E08FE"/>
    <w:p w14:paraId="6290C5E1" w14:textId="77777777" w:rsidR="005E08FE" w:rsidRDefault="005E08FE" w:rsidP="005E08FE">
      <w:pPr>
        <w:ind w:firstLine="720"/>
        <w:rPr>
          <w:bCs/>
        </w:rPr>
      </w:pPr>
    </w:p>
    <w:p w14:paraId="67044498" w14:textId="77777777" w:rsidR="005E08FE" w:rsidRDefault="005E08FE" w:rsidP="005E08FE">
      <w:pPr>
        <w:ind w:firstLine="720"/>
        <w:rPr>
          <w:bCs/>
        </w:rPr>
      </w:pPr>
    </w:p>
    <w:p w14:paraId="29C85EBA" w14:textId="77777777" w:rsidR="005E08FE" w:rsidRDefault="005E08FE" w:rsidP="005E08FE">
      <w:pPr>
        <w:ind w:firstLine="720"/>
        <w:rPr>
          <w:bCs/>
        </w:rPr>
      </w:pPr>
    </w:p>
    <w:p w14:paraId="06E6C171" w14:textId="77777777" w:rsidR="005E08FE" w:rsidRDefault="005E08FE" w:rsidP="005E08FE">
      <w:pPr>
        <w:ind w:firstLine="720"/>
        <w:rPr>
          <w:bCs/>
        </w:rPr>
      </w:pPr>
    </w:p>
    <w:p w14:paraId="5D97C48C" w14:textId="55ACFE4D" w:rsidR="005E08FE" w:rsidRDefault="005E08FE" w:rsidP="005E08FE">
      <w:pPr>
        <w:ind w:firstLine="720"/>
        <w:rPr>
          <w:bCs/>
        </w:rPr>
      </w:pPr>
    </w:p>
    <w:p w14:paraId="225C070D" w14:textId="4639B143" w:rsidR="005E08FE" w:rsidRDefault="005E08FE" w:rsidP="005E08FE">
      <w:pPr>
        <w:ind w:firstLine="720"/>
        <w:rPr>
          <w:bCs/>
        </w:rPr>
      </w:pPr>
    </w:p>
    <w:p w14:paraId="3F874F8B" w14:textId="2E522FAF" w:rsidR="005E08FE" w:rsidRDefault="006D4A9F" w:rsidP="005E08FE">
      <w:r>
        <w:rPr>
          <w:noProof/>
        </w:rPr>
        <w:drawing>
          <wp:anchor distT="0" distB="0" distL="114300" distR="114300" simplePos="0" relativeHeight="251659264" behindDoc="0" locked="0" layoutInCell="1" allowOverlap="1" wp14:anchorId="235344C9" wp14:editId="135C23E9">
            <wp:simplePos x="0" y="0"/>
            <wp:positionH relativeFrom="column">
              <wp:posOffset>4489450</wp:posOffset>
            </wp:positionH>
            <wp:positionV relativeFrom="paragraph">
              <wp:posOffset>60960</wp:posOffset>
            </wp:positionV>
            <wp:extent cx="1282700" cy="49593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82700" cy="495935"/>
                    </a:xfrm>
                    <a:prstGeom prst="rect">
                      <a:avLst/>
                    </a:prstGeom>
                    <a:noFill/>
                  </pic:spPr>
                </pic:pic>
              </a:graphicData>
            </a:graphic>
            <wp14:sizeRelH relativeFrom="margin">
              <wp14:pctWidth>0</wp14:pctWidth>
            </wp14:sizeRelH>
            <wp14:sizeRelV relativeFrom="margin">
              <wp14:pctHeight>0</wp14:pctHeight>
            </wp14:sizeRelV>
          </wp:anchor>
        </w:drawing>
      </w:r>
    </w:p>
    <w:p w14:paraId="45036ED2" w14:textId="4D03A46D" w:rsidR="005E08FE" w:rsidRDefault="005E08FE" w:rsidP="005E08FE">
      <w:pPr>
        <w:ind w:firstLine="720"/>
        <w:rPr>
          <w:bCs/>
        </w:rPr>
      </w:pPr>
    </w:p>
    <w:p w14:paraId="2FBF5AA3" w14:textId="77777777" w:rsidR="005E08FE" w:rsidRDefault="005E08FE" w:rsidP="005E08FE">
      <w:pPr>
        <w:ind w:left="2592"/>
      </w:pPr>
    </w:p>
    <w:p w14:paraId="5B04EBB7" w14:textId="6D90ACBC" w:rsidR="005E08FE" w:rsidRDefault="005E08FE" w:rsidP="005E08FE">
      <w:pPr>
        <w:ind w:right="288"/>
      </w:pPr>
      <w:r>
        <w:rPr>
          <w:noProof/>
        </w:rPr>
        <mc:AlternateContent>
          <mc:Choice Requires="wps">
            <w:drawing>
              <wp:anchor distT="0" distB="0" distL="114300" distR="114300" simplePos="0" relativeHeight="251660288" behindDoc="0" locked="0" layoutInCell="1" allowOverlap="1" wp14:anchorId="4646499E" wp14:editId="728A5DDB">
                <wp:simplePos x="0" y="0"/>
                <wp:positionH relativeFrom="column">
                  <wp:posOffset>4102100</wp:posOffset>
                </wp:positionH>
                <wp:positionV relativeFrom="paragraph">
                  <wp:posOffset>117475</wp:posOffset>
                </wp:positionV>
                <wp:extent cx="1809750" cy="1905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1809750"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EE5DDDB"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23pt,9.25pt" to="465.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" strokecolor="black [3213]" strokeweight=".5pt">
                <v:stroke joinstyle="miter"/>
              </v:line>
            </w:pict>
          </mc:Fallback>
        </mc:AlternateContent>
      </w:r>
      <w:r>
        <w:t xml:space="preserve">                                                                                                                                   </w:t>
      </w:r>
    </w:p>
    <w:p w14:paraId="74EB158F" w14:textId="77777777" w:rsidR="006D4A9F" w:rsidRPr="00C00D29" w:rsidRDefault="005E08FE" w:rsidP="006D4A9F">
      <w:pPr>
        <w:pStyle w:val="BTNoDS"/>
        <w:tabs>
          <w:tab w:val="right" w:pos="2880"/>
        </w:tabs>
        <w:jc w:val="right"/>
      </w:pPr>
      <w:r>
        <w:t xml:space="preserve">                                                                                                                                         </w:t>
      </w:r>
      <w:r>
        <w:rPr>
          <w:w w:val="96"/>
          <w:sz w:val="19"/>
          <w:szCs w:val="19"/>
        </w:rPr>
        <w:t xml:space="preserve">        </w:t>
      </w:r>
      <w:r w:rsidR="006D4A9F">
        <w:t>Jeffrey A. Silver</w:t>
      </w:r>
      <w:r w:rsidR="006D4A9F" w:rsidRPr="00A16C87">
        <w:br/>
        <w:t>(Authorized Representative)</w:t>
      </w:r>
      <w:r w:rsidR="006D4A9F">
        <w:br/>
        <w:t>Date: [</w:t>
      </w:r>
      <w:bookmarkStart w:id="9" w:name="DateCreated"/>
      <w:bookmarkEnd w:id="9"/>
      <w:r w:rsidR="006D4A9F">
        <w:t xml:space="preserve">date of issuance] </w:t>
      </w:r>
    </w:p>
    <w:p w14:paraId="6317CE53" w14:textId="79A700B0" w:rsidR="005E08FE" w:rsidRDefault="005E08FE" w:rsidP="006D4A9F">
      <w:pPr>
        <w:ind w:right="1260"/>
      </w:pPr>
      <w:r>
        <w:rPr>
          <w:w w:val="96"/>
          <w:sz w:val="19"/>
          <w:szCs w:val="19"/>
        </w:rPr>
        <w:t xml:space="preserve">                                                                                                                       </w:t>
      </w:r>
    </w:p>
    <w:p w14:paraId="0E9CBAF2" w14:textId="1CB17767" w:rsidR="0079563C" w:rsidRDefault="0079563C" w:rsidP="00172940">
      <w:pPr>
        <w:spacing w:line="264" w:lineRule="auto"/>
        <w:ind w:left="5835" w:right="720" w:firstLine="5"/>
      </w:pPr>
    </w:p>
    <w:sectPr w:rsidR="0079563C">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6DA870" w14:textId="77777777" w:rsidR="00AE019E" w:rsidRDefault="00AE019E" w:rsidP="006D4A9F">
      <w:r>
        <w:separator/>
      </w:r>
    </w:p>
  </w:endnote>
  <w:endnote w:type="continuationSeparator" w:id="0">
    <w:p w14:paraId="4099EDB2" w14:textId="77777777" w:rsidR="00AE019E" w:rsidRDefault="00AE019E" w:rsidP="006D4A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CC0675" w14:textId="77777777" w:rsidR="00AE019E" w:rsidRDefault="00AE019E" w:rsidP="006D4A9F">
      <w:r>
        <w:separator/>
      </w:r>
    </w:p>
  </w:footnote>
  <w:footnote w:type="continuationSeparator" w:id="0">
    <w:p w14:paraId="2B4B51BA" w14:textId="77777777" w:rsidR="00AE019E" w:rsidRDefault="00AE019E" w:rsidP="006D4A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CBCC2" w14:textId="314BB8E5" w:rsidR="006D4A9F" w:rsidRDefault="006D4A9F" w:rsidP="006D4A9F">
    <w:pPr>
      <w:spacing w:line="200" w:lineRule="exact"/>
      <w:jc w:val="right"/>
    </w:pPr>
    <w:r>
      <w:rPr>
        <w:b/>
      </w:rPr>
      <w:t>Texas Insurance Company Auto Policy</w:t>
    </w:r>
    <w:r>
      <w:rPr>
        <w:b/>
      </w:rPr>
      <w:br/>
      <w:t>FORM RPCA AZ003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63C"/>
    <w:rsid w:val="00051BBB"/>
    <w:rsid w:val="000854AF"/>
    <w:rsid w:val="00100402"/>
    <w:rsid w:val="00172940"/>
    <w:rsid w:val="001B0867"/>
    <w:rsid w:val="003C35FF"/>
    <w:rsid w:val="00481779"/>
    <w:rsid w:val="00581DCC"/>
    <w:rsid w:val="005B6586"/>
    <w:rsid w:val="005E08FE"/>
    <w:rsid w:val="00610A99"/>
    <w:rsid w:val="006D4A9F"/>
    <w:rsid w:val="006F4B9D"/>
    <w:rsid w:val="00711033"/>
    <w:rsid w:val="007349B5"/>
    <w:rsid w:val="0079563C"/>
    <w:rsid w:val="007A4F68"/>
    <w:rsid w:val="007B2D8F"/>
    <w:rsid w:val="007F150D"/>
    <w:rsid w:val="009E0EE3"/>
    <w:rsid w:val="009F7C58"/>
    <w:rsid w:val="00A35E40"/>
    <w:rsid w:val="00AE019E"/>
    <w:rsid w:val="00BC7D51"/>
    <w:rsid w:val="00C44549"/>
    <w:rsid w:val="00C475EE"/>
    <w:rsid w:val="00C66E29"/>
    <w:rsid w:val="00CA47BF"/>
    <w:rsid w:val="00D9792E"/>
    <w:rsid w:val="00DC42E6"/>
    <w:rsid w:val="00E139FD"/>
    <w:rsid w:val="00E96FBD"/>
    <w:rsid w:val="00FA179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2CE25"/>
  <w15:chartTrackingRefBased/>
  <w15:docId w15:val="{DCBC5A0F-0227-463D-AB9C-16D7AC32C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63C"/>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54AF"/>
    <w:rPr>
      <w:color w:val="0563C1" w:themeColor="hyperlink"/>
      <w:u w:val="single"/>
    </w:rPr>
  </w:style>
  <w:style w:type="character" w:customStyle="1" w:styleId="UnresolvedMention1">
    <w:name w:val="Unresolved Mention1"/>
    <w:basedOn w:val="DefaultParagraphFont"/>
    <w:uiPriority w:val="99"/>
    <w:semiHidden/>
    <w:unhideWhenUsed/>
    <w:rsid w:val="000854AF"/>
    <w:rPr>
      <w:color w:val="605E5C"/>
      <w:shd w:val="clear" w:color="auto" w:fill="E1DFDD"/>
    </w:rPr>
  </w:style>
  <w:style w:type="character" w:styleId="Strong">
    <w:name w:val="Strong"/>
    <w:basedOn w:val="DefaultParagraphFont"/>
    <w:uiPriority w:val="22"/>
    <w:qFormat/>
    <w:rsid w:val="006F4B9D"/>
    <w:rPr>
      <w:b/>
      <w:bCs/>
    </w:rPr>
  </w:style>
  <w:style w:type="paragraph" w:styleId="Header">
    <w:name w:val="header"/>
    <w:basedOn w:val="Normal"/>
    <w:link w:val="HeaderChar"/>
    <w:uiPriority w:val="99"/>
    <w:unhideWhenUsed/>
    <w:rsid w:val="006D4A9F"/>
    <w:pPr>
      <w:tabs>
        <w:tab w:val="center" w:pos="4680"/>
        <w:tab w:val="right" w:pos="9360"/>
      </w:tabs>
    </w:pPr>
  </w:style>
  <w:style w:type="character" w:customStyle="1" w:styleId="HeaderChar">
    <w:name w:val="Header Char"/>
    <w:basedOn w:val="DefaultParagraphFont"/>
    <w:link w:val="Header"/>
    <w:uiPriority w:val="99"/>
    <w:rsid w:val="006D4A9F"/>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6D4A9F"/>
    <w:pPr>
      <w:tabs>
        <w:tab w:val="center" w:pos="4680"/>
        <w:tab w:val="right" w:pos="9360"/>
      </w:tabs>
    </w:pPr>
  </w:style>
  <w:style w:type="character" w:customStyle="1" w:styleId="FooterChar">
    <w:name w:val="Footer Char"/>
    <w:basedOn w:val="DefaultParagraphFont"/>
    <w:link w:val="Footer"/>
    <w:uiPriority w:val="99"/>
    <w:rsid w:val="006D4A9F"/>
    <w:rPr>
      <w:rFonts w:ascii="Times New Roman" w:eastAsia="Times New Roman" w:hAnsi="Times New Roman" w:cs="Times New Roman"/>
      <w:sz w:val="20"/>
      <w:szCs w:val="20"/>
    </w:rPr>
  </w:style>
  <w:style w:type="paragraph" w:customStyle="1" w:styleId="BTNoDS">
    <w:name w:val="BT No DS"/>
    <w:basedOn w:val="Normal"/>
    <w:rsid w:val="006D4A9F"/>
    <w:pPr>
      <w:spacing w:after="240"/>
    </w:pPr>
    <w:rPr>
      <w:rFonts w:eastAsia="PMingLiU"/>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95333">
      <w:bodyDiv w:val="1"/>
      <w:marLeft w:val="0"/>
      <w:marRight w:val="0"/>
      <w:marTop w:val="0"/>
      <w:marBottom w:val="0"/>
      <w:divBdr>
        <w:top w:val="none" w:sz="0" w:space="0" w:color="auto"/>
        <w:left w:val="none" w:sz="0" w:space="0" w:color="auto"/>
        <w:bottom w:val="none" w:sz="0" w:space="0" w:color="auto"/>
        <w:right w:val="none" w:sz="0" w:space="0" w:color="auto"/>
      </w:divBdr>
    </w:div>
    <w:div w:id="480931342">
      <w:bodyDiv w:val="1"/>
      <w:marLeft w:val="0"/>
      <w:marRight w:val="0"/>
      <w:marTop w:val="0"/>
      <w:marBottom w:val="0"/>
      <w:divBdr>
        <w:top w:val="none" w:sz="0" w:space="0" w:color="auto"/>
        <w:left w:val="none" w:sz="0" w:space="0" w:color="auto"/>
        <w:bottom w:val="none" w:sz="0" w:space="0" w:color="auto"/>
        <w:right w:val="none" w:sz="0" w:space="0" w:color="auto"/>
      </w:divBdr>
    </w:div>
    <w:div w:id="622417780">
      <w:bodyDiv w:val="1"/>
      <w:marLeft w:val="0"/>
      <w:marRight w:val="0"/>
      <w:marTop w:val="0"/>
      <w:marBottom w:val="0"/>
      <w:divBdr>
        <w:top w:val="none" w:sz="0" w:space="0" w:color="auto"/>
        <w:left w:val="none" w:sz="0" w:space="0" w:color="auto"/>
        <w:bottom w:val="none" w:sz="0" w:space="0" w:color="auto"/>
        <w:right w:val="none" w:sz="0" w:space="0" w:color="auto"/>
      </w:divBdr>
    </w:div>
    <w:div w:id="1643147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401E3F-7247-416C-A5A6-FECF8D6BF7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02882F-8D2D-482B-8FDC-2113F6BBF720}">
  <ds:schemaRefs>
    <ds:schemaRef ds:uri="http://schemas.microsoft.com/sharepoint/v3/contenttype/forms"/>
  </ds:schemaRefs>
</ds:datastoreItem>
</file>

<file path=customXml/itemProps3.xml><?xml version="1.0" encoding="utf-8"?>
<ds:datastoreItem xmlns:ds="http://schemas.openxmlformats.org/officeDocument/2006/customXml" ds:itemID="{15C828D3-36AC-4D77-A298-D7BB47A3817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153</Words>
  <Characters>876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Phoxay Arrant</dc:creator>
  <cp:keywords/>
  <dc:description/>
  <cp:lastModifiedBy>Hayden Bernardo</cp:lastModifiedBy>
  <cp:revision>22</cp:revision>
  <dcterms:created xsi:type="dcterms:W3CDTF">2018-10-09T13:56:00Z</dcterms:created>
  <dcterms:modified xsi:type="dcterms:W3CDTF">2021-08-04T13:40:00Z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