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  <w:t xml:space="preserve"> on the IMDB 5000 dataset. Includes data on movies from 1916-2016.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Movie genre budget have seen interesting trends over time-- noticeably, there’s a spike near 2007 for comedy movies. Meanwhile Dramas budgets saw a spike near 2005, but have been in decline since. Action movie budgets are on the rise...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737100"/>
            <wp:effectExtent b="0" l="0" r="0" t="0"/>
            <wp:docPr descr="Dashboard 1.png" id="4" name="image11.png"/>
            <a:graphic>
              <a:graphicData uri="http://schemas.openxmlformats.org/drawingml/2006/picture">
                <pic:pic>
                  <pic:nvPicPr>
                    <pic:cNvPr descr="Dashboard 1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contrast to the budget observation for the Drama genre, it is the highest rated genre amongst the top 8 genres as summed by IMDB Scores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44900"/>
            <wp:effectExtent b="0" l="0" r="0" t="0"/>
            <wp:docPr descr="Screen Shot 2017-04-05 at 7.14.02 PM.png" id="7" name="image14.png"/>
            <a:graphic>
              <a:graphicData uri="http://schemas.openxmlformats.org/drawingml/2006/picture">
                <pic:pic>
                  <pic:nvPicPr>
                    <pic:cNvPr descr="Screen Shot 2017-04-05 at 7.14.02 PM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Apart from genre related exploration: sum of IMDB Scores colored and sorted by keywords of a movie plot; most popular movies are based on books or novels. This query filters out results that were Null.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81600" cy="4943475"/>
            <wp:effectExtent b="0" l="0" r="0" t="0"/>
            <wp:docPr descr="Screen Shot 2017-04-05 at 7.05.33 PM.png" id="5" name="image12.png"/>
            <a:graphic>
              <a:graphicData uri="http://schemas.openxmlformats.org/drawingml/2006/picture">
                <pic:pic>
                  <pic:nvPicPr>
                    <pic:cNvPr descr="Screen Shot 2017-04-05 at 7.05.33 PM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bottom-tail of data for the same query as above: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210175" cy="4943475"/>
            <wp:effectExtent b="0" l="0" r="0" t="0"/>
            <wp:docPr descr="Screen Shot 2017-04-05 at 7.09.00 PM.png" id="2" name="image7.png"/>
            <a:graphic>
              <a:graphicData uri="http://schemas.openxmlformats.org/drawingml/2006/picture">
                <pic:pic>
                  <pic:nvPicPr>
                    <pic:cNvPr descr="Screen Shot 2017-04-05 at 7.09.00 PM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 to genres. A comparison of movie genres by duration shows that comedy movies are typically the longest, while strictly historical films are the shortest in duration. The x-scale is in minutes.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21000"/>
            <wp:effectExtent b="0" l="0" r="0" t="0"/>
            <wp:docPr descr="Screen Shot 2017-04-05 at 7.25.05 PM.png" id="1" name="image6.png"/>
            <a:graphic>
              <a:graphicData uri="http://schemas.openxmlformats.org/drawingml/2006/picture">
                <pic:pic>
                  <pic:nvPicPr>
                    <pic:cNvPr descr="Screen Shot 2017-04-05 at 7.25.05 PM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and Comedy movies seem to make the most money, as measured by gross revenue generated over opening weekend. This explains the increase in their respective budgets over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43150" cy="4019550"/>
            <wp:effectExtent b="0" l="0" r="0" t="0"/>
            <wp:docPr descr="Screen Shot 2017-04-05 at 7.35.03 PM.png" id="6" name="image13.png"/>
            <a:graphic>
              <a:graphicData uri="http://schemas.openxmlformats.org/drawingml/2006/picture">
                <pic:pic>
                  <pic:nvPicPr>
                    <pic:cNvPr descr="Screen Shot 2017-04-05 at 7.35.03 PM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plot may as well be a self-fulfilling prophecy: if Action movies are believed to make the most, they will be allocated the most budgets, and thus also make more money over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038600"/>
            <wp:effectExtent b="0" l="0" r="0" t="0"/>
            <wp:docPr descr="Screen Shot 2017-04-05 at 7.49.45 PM.png" id="3" name="image10.png"/>
            <a:graphic>
              <a:graphicData uri="http://schemas.openxmlformats.org/drawingml/2006/picture">
                <pic:pic>
                  <pic:nvPicPr>
                    <pic:cNvPr descr="Screen Shot 2017-04-05 at 7.49.45 PM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Based on this EDA it will be interesting to explore predictive algorithms that can determine a movie genre by either duration or budget, or a combination of the two.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2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hyperlink" Target="https://www.kaggle.com/deepmatrix/imdb-5000-movie-dataset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