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UNIVERSIDAD MAYOR DE SAN ANDRÉS</w:t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FACULTAD DE INGENIERÍA</w:t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INGENIERÍA ELECTRÓNICA</w:t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ETN - 1034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sz w:val="80"/>
          <w:szCs w:val="80"/>
        </w:rPr>
      </w:pPr>
      <w:r w:rsidDel="00000000" w:rsidR="00000000" w:rsidRPr="00000000">
        <w:rPr>
          <w:sz w:val="64"/>
          <w:szCs w:val="64"/>
          <w:rtl w:val="0"/>
        </w:rPr>
        <w:t xml:space="preserve">Diagnóstico y reconocimiento de elementos del Brazo de 6 grados de libertad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INTEGRANTES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APAZA FLORES CRISTHIAN JOEL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DAZA AYALA FERNANDO GABRIEL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RIVALDO PATTY FLORES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GUSTAVO ISMAEL CHOQUE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</w:t>
      </w:r>
    </w:p>
    <w:sdt>
      <w:sdtPr>
        <w:id w:val="-8898192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5aqlk47b88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 visual de la estructura física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wsp95c7k1x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z4epfhog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Finales de carrera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ivolvg0vyh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Sensor magnético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29d5wuawg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Encoder incremental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od6kvtyda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Actuadores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11b70l47w0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ixus6x9q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Panel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ksn6ibvlh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gkdfjk3m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Pulsadores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orrt24rh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zrbn3xs16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Fuente conmutada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i9be644ai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Cableado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94afpv5m47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Tarjeta y Controlador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fdktjqtx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wntgv5s8q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Correcciones realizadas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f9rmqpdoosg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k17fb0fduiz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x7s2mv17j32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d5aqlk47b88p" w:id="3"/>
      <w:bookmarkEnd w:id="3"/>
      <w:r w:rsidDel="00000000" w:rsidR="00000000" w:rsidRPr="00000000">
        <w:rPr>
          <w:rtl w:val="0"/>
        </w:rPr>
        <w:t xml:space="preserve">Inspección visual de la estructura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Visualmente la estructura del brazo cuenta con 6 grados de libertad: movimiento en los 3 ejes x,y y z así como rotaciones alrededor de ellos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09058" cy="1819289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058" cy="1819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07890" cy="180366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890" cy="1803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285750</wp:posOffset>
            </wp:positionV>
            <wp:extent cx="1426157" cy="1375524"/>
            <wp:effectExtent b="0" l="0" r="0" t="0"/>
            <wp:wrapNone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6157" cy="1375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390525</wp:posOffset>
            </wp:positionV>
            <wp:extent cx="1119188" cy="1074420"/>
            <wp:effectExtent b="0" l="0" r="0" t="0"/>
            <wp:wrapNone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cableado externo se encontraba empalmado con cinta aislante, además el cableado limitaba el movimiento del brazo.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1"/>
        <w:spacing w:after="240" w:before="240" w:lineRule="auto"/>
        <w:rPr/>
      </w:pPr>
      <w:bookmarkStart w:colFirst="0" w:colLast="0" w:name="_nwsp95c7k1xa" w:id="4"/>
      <w:bookmarkEnd w:id="4"/>
      <w:r w:rsidDel="00000000" w:rsidR="00000000" w:rsidRPr="00000000">
        <w:rPr>
          <w:rtl w:val="0"/>
        </w:rPr>
        <w:t xml:space="preserve">Sensores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brazo cuenta con los siguientes sensores: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xvz4epfhogg" w:id="5"/>
      <w:bookmarkEnd w:id="5"/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inales de carrera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60963" cy="268384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4694" l="789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63" cy="268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1866900</wp:posOffset>
            </wp:positionH>
            <wp:positionV relativeFrom="paragraph">
              <wp:posOffset>762000</wp:posOffset>
            </wp:positionV>
            <wp:extent cx="1426157" cy="1375524"/>
            <wp:effectExtent b="0" l="0" r="0" t="0"/>
            <wp:wrapNone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6157" cy="1375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  <w:t xml:space="preserve">El brazo</w:t>
      </w:r>
      <w:r w:rsidDel="00000000" w:rsidR="00000000" w:rsidRPr="00000000">
        <w:rPr>
          <w:rtl w:val="0"/>
        </w:rPr>
        <w:t xml:space="preserve"> dispone de 2 finales de carrera, que sirven de indicadores de la garra del brazo, de los cuales uno de los sensores se encontraba fracturado.</w:t>
      </w:r>
    </w:p>
    <w:p w:rsidR="00000000" w:rsidDel="00000000" w:rsidP="00000000" w:rsidRDefault="00000000" w:rsidRPr="00000000" w14:paraId="0000004F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240" w:before="240" w:lineRule="auto"/>
        <w:ind w:firstLine="700"/>
        <w:rPr/>
      </w:pPr>
      <w:bookmarkStart w:colFirst="0" w:colLast="0" w:name="_jivolvg0vyha" w:id="6"/>
      <w:bookmarkEnd w:id="6"/>
      <w:r w:rsidDel="00000000" w:rsidR="00000000" w:rsidRPr="00000000">
        <w:rPr>
          <w:rtl w:val="0"/>
        </w:rPr>
        <w:t xml:space="preserve">Sensor magnético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g29d5wuawgom" w:id="7"/>
      <w:bookmarkEnd w:id="7"/>
      <w:r w:rsidDel="00000000" w:rsidR="00000000" w:rsidRPr="00000000">
        <w:rPr>
          <w:rtl w:val="0"/>
        </w:rPr>
        <w:t xml:space="preserve">Encoder incremental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66975" cy="26955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240" w:before="240" w:lineRule="auto"/>
        <w:rPr/>
      </w:pPr>
      <w:bookmarkStart w:colFirst="0" w:colLast="0" w:name="_bdod6kvtydac" w:id="8"/>
      <w:bookmarkEnd w:id="8"/>
      <w:r w:rsidDel="00000000" w:rsidR="00000000" w:rsidRPr="00000000">
        <w:rPr>
          <w:rtl w:val="0"/>
        </w:rPr>
        <w:t xml:space="preserve">Actuadores</w:t>
      </w:r>
    </w:p>
    <w:p w:rsidR="00000000" w:rsidDel="00000000" w:rsidP="00000000" w:rsidRDefault="00000000" w:rsidRPr="00000000" w14:paraId="00000055">
      <w:pPr>
        <w:pStyle w:val="Heading2"/>
        <w:spacing w:after="240" w:before="240" w:lineRule="auto"/>
        <w:ind w:firstLine="700"/>
        <w:rPr/>
      </w:pPr>
      <w:bookmarkStart w:colFirst="0" w:colLast="0" w:name="_b11b70l47w0j" w:id="9"/>
      <w:bookmarkEnd w:id="9"/>
      <w:r w:rsidDel="00000000" w:rsidR="00000000" w:rsidRPr="00000000">
        <w:rPr>
          <w:rtl w:val="0"/>
        </w:rPr>
        <w:t xml:space="preserve">Motores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2295525" cy="26479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28900" cy="2628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90763" cy="204428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04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brazo dispone de 6 motores paso a paso uno para cada eje</w:t>
      </w:r>
    </w:p>
    <w:p w:rsidR="00000000" w:rsidDel="00000000" w:rsidP="00000000" w:rsidRDefault="00000000" w:rsidRPr="00000000" w14:paraId="00000059">
      <w:pPr>
        <w:pStyle w:val="Heading1"/>
        <w:spacing w:after="240" w:before="240" w:lineRule="auto"/>
        <w:rPr/>
      </w:pPr>
      <w:bookmarkStart w:colFirst="0" w:colLast="0" w:name="_cmixus6x9qi0" w:id="10"/>
      <w:bookmarkEnd w:id="10"/>
      <w:r w:rsidDel="00000000" w:rsidR="00000000" w:rsidRPr="00000000">
        <w:rPr>
          <w:rtl w:val="0"/>
        </w:rPr>
        <w:t xml:space="preserve">Panel de usuario</w:t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rPr/>
      </w:pPr>
      <w:bookmarkStart w:colFirst="0" w:colLast="0" w:name="_gvksn6ibvlh3" w:id="11"/>
      <w:bookmarkEnd w:id="11"/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705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240" w:before="240" w:lineRule="auto"/>
        <w:ind w:firstLine="700"/>
        <w:rPr>
          <w:b w:val="1"/>
          <w:bCs w:val="1"/>
          <w:sz w:val="26"/>
          <w:szCs w:val="26"/>
        </w:rPr>
      </w:pPr>
      <w:bookmarkStart w:colFirst="0" w:colLast="0" w:name="_sugkdfjk3mab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Pulsadores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interfaz de usuario cuenta con pulsadores de distintos colores, dos selectores de dos estados y un pulsador de emergencia, los cuales se encontraban operativos y funcionando.</w:t>
      </w:r>
    </w:p>
    <w:p w:rsidR="00000000" w:rsidDel="00000000" w:rsidP="00000000" w:rsidRDefault="00000000" w:rsidRPr="00000000" w14:paraId="00000060">
      <w:pPr>
        <w:pStyle w:val="Heading2"/>
        <w:spacing w:after="240" w:before="240" w:lineRule="auto"/>
        <w:rPr/>
      </w:pPr>
      <w:bookmarkStart w:colFirst="0" w:colLast="0" w:name="_euorrt24rhh" w:id="13"/>
      <w:bookmarkEnd w:id="13"/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240" w:before="240" w:lineRule="auto"/>
        <w:ind w:firstLine="700"/>
        <w:rPr>
          <w:b w:val="1"/>
          <w:bCs w:val="1"/>
          <w:sz w:val="26"/>
          <w:szCs w:val="26"/>
        </w:rPr>
      </w:pPr>
      <w:bookmarkStart w:colFirst="0" w:colLast="0" w:name="_kczrbn3xs16f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Fuente conmutada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1525" cy="26479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63900" cy="108880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3900" cy="1088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fuente conmutada que entrega tensión continua de 24V que es la tensión con las que trabajan los controladores sensores y actuadores y la placa del controlador.</w:t>
      </w:r>
    </w:p>
    <w:p w:rsidR="00000000" w:rsidDel="00000000" w:rsidP="00000000" w:rsidRDefault="00000000" w:rsidRPr="00000000" w14:paraId="00000066">
      <w:pPr>
        <w:pStyle w:val="Heading3"/>
        <w:spacing w:after="240" w:before="240" w:lineRule="auto"/>
        <w:ind w:firstLine="700"/>
        <w:rPr>
          <w:b w:val="1"/>
          <w:bCs w:val="1"/>
          <w:sz w:val="26"/>
          <w:szCs w:val="26"/>
        </w:rPr>
      </w:pPr>
      <w:bookmarkStart w:colFirst="0" w:colLast="0" w:name="_7di9be644aiz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Cableado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8150" cy="3210619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8150" cy="3210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firstLine="700"/>
        <w:rPr/>
      </w:pPr>
      <w:r w:rsidDel="00000000" w:rsidR="00000000" w:rsidRPr="00000000">
        <w:rPr>
          <w:rtl w:val="0"/>
        </w:rPr>
        <w:t xml:space="preserve">El cableado interno </w:t>
      </w:r>
    </w:p>
    <w:p w:rsidR="00000000" w:rsidDel="00000000" w:rsidP="00000000" w:rsidRDefault="00000000" w:rsidRPr="00000000" w14:paraId="00000069">
      <w:pPr>
        <w:pStyle w:val="Heading3"/>
        <w:spacing w:after="240" w:before="240" w:lineRule="auto"/>
        <w:ind w:firstLine="700"/>
        <w:rPr/>
      </w:pPr>
      <w:bookmarkStart w:colFirst="0" w:colLast="0" w:name="_x94afpv5m475" w:id="16"/>
      <w:bookmarkEnd w:id="16"/>
      <w:r w:rsidDel="00000000" w:rsidR="00000000" w:rsidRPr="00000000">
        <w:rPr>
          <w:rtl w:val="0"/>
        </w:rPr>
        <w:t xml:space="preserve">Tarjeta y Controlador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6888" cy="490062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4900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240" w:before="240" w:lineRule="auto"/>
        <w:ind w:firstLine="700"/>
        <w:rPr/>
      </w:pPr>
      <w:bookmarkStart w:colFirst="0" w:colLast="0" w:name="_9ufdktjqtxao" w:id="17"/>
      <w:bookmarkEnd w:id="17"/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Los motores paso a paso disponen de un driver cuya función es controlar el número de pasos y la dirección a la cual debe girar el motor, así como el suministro de la corriente necesaria para el movimiento de los motores.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 observó la configuración del número de pasos y sentido de giro estaban de acorde a los requerimientos de los motores.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40" w:before="240" w:lineRule="auto"/>
        <w:rPr/>
      </w:pPr>
      <w:bookmarkStart w:colFirst="0" w:colLast="0" w:name="_ipwntgv5s8qn" w:id="18"/>
      <w:bookmarkEnd w:id="18"/>
      <w:r w:rsidDel="00000000" w:rsidR="00000000" w:rsidRPr="00000000">
        <w:rPr>
          <w:rtl w:val="0"/>
        </w:rPr>
        <w:t xml:space="preserve">Correcciones realizadas</w:t>
      </w:r>
    </w:p>
    <w:p w:rsidR="00000000" w:rsidDel="00000000" w:rsidP="00000000" w:rsidRDefault="00000000" w:rsidRPr="00000000" w14:paraId="0000007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footerReference r:id="rId20" w:type="default"/>
      <w:footerReference r:id="rId2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firstLine="70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firstLine="700"/>
    </w:pPr>
    <w:rPr>
      <w:b w:val="1"/>
      <w:bCs w:val="1"/>
      <w:color w:val="434343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21" Type="http://schemas.openxmlformats.org/officeDocument/2006/relationships/footer" Target="footer2.xml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4.png"/><Relationship Id="rId18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