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BEF98" w14:textId="1FF6B710" w:rsidR="00721A8B" w:rsidRPr="005823AB" w:rsidRDefault="00247041" w:rsidP="005823AB">
      <w:pPr>
        <w:pStyle w:val="BodyText"/>
      </w:pPr>
      <w:r w:rsidRPr="005823AB">
        <w:t xml:space="preserve">Modelling steel decarbonization pathways in 6 key regions: China, India, United States, Europe, South Korea, </w:t>
      </w:r>
      <w:r w:rsidR="00602834" w:rsidRPr="005823AB">
        <w:t xml:space="preserve">and Japan. Levers for decarbonization </w:t>
      </w:r>
      <w:proofErr w:type="gramStart"/>
      <w:r w:rsidR="00602834" w:rsidRPr="005823AB">
        <w:t>are:</w:t>
      </w:r>
      <w:proofErr w:type="gramEnd"/>
      <w:r w:rsidR="00602834" w:rsidRPr="005823AB">
        <w:t xml:space="preserve"> material efficiency, technology change, and increased energy efficiency. </w:t>
      </w:r>
    </w:p>
    <w:p w14:paraId="56D9A598" w14:textId="48032FDC" w:rsidR="00721A8B" w:rsidRDefault="00721A8B" w:rsidP="005B711E">
      <w:r>
        <w:t xml:space="preserve">The final run used in the report is located on pic at: </w:t>
      </w:r>
      <w:r w:rsidR="005823AB" w:rsidRPr="005823AB">
        <w:t>/pic/projects/GCAM/Nina/</w:t>
      </w:r>
      <w:proofErr w:type="spellStart"/>
      <w:r w:rsidR="005823AB" w:rsidRPr="005823AB">
        <w:t>wrk</w:t>
      </w:r>
      <w:proofErr w:type="spellEnd"/>
      <w:r w:rsidR="005823AB" w:rsidRPr="005823AB">
        <w:t>/running-steel-decarb-H2BF/10-23</w:t>
      </w:r>
    </w:p>
    <w:p w14:paraId="11958513" w14:textId="6F73C9E4" w:rsidR="007C6878" w:rsidRDefault="007C6878" w:rsidP="005B711E">
      <w:r>
        <w:t>Steel branch</w:t>
      </w:r>
      <w:r w:rsidR="00A056E0">
        <w:t xml:space="preserve"> to recreate run</w:t>
      </w:r>
      <w:r>
        <w:t xml:space="preserve">: </w:t>
      </w:r>
    </w:p>
    <w:p w14:paraId="35B8BCFC" w14:textId="3DBAB393" w:rsidR="007C6878" w:rsidRDefault="007C6878" w:rsidP="00546301">
      <w:pPr>
        <w:pStyle w:val="ListParagraph"/>
        <w:numPr>
          <w:ilvl w:val="0"/>
          <w:numId w:val="7"/>
        </w:numPr>
      </w:pPr>
      <w:r>
        <w:t xml:space="preserve">Download this commit: </w:t>
      </w:r>
      <w:hyperlink r:id="rId7" w:history="1">
        <w:r w:rsidR="00546301" w:rsidRPr="007255FD">
          <w:rPr>
            <w:rStyle w:val="Hyperlink"/>
          </w:rPr>
          <w:t>https://stash.pnnl.gov/projects/JGCRI/repos/gcam-core/commits/96acd64527ad455d2440d054a7c752525643d68a</w:t>
        </w:r>
      </w:hyperlink>
    </w:p>
    <w:p w14:paraId="44F70B22" w14:textId="3FDABE6C" w:rsidR="00546301" w:rsidRDefault="00546301" w:rsidP="00546301">
      <w:pPr>
        <w:pStyle w:val="ListParagraph"/>
        <w:numPr>
          <w:ilvl w:val="0"/>
          <w:numId w:val="7"/>
        </w:numPr>
      </w:pPr>
      <w:r>
        <w:t xml:space="preserve">Copy </w:t>
      </w:r>
      <w:proofErr w:type="gramStart"/>
      <w:r>
        <w:t>paste</w:t>
      </w:r>
      <w:proofErr w:type="gramEnd"/>
      <w:r>
        <w:t xml:space="preserve"> the files in </w:t>
      </w:r>
      <w:r w:rsidR="005F45E3">
        <w:t xml:space="preserve">“steel data system </w:t>
      </w:r>
      <w:proofErr w:type="spellStart"/>
      <w:r w:rsidR="005F45E3">
        <w:t>csvs</w:t>
      </w:r>
      <w:proofErr w:type="spellEnd"/>
      <w:r w:rsidR="005F45E3">
        <w:t xml:space="preserve">” </w:t>
      </w:r>
      <w:r w:rsidR="008F551E">
        <w:t xml:space="preserve">(located inside of this folder) </w:t>
      </w:r>
      <w:r w:rsidR="005F45E3">
        <w:t>folder into input/</w:t>
      </w:r>
      <w:proofErr w:type="spellStart"/>
      <w:r w:rsidR="005F45E3">
        <w:t>gcamdata</w:t>
      </w:r>
      <w:proofErr w:type="spellEnd"/>
      <w:r w:rsidR="005F45E3">
        <w:t>/</w:t>
      </w:r>
      <w:proofErr w:type="spellStart"/>
      <w:r w:rsidR="005F45E3">
        <w:t>inst</w:t>
      </w:r>
      <w:proofErr w:type="spellEnd"/>
      <w:r w:rsidR="005F45E3">
        <w:t>/</w:t>
      </w:r>
      <w:proofErr w:type="spellStart"/>
      <w:r w:rsidR="005F45E3">
        <w:t>extdta</w:t>
      </w:r>
      <w:proofErr w:type="spellEnd"/>
      <w:r w:rsidR="005F45E3">
        <w:t xml:space="preserve">/energy </w:t>
      </w:r>
      <w:r w:rsidR="00AB2FCC">
        <w:t>and IEA/CED</w:t>
      </w:r>
      <w:r w:rsidR="00A056E0">
        <w:t>s</w:t>
      </w:r>
      <w:r w:rsidR="00AB2FCC">
        <w:t xml:space="preserve"> data.</w:t>
      </w:r>
    </w:p>
    <w:p w14:paraId="1D079209" w14:textId="2DA06D4A" w:rsidR="005F45E3" w:rsidRDefault="005F45E3" w:rsidP="00546301">
      <w:pPr>
        <w:pStyle w:val="ListParagraph"/>
        <w:numPr>
          <w:ilvl w:val="0"/>
          <w:numId w:val="7"/>
        </w:numPr>
      </w:pPr>
      <w:r>
        <w:t>Build the data system</w:t>
      </w:r>
      <w:r w:rsidR="00AB2FCC">
        <w:t xml:space="preserve">. </w:t>
      </w:r>
    </w:p>
    <w:p w14:paraId="27828469" w14:textId="12BEDFDD" w:rsidR="0082598F" w:rsidRDefault="0082598F" w:rsidP="00546301">
      <w:pPr>
        <w:pStyle w:val="ListParagraph"/>
        <w:numPr>
          <w:ilvl w:val="0"/>
          <w:numId w:val="7"/>
        </w:numPr>
      </w:pPr>
      <w:r>
        <w:t xml:space="preserve">Run batch file using the configuration&amp; batch file in </w:t>
      </w:r>
      <w:r w:rsidRPr="005823AB">
        <w:t>/pic/projects/GCAM/Nina/</w:t>
      </w:r>
      <w:proofErr w:type="spellStart"/>
      <w:r w:rsidRPr="005823AB">
        <w:t>wrk</w:t>
      </w:r>
      <w:proofErr w:type="spellEnd"/>
      <w:r w:rsidRPr="005823AB">
        <w:t>/running-steel-decarb-H2BF/10-23</w:t>
      </w:r>
      <w:r w:rsidR="00AB2FCC">
        <w:t xml:space="preserve"> </w:t>
      </w:r>
    </w:p>
    <w:p w14:paraId="3F9ECEC4" w14:textId="77777777" w:rsidR="00AB2FCC" w:rsidRDefault="00AB2FCC" w:rsidP="00714D6F"/>
    <w:p w14:paraId="4DFAB555" w14:textId="42DE46E6" w:rsidR="00602834" w:rsidRPr="005823AB" w:rsidRDefault="005823AB" w:rsidP="005823AB">
      <w:pPr>
        <w:pStyle w:val="Heading1"/>
      </w:pPr>
      <w:r w:rsidRPr="005823AB">
        <w:t xml:space="preserve">Levers for steel decarbonization </w:t>
      </w:r>
      <w:r w:rsidR="004B0707">
        <w:t xml:space="preserve">/ modelling assumptions background </w:t>
      </w:r>
    </w:p>
    <w:p w14:paraId="1C6A7CEE" w14:textId="28DD5690" w:rsidR="00602834" w:rsidRDefault="00602834" w:rsidP="00602834">
      <w:pPr>
        <w:pStyle w:val="ListParagraph"/>
        <w:numPr>
          <w:ilvl w:val="0"/>
          <w:numId w:val="2"/>
        </w:numPr>
      </w:pPr>
      <w:r w:rsidRPr="005823AB">
        <w:rPr>
          <w:u w:val="single"/>
        </w:rPr>
        <w:t>Material efficiency</w:t>
      </w:r>
      <w:r>
        <w:t xml:space="preserve"> </w:t>
      </w:r>
      <w:r w:rsidR="005823AB">
        <w:t xml:space="preserve">– possible reductions in steel production by improving </w:t>
      </w:r>
    </w:p>
    <w:p w14:paraId="3BB97AAE" w14:textId="592C1A14" w:rsidR="00A86781" w:rsidRPr="00236E00" w:rsidRDefault="00A86781" w:rsidP="00A86781">
      <w:pPr>
        <w:pStyle w:val="ListParagraph"/>
        <w:numPr>
          <w:ilvl w:val="1"/>
          <w:numId w:val="2"/>
        </w:numPr>
        <w:rPr>
          <w:rStyle w:val="Hyperlink"/>
        </w:rPr>
      </w:pPr>
      <w:r>
        <w:t>Material efficiency calculations are included in this spreadsheet: I</w:t>
      </w:r>
      <w:r>
        <w:fldChar w:fldCharType="begin"/>
      </w:r>
      <w:r>
        <w:instrText xml:space="preserve"> HYPERLINK "https://docs.google.com/spreadsheets/d/1WxOaM4EzZncMa2zlioH-cMkERBG0i2YE/edit" \l "gid=1998695623" </w:instrText>
      </w:r>
      <w:r>
        <w:fldChar w:fldCharType="separate"/>
      </w:r>
      <w:r w:rsidRPr="00236E00">
        <w:rPr>
          <w:rStyle w:val="Hyperlink"/>
        </w:rPr>
        <w:t>https://docs.google.com/spreadsheets/d/1WxOaM4EzZncMa2zlioH-cMkERBG0i2YE/edit#gid=1998695623</w:t>
      </w:r>
    </w:p>
    <w:p w14:paraId="40CA6245" w14:textId="51ECA8DC" w:rsidR="009E579D" w:rsidRDefault="00A86781" w:rsidP="009E579D">
      <w:pPr>
        <w:pStyle w:val="ListParagraph"/>
        <w:numPr>
          <w:ilvl w:val="1"/>
          <w:numId w:val="2"/>
        </w:numPr>
      </w:pPr>
      <w:r>
        <w:fldChar w:fldCharType="end"/>
      </w:r>
      <w:r w:rsidR="005533F0">
        <w:t>Potential % reductions in steel production</w:t>
      </w:r>
      <w:r w:rsidR="00BC131A">
        <w:t xml:space="preserve"> (compared to the reference by 2050)</w:t>
      </w:r>
      <w:r w:rsidR="005533F0">
        <w:t xml:space="preserve"> are calculated for each key region by based on their existing steel</w:t>
      </w:r>
      <w:r w:rsidR="00D73F1B">
        <w:t xml:space="preserve"> market</w:t>
      </w:r>
      <w:r w:rsidR="005533F0">
        <w:t xml:space="preserve"> shares </w:t>
      </w:r>
      <w:r w:rsidR="0089379F">
        <w:t>(</w:t>
      </w:r>
      <w:r w:rsidR="00D73F1B">
        <w:t xml:space="preserve">buildings, transportation) and potential reduction within each market </w:t>
      </w:r>
      <w:r>
        <w:t xml:space="preserve">from various material efficiency strategies </w:t>
      </w:r>
      <w:r w:rsidR="00E3575C">
        <w:t xml:space="preserve">– see these assumptions in the “literature tab” </w:t>
      </w:r>
      <w:r w:rsidR="009E579D">
        <w:t>and regional calculations on the “</w:t>
      </w:r>
      <w:proofErr w:type="spellStart"/>
      <w:r w:rsidR="009E579D">
        <w:t>XXXX_calcs</w:t>
      </w:r>
      <w:proofErr w:type="spellEnd"/>
      <w:r w:rsidR="009E579D">
        <w:t>” tabs</w:t>
      </w:r>
      <w:r w:rsidR="00F3221F">
        <w:t xml:space="preserve"> (row 27 – 36)</w:t>
      </w:r>
      <w:r w:rsidR="009E579D">
        <w:t xml:space="preserve">. ROW calculations are calculated from a weighted average of EU and India reduction potentials, based on economic development. </w:t>
      </w:r>
    </w:p>
    <w:p w14:paraId="552C2F66" w14:textId="53D151CA" w:rsidR="00E61FD8" w:rsidRDefault="00BC131A" w:rsidP="00E61FD8">
      <w:pPr>
        <w:pStyle w:val="ListParagraph"/>
        <w:numPr>
          <w:ilvl w:val="1"/>
          <w:numId w:val="2"/>
        </w:numPr>
      </w:pPr>
      <w:r>
        <w:t>Potential reductions</w:t>
      </w:r>
      <w:r w:rsidR="00827178">
        <w:t xml:space="preserve"> from material efficiency were assumed to increase linearly from 0% in 2020 to their maximum in 2050</w:t>
      </w:r>
      <w:r w:rsidR="001A1319">
        <w:t xml:space="preserve"> (row 41)</w:t>
      </w:r>
      <w:r w:rsidR="00827178">
        <w:t xml:space="preserve">. </w:t>
      </w:r>
      <w:r w:rsidR="00C210DE">
        <w:t>Regions’</w:t>
      </w:r>
      <w:r w:rsidR="00827178">
        <w:t xml:space="preserve"> annual percent reductions </w:t>
      </w:r>
      <w:r w:rsidR="00E61FD8">
        <w:t>multiplied by the</w:t>
      </w:r>
      <w:r w:rsidR="00C210DE">
        <w:t xml:space="preserve"> reference case steel demand projections to make </w:t>
      </w:r>
      <w:r w:rsidR="00E61FD8">
        <w:t>demand reduction calculations</w:t>
      </w:r>
      <w:r w:rsidR="00B2439F">
        <w:t xml:space="preserve"> (new demand in Row 4</w:t>
      </w:r>
      <w:r w:rsidR="00E61FD8">
        <w:t>1</w:t>
      </w:r>
      <w:r w:rsidR="00B2439F">
        <w:t>)</w:t>
      </w:r>
      <w:r w:rsidR="00E61FD8">
        <w:t xml:space="preserve">. The demand reductions were subtracted </w:t>
      </w:r>
      <w:r w:rsidR="00E075B7">
        <w:t xml:space="preserve">from the reference case to calculate material efficiency scenario demand (row </w:t>
      </w:r>
      <w:r w:rsidR="004C3447">
        <w:t xml:space="preserve">44) </w:t>
      </w:r>
    </w:p>
    <w:p w14:paraId="203BA3C0" w14:textId="02046AE9" w:rsidR="00263F73" w:rsidRDefault="00263F73" w:rsidP="00263F73">
      <w:pPr>
        <w:pStyle w:val="ListParagraph"/>
        <w:numPr>
          <w:ilvl w:val="2"/>
          <w:numId w:val="2"/>
        </w:numPr>
      </w:pPr>
      <w:r>
        <w:t>For each key region reference case 2020 projection was set to match 2019 historical production level</w:t>
      </w:r>
    </w:p>
    <w:p w14:paraId="3F5509DA" w14:textId="232272FF" w:rsidR="004C3447" w:rsidRDefault="004C3447" w:rsidP="004C3447">
      <w:pPr>
        <w:pStyle w:val="ListParagraph"/>
        <w:numPr>
          <w:ilvl w:val="2"/>
          <w:numId w:val="2"/>
        </w:numPr>
      </w:pPr>
      <w:r>
        <w:t xml:space="preserve">Caveat: in China, GCAM reference steel demand projections already matched literature </w:t>
      </w:r>
      <w:r w:rsidR="00631F04">
        <w:t xml:space="preserve">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7BA26C29" w14:textId="36DE2D0F" w:rsidR="00631F04" w:rsidRDefault="00A967C6" w:rsidP="004C3447">
      <w:pPr>
        <w:pStyle w:val="ListParagraph"/>
        <w:numPr>
          <w:ilvl w:val="2"/>
          <w:numId w:val="2"/>
        </w:numPr>
      </w:pPr>
      <w:r>
        <w:t>Caveat: Japan reference steel demand is adjusted</w:t>
      </w:r>
      <w:r w:rsidR="0072288F">
        <w:t xml:space="preserve">; it is calculated by assuming the demand per capita decreases by </w:t>
      </w:r>
      <w:r w:rsidR="000819CB">
        <w:t>1</w:t>
      </w:r>
      <w:r w:rsidR="0072288F">
        <w:t xml:space="preserve">% each year </w:t>
      </w:r>
      <w:r w:rsidR="000819CB">
        <w:t xml:space="preserve">(row 12) </w:t>
      </w:r>
    </w:p>
    <w:p w14:paraId="25B294B5" w14:textId="543864FF" w:rsidR="00F129C2" w:rsidRDefault="00F129C2" w:rsidP="00F129C2">
      <w:pPr>
        <w:pStyle w:val="ListParagraph"/>
        <w:numPr>
          <w:ilvl w:val="2"/>
          <w:numId w:val="2"/>
        </w:numPr>
      </w:pPr>
      <w:r>
        <w:lastRenderedPageBreak/>
        <w:t xml:space="preserve">Caveat: South Korea reference steel demand is adjusted; it is calculated by assuming the demand per capita decreases by 2% each year (row 18) </w:t>
      </w:r>
    </w:p>
    <w:p w14:paraId="447ACFCC" w14:textId="77777777" w:rsidR="00CA44EF" w:rsidRDefault="00002E9D" w:rsidP="00F129C2">
      <w:pPr>
        <w:pStyle w:val="ListParagraph"/>
        <w:numPr>
          <w:ilvl w:val="1"/>
          <w:numId w:val="2"/>
        </w:numPr>
      </w:pPr>
      <w:r>
        <w:t xml:space="preserve">We created steel income elasticity </w:t>
      </w:r>
      <w:proofErr w:type="spellStart"/>
      <w:r>
        <w:t>xmls</w:t>
      </w:r>
      <w:proofErr w:type="spellEnd"/>
      <w:r>
        <w:t xml:space="preserve"> that produce steel production levels that closely match the reference and material efficiency production levels modeled in the spread sheet: </w:t>
      </w:r>
    </w:p>
    <w:p w14:paraId="1287654E" w14:textId="32A0E1B4" w:rsidR="00F129C2" w:rsidRPr="00CA44EF" w:rsidRDefault="00CA44EF" w:rsidP="00CA44EF">
      <w:pPr>
        <w:pStyle w:val="ListParagraph"/>
        <w:numPr>
          <w:ilvl w:val="2"/>
          <w:numId w:val="2"/>
        </w:numPr>
      </w:pPr>
      <w:r>
        <w:t xml:space="preserve">Material efficiency income elasticity xml: </w:t>
      </w:r>
      <w:r>
        <w:rPr>
          <w:rFonts w:ascii="Consolas" w:hAnsi="Consolas" w:cs="Consolas"/>
          <w:color w:val="000000"/>
        </w:rPr>
        <w:t xml:space="preserve">input/steel/iron_steel_incelas_gssp2_MEF.xml </w:t>
      </w:r>
    </w:p>
    <w:p w14:paraId="149EC6CD" w14:textId="55726746" w:rsidR="00CA44EF" w:rsidRPr="006E2426" w:rsidRDefault="00CA44EF" w:rsidP="006E2426">
      <w:pPr>
        <w:pStyle w:val="ListParagraph"/>
        <w:numPr>
          <w:ilvl w:val="2"/>
          <w:numId w:val="2"/>
        </w:numPr>
      </w:pPr>
      <w:r>
        <w:t>Reference income elasticity xml:</w:t>
      </w:r>
      <w:r w:rsidR="006E2426">
        <w:t xml:space="preserve"> </w:t>
      </w:r>
      <w:r w:rsidR="006E2426" w:rsidRPr="006E2426">
        <w:rPr>
          <w:rFonts w:ascii="Consolas" w:hAnsi="Consolas" w:cs="Consolas"/>
          <w:color w:val="000000"/>
        </w:rPr>
        <w:t>/input/steel/iron_steel_incelas_gssp2_REF.xml</w:t>
      </w:r>
    </w:p>
    <w:p w14:paraId="20F0D41B" w14:textId="3801C463" w:rsidR="006E2426" w:rsidRPr="003724C2" w:rsidRDefault="00776FB4" w:rsidP="00776FB4">
      <w:pPr>
        <w:pStyle w:val="ListParagraph"/>
        <w:numPr>
          <w:ilvl w:val="0"/>
          <w:numId w:val="2"/>
        </w:numPr>
        <w:rPr>
          <w:u w:val="single"/>
        </w:rPr>
      </w:pPr>
      <w:r w:rsidRPr="003724C2">
        <w:rPr>
          <w:u w:val="single"/>
        </w:rPr>
        <w:t xml:space="preserve">Technology change </w:t>
      </w:r>
      <w:r w:rsidR="00A83278">
        <w:t>– increased scrap, hydrogen</w:t>
      </w:r>
      <w:r w:rsidR="007C5B48">
        <w:t>, CCS steel production</w:t>
      </w:r>
      <w:r w:rsidR="00A83278">
        <w:t xml:space="preserve"> technology</w:t>
      </w:r>
      <w:r w:rsidR="007C5B48">
        <w:t xml:space="preserve"> </w:t>
      </w:r>
    </w:p>
    <w:p w14:paraId="5FA8F2F7" w14:textId="0F711D19" w:rsidR="00776FB4" w:rsidRDefault="00DC0A0B" w:rsidP="00776FB4">
      <w:pPr>
        <w:pStyle w:val="ListParagraph"/>
        <w:numPr>
          <w:ilvl w:val="1"/>
          <w:numId w:val="2"/>
        </w:numPr>
      </w:pPr>
      <w:r>
        <w:t>Share</w:t>
      </w:r>
      <w:r w:rsidR="00EE60CE">
        <w:t xml:space="preserve"> </w:t>
      </w:r>
      <w:r>
        <w:t>weight adjustments</w:t>
      </w:r>
      <w:r w:rsidR="00EE60CE">
        <w:t xml:space="preserve"> advanced tech assumptions</w:t>
      </w:r>
      <w:r>
        <w:t xml:space="preserve"> used in the final report are in: </w:t>
      </w:r>
    </w:p>
    <w:p w14:paraId="4D079CE4" w14:textId="77777777" w:rsidR="00FA7218" w:rsidRDefault="00FA7218" w:rsidP="00FA7218">
      <w:pPr>
        <w:pStyle w:val="ListParagraph"/>
        <w:numPr>
          <w:ilvl w:val="2"/>
          <w:numId w:val="2"/>
        </w:numPr>
      </w:pPr>
      <w:r>
        <w:rPr>
          <w:rFonts w:ascii="Consolas" w:hAnsi="Consolas" w:cs="Consolas"/>
          <w:color w:val="000000"/>
        </w:rPr>
        <w:t>input/steel/</w:t>
      </w:r>
      <w:r w:rsidRPr="009178C3">
        <w:t>iron_steel_techAdj41</w:t>
      </w:r>
    </w:p>
    <w:p w14:paraId="12CC2B3B" w14:textId="40261143" w:rsidR="00FA7218" w:rsidRDefault="00FA7218" w:rsidP="00EE60CE">
      <w:pPr>
        <w:pStyle w:val="ListParagraph"/>
        <w:numPr>
          <w:ilvl w:val="2"/>
          <w:numId w:val="2"/>
        </w:numPr>
      </w:pPr>
      <w:r>
        <w:rPr>
          <w:rFonts w:ascii="Consolas" w:hAnsi="Consolas" w:cs="Consolas"/>
          <w:color w:val="000000"/>
        </w:rPr>
        <w:t>input/steel/</w:t>
      </w:r>
      <w:r w:rsidRPr="009178C3">
        <w:t>iron_steel_techAdj41</w:t>
      </w:r>
      <w:r>
        <w:t>_noCSS (same share</w:t>
      </w:r>
      <w:r w:rsidR="00EE60CE">
        <w:t xml:space="preserve"> </w:t>
      </w:r>
      <w:r>
        <w:t xml:space="preserve">weights as previous xml, but turns off CCS technologies) </w:t>
      </w:r>
    </w:p>
    <w:p w14:paraId="4698CE90" w14:textId="4FCE808A" w:rsidR="00EE60CE" w:rsidRPr="00EE60CE" w:rsidRDefault="00EE60CE" w:rsidP="00776FB4">
      <w:pPr>
        <w:pStyle w:val="ListParagraph"/>
        <w:numPr>
          <w:ilvl w:val="1"/>
          <w:numId w:val="2"/>
        </w:numPr>
      </w:pPr>
      <w:r>
        <w:t xml:space="preserve">Share weight for reference scenario, fixed share weights in: </w:t>
      </w:r>
    </w:p>
    <w:p w14:paraId="1E37C659" w14:textId="6AB12E5B" w:rsidR="00EE60CE" w:rsidRPr="00681926" w:rsidRDefault="00EE60CE" w:rsidP="00EE60CE">
      <w:pPr>
        <w:pStyle w:val="ListParagraph"/>
        <w:numPr>
          <w:ilvl w:val="2"/>
          <w:numId w:val="2"/>
        </w:numPr>
      </w:pPr>
      <w:r>
        <w:rPr>
          <w:rFonts w:ascii="Consolas" w:hAnsi="Consolas" w:cs="Consolas"/>
          <w:color w:val="000000"/>
        </w:rPr>
        <w:t>input/steel/</w:t>
      </w:r>
      <w:proofErr w:type="spellStart"/>
      <w:r>
        <w:rPr>
          <w:rFonts w:ascii="Consolas" w:hAnsi="Consolas" w:cs="Consolas"/>
          <w:color w:val="000000"/>
        </w:rPr>
        <w:t>iron_steel_fixed</w:t>
      </w:r>
      <w:proofErr w:type="spellEnd"/>
    </w:p>
    <w:p w14:paraId="2A4C5956" w14:textId="5C823EFC" w:rsidR="00681926" w:rsidRPr="00AF0084" w:rsidRDefault="00681926" w:rsidP="00681926">
      <w:pPr>
        <w:pStyle w:val="ListParagraph"/>
        <w:numPr>
          <w:ilvl w:val="1"/>
          <w:numId w:val="2"/>
        </w:numPr>
        <w:rPr>
          <w:rFonts w:ascii="Calibri" w:hAnsi="Calibri" w:cs="Calibri"/>
        </w:rPr>
      </w:pPr>
      <w:r w:rsidRPr="00681926">
        <w:rPr>
          <w:rFonts w:ascii="Calibri" w:hAnsi="Calibri" w:cs="Calibri"/>
          <w:color w:val="000000"/>
        </w:rPr>
        <w:t>Added H2BF technology (see documentation in</w:t>
      </w:r>
      <w:r w:rsidR="00B70F04">
        <w:rPr>
          <w:rFonts w:ascii="Calibri" w:hAnsi="Calibri" w:cs="Calibri"/>
          <w:color w:val="000000"/>
        </w:rPr>
        <w:t xml:space="preserve"> H2BF documentation</w:t>
      </w:r>
      <w:r>
        <w:rPr>
          <w:rFonts w:ascii="Calibri" w:hAnsi="Calibri" w:cs="Calibri"/>
          <w:color w:val="000000"/>
        </w:rPr>
        <w:t>)</w:t>
      </w:r>
    </w:p>
    <w:p w14:paraId="3A6578B9" w14:textId="61641E7F" w:rsidR="00AF0084" w:rsidRDefault="007B10B4" w:rsidP="00681926">
      <w:pPr>
        <w:pStyle w:val="ListParagraph"/>
        <w:numPr>
          <w:ilvl w:val="1"/>
          <w:numId w:val="2"/>
        </w:numPr>
        <w:rPr>
          <w:rFonts w:ascii="Calibri" w:hAnsi="Calibri" w:cs="Calibri"/>
        </w:rPr>
      </w:pPr>
      <w:r>
        <w:rPr>
          <w:rFonts w:ascii="Calibri" w:hAnsi="Calibri" w:cs="Calibri"/>
        </w:rPr>
        <w:t xml:space="preserve">Changing subsector </w:t>
      </w:r>
      <w:proofErr w:type="spellStart"/>
      <w:r>
        <w:rPr>
          <w:rFonts w:ascii="Calibri" w:hAnsi="Calibri" w:cs="Calibri"/>
        </w:rPr>
        <w:t>shareweights</w:t>
      </w:r>
      <w:proofErr w:type="spellEnd"/>
      <w:r>
        <w:rPr>
          <w:rFonts w:ascii="Calibri" w:hAnsi="Calibri" w:cs="Calibri"/>
        </w:rPr>
        <w:t xml:space="preserve"> can either be done directly on the </w:t>
      </w:r>
      <w:r w:rsidR="00D44375">
        <w:rPr>
          <w:rFonts w:ascii="Calibri" w:hAnsi="Calibri" w:cs="Calibri"/>
        </w:rPr>
        <w:t>iron_steel.xml or in the A323XXXX.csv’s in input/</w:t>
      </w:r>
      <w:proofErr w:type="spellStart"/>
      <w:r w:rsidR="00D44375">
        <w:rPr>
          <w:rFonts w:ascii="Calibri" w:hAnsi="Calibri" w:cs="Calibri"/>
        </w:rPr>
        <w:t>gcamdata</w:t>
      </w:r>
      <w:proofErr w:type="spellEnd"/>
      <w:r w:rsidR="00D44375">
        <w:rPr>
          <w:rFonts w:ascii="Calibri" w:hAnsi="Calibri" w:cs="Calibri"/>
        </w:rPr>
        <w:t xml:space="preserve">/energy </w:t>
      </w:r>
    </w:p>
    <w:p w14:paraId="58F2EB1E" w14:textId="51E6D115" w:rsidR="00E85C23" w:rsidRPr="00681926" w:rsidRDefault="00E85C23" w:rsidP="00681926">
      <w:pPr>
        <w:pStyle w:val="ListParagraph"/>
        <w:numPr>
          <w:ilvl w:val="1"/>
          <w:numId w:val="2"/>
        </w:numPr>
        <w:rPr>
          <w:rFonts w:ascii="Calibri" w:hAnsi="Calibri" w:cs="Calibri"/>
        </w:rPr>
      </w:pPr>
      <w:r>
        <w:rPr>
          <w:rFonts w:ascii="Calibri" w:hAnsi="Calibri" w:cs="Calibri"/>
        </w:rPr>
        <w:t xml:space="preserve">Changing technology </w:t>
      </w:r>
      <w:proofErr w:type="spellStart"/>
      <w:r>
        <w:rPr>
          <w:rFonts w:ascii="Calibri" w:hAnsi="Calibri" w:cs="Calibri"/>
        </w:rPr>
        <w:t>shareweights</w:t>
      </w:r>
      <w:proofErr w:type="spellEnd"/>
      <w:r>
        <w:rPr>
          <w:rFonts w:ascii="Calibri" w:hAnsi="Calibri" w:cs="Calibri"/>
        </w:rPr>
        <w:t xml:space="preserve"> can either be done directly on the iron_steel.xml or in the A323XXXX.csv’s in input/</w:t>
      </w:r>
      <w:proofErr w:type="spellStart"/>
      <w:r>
        <w:rPr>
          <w:rFonts w:ascii="Calibri" w:hAnsi="Calibri" w:cs="Calibri"/>
        </w:rPr>
        <w:t>gcamdata</w:t>
      </w:r>
      <w:proofErr w:type="spellEnd"/>
      <w:r>
        <w:rPr>
          <w:rFonts w:ascii="Calibri" w:hAnsi="Calibri" w:cs="Calibri"/>
        </w:rPr>
        <w:t xml:space="preserve">/energy—if you want to change technology </w:t>
      </w:r>
      <w:proofErr w:type="spellStart"/>
      <w:r>
        <w:rPr>
          <w:rFonts w:ascii="Calibri" w:hAnsi="Calibri" w:cs="Calibri"/>
        </w:rPr>
        <w:t>shareweights</w:t>
      </w:r>
      <w:proofErr w:type="spellEnd"/>
      <w:r>
        <w:rPr>
          <w:rFonts w:ascii="Calibri" w:hAnsi="Calibri" w:cs="Calibri"/>
        </w:rPr>
        <w:t xml:space="preserve"> in all regions in the </w:t>
      </w:r>
      <w:proofErr w:type="spellStart"/>
      <w:r>
        <w:rPr>
          <w:rFonts w:ascii="Calibri" w:hAnsi="Calibri" w:cs="Calibri"/>
        </w:rPr>
        <w:t>iron_steel</w:t>
      </w:r>
      <w:proofErr w:type="spellEnd"/>
      <w:r>
        <w:rPr>
          <w:rFonts w:ascii="Calibri" w:hAnsi="Calibri" w:cs="Calibri"/>
        </w:rPr>
        <w:t xml:space="preserve"> xml, hit CTRL+F</w:t>
      </w:r>
      <w:r w:rsidR="00193088">
        <w:rPr>
          <w:rFonts w:ascii="Calibri" w:hAnsi="Calibri" w:cs="Calibri"/>
        </w:rPr>
        <w:t xml:space="preserve">, then “search global technology database” and change the </w:t>
      </w:r>
      <w:proofErr w:type="spellStart"/>
      <w:r w:rsidR="00193088">
        <w:rPr>
          <w:rFonts w:ascii="Calibri" w:hAnsi="Calibri" w:cs="Calibri"/>
        </w:rPr>
        <w:t>shwts</w:t>
      </w:r>
      <w:proofErr w:type="spellEnd"/>
      <w:r w:rsidR="00193088">
        <w:rPr>
          <w:rFonts w:ascii="Calibri" w:hAnsi="Calibri" w:cs="Calibri"/>
        </w:rPr>
        <w:t xml:space="preserve"> there, if you want to change technology </w:t>
      </w:r>
      <w:proofErr w:type="spellStart"/>
      <w:r w:rsidR="00193088">
        <w:rPr>
          <w:rFonts w:ascii="Calibri" w:hAnsi="Calibri" w:cs="Calibri"/>
        </w:rPr>
        <w:t>shareweights</w:t>
      </w:r>
      <w:proofErr w:type="spellEnd"/>
      <w:r w:rsidR="00193088">
        <w:rPr>
          <w:rFonts w:ascii="Calibri" w:hAnsi="Calibri" w:cs="Calibri"/>
        </w:rPr>
        <w:t xml:space="preserve"> for a specific country, CTRL+F the country of interest and change the </w:t>
      </w:r>
      <w:proofErr w:type="spellStart"/>
      <w:r w:rsidR="00193088">
        <w:rPr>
          <w:rFonts w:ascii="Calibri" w:hAnsi="Calibri" w:cs="Calibri"/>
        </w:rPr>
        <w:t>shareweights</w:t>
      </w:r>
      <w:proofErr w:type="spellEnd"/>
      <w:r w:rsidR="00193088">
        <w:rPr>
          <w:rFonts w:ascii="Calibri" w:hAnsi="Calibri" w:cs="Calibri"/>
        </w:rPr>
        <w:t xml:space="preserve"> in that section </w:t>
      </w:r>
    </w:p>
    <w:p w14:paraId="31D37C94" w14:textId="6927A012" w:rsidR="001D6431" w:rsidRPr="00A83278" w:rsidRDefault="003724C2" w:rsidP="001D6431">
      <w:pPr>
        <w:pStyle w:val="ListParagraph"/>
        <w:numPr>
          <w:ilvl w:val="0"/>
          <w:numId w:val="2"/>
        </w:numPr>
        <w:rPr>
          <w:rFonts w:asciiTheme="majorHAnsi" w:hAnsiTheme="majorHAnsi" w:cstheme="majorHAnsi"/>
          <w:u w:val="single"/>
        </w:rPr>
      </w:pPr>
      <w:r w:rsidRPr="00A83278">
        <w:rPr>
          <w:rFonts w:ascii="Calibri" w:hAnsi="Calibri" w:cs="Calibri"/>
          <w:u w:val="single"/>
        </w:rPr>
        <w:t>Energy efficiency</w:t>
      </w:r>
      <w:r w:rsidR="00F40B8F">
        <w:rPr>
          <w:rFonts w:ascii="Calibri" w:hAnsi="Calibri" w:cs="Calibri"/>
          <w:u w:val="single"/>
        </w:rPr>
        <w:t xml:space="preserve"> </w:t>
      </w:r>
      <w:r w:rsidR="00F40B8F">
        <w:rPr>
          <w:rFonts w:ascii="Calibri" w:hAnsi="Calibri" w:cs="Calibri"/>
        </w:rPr>
        <w:t xml:space="preserve">– we assumed that </w:t>
      </w:r>
      <w:r w:rsidR="00735B73">
        <w:rPr>
          <w:rFonts w:ascii="Calibri" w:hAnsi="Calibri" w:cs="Calibri"/>
        </w:rPr>
        <w:t xml:space="preserve">energy efficiency of steel production technology would increase by 20% in 2050 (liner increase from 0% in 2020) </w:t>
      </w:r>
    </w:p>
    <w:p w14:paraId="21511791" w14:textId="77777777" w:rsidR="00070030" w:rsidRPr="00070030" w:rsidRDefault="00735B73" w:rsidP="00DC5962">
      <w:pPr>
        <w:pStyle w:val="ListParagraph"/>
        <w:numPr>
          <w:ilvl w:val="1"/>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735B73">
        <w:rPr>
          <w:rFonts w:cstheme="minorHAnsi"/>
          <w:color w:val="000000"/>
        </w:rPr>
        <w:t>Xml to</w:t>
      </w:r>
      <w:r w:rsidR="00070030">
        <w:rPr>
          <w:rFonts w:cstheme="minorHAnsi"/>
          <w:color w:val="000000"/>
        </w:rPr>
        <w:t xml:space="preserve"> implement 20% energy efficiency: </w:t>
      </w:r>
    </w:p>
    <w:p w14:paraId="6E231F3F" w14:textId="7319013B" w:rsidR="00A83278" w:rsidRPr="00A83278" w:rsidRDefault="00735B73" w:rsidP="00DC5962">
      <w:pPr>
        <w:pStyle w:val="ListParagraph"/>
        <w:numPr>
          <w:ilvl w:val="2"/>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A83278" w:rsidRPr="00A83278">
        <w:rPr>
          <w:rFonts w:ascii="Consolas" w:hAnsi="Consolas" w:cs="Consolas"/>
          <w:color w:val="000000"/>
        </w:rPr>
        <w:t>&lt;Value name =</w:t>
      </w:r>
      <w:r>
        <w:rPr>
          <w:rFonts w:ascii="Consolas" w:hAnsi="Consolas" w:cs="Consolas"/>
          <w:color w:val="000000"/>
        </w:rPr>
        <w:t xml:space="preserve"> </w:t>
      </w:r>
      <w:r w:rsidR="00A83278" w:rsidRPr="00A83278">
        <w:rPr>
          <w:rFonts w:ascii="Consolas" w:hAnsi="Consolas" w:cs="Consolas"/>
          <w:color w:val="000000"/>
        </w:rPr>
        <w:t>"energy_eff"&gt;../input/steel/steel_coefs_advEff_40pct_2100.xml&lt;/Value&gt;</w:t>
      </w:r>
    </w:p>
    <w:p w14:paraId="42AD6401" w14:textId="6766BD11" w:rsidR="00210690" w:rsidRPr="00210690" w:rsidRDefault="00070030" w:rsidP="00210690">
      <w:pPr>
        <w:pStyle w:val="ListParagraph"/>
        <w:numPr>
          <w:ilvl w:val="1"/>
          <w:numId w:val="2"/>
        </w:numPr>
        <w:rPr>
          <w:rFonts w:asciiTheme="majorHAnsi" w:hAnsiTheme="majorHAnsi" w:cstheme="majorHAnsi"/>
        </w:rPr>
      </w:pPr>
      <w:r>
        <w:rPr>
          <w:rFonts w:ascii="Calibri" w:hAnsi="Calibri" w:cs="Calibri"/>
        </w:rPr>
        <w:t xml:space="preserve">If you want to create another xml with a difference % energy efficiency improvement, </w:t>
      </w:r>
      <w:r w:rsidR="00F81E0D">
        <w:rPr>
          <w:rFonts w:ascii="Calibri" w:hAnsi="Calibri" w:cs="Calibri"/>
        </w:rPr>
        <w:t>you can use the R script “</w:t>
      </w:r>
      <w:proofErr w:type="spellStart"/>
      <w:r w:rsidR="00F81E0D">
        <w:rPr>
          <w:rFonts w:ascii="Calibri" w:hAnsi="Calibri" w:cs="Calibri"/>
        </w:rPr>
        <w:t>adj_steel_</w:t>
      </w:r>
      <w:proofErr w:type="gramStart"/>
      <w:r w:rsidR="00F81E0D">
        <w:rPr>
          <w:rFonts w:ascii="Calibri" w:hAnsi="Calibri" w:cs="Calibri"/>
        </w:rPr>
        <w:t>coef.R</w:t>
      </w:r>
      <w:proofErr w:type="spellEnd"/>
      <w:proofErr w:type="gramEnd"/>
      <w:r w:rsidR="00F81E0D">
        <w:rPr>
          <w:rFonts w:ascii="Calibri" w:hAnsi="Calibri" w:cs="Calibri"/>
        </w:rPr>
        <w:t xml:space="preserve">” located </w:t>
      </w:r>
      <w:r w:rsidR="00210690">
        <w:rPr>
          <w:rFonts w:ascii="Calibri" w:hAnsi="Calibri" w:cs="Calibri"/>
        </w:rPr>
        <w:t>o</w:t>
      </w:r>
      <w:r w:rsidR="00F81E0D">
        <w:rPr>
          <w:rFonts w:ascii="Calibri" w:hAnsi="Calibri" w:cs="Calibri"/>
        </w:rPr>
        <w:t xml:space="preserve">n </w:t>
      </w:r>
      <w:hyperlink r:id="rId8" w:history="1">
        <w:r w:rsidR="00210690" w:rsidRPr="00E25617">
          <w:rPr>
            <w:rStyle w:val="Hyperlink"/>
            <w:rFonts w:ascii="Calibri" w:hAnsi="Calibri" w:cs="Calibri"/>
          </w:rPr>
          <w:t>https://github.com/ninablahut/steel-decarbonization</w:t>
        </w:r>
      </w:hyperlink>
    </w:p>
    <w:p w14:paraId="07918908" w14:textId="020C75D8" w:rsidR="00DC5962" w:rsidRPr="009C6387" w:rsidRDefault="00DC5962" w:rsidP="009C6387">
      <w:pPr>
        <w:rPr>
          <w:rFonts w:ascii="Calibri" w:hAnsi="Calibri" w:cs="Calibri"/>
        </w:rPr>
      </w:pPr>
    </w:p>
    <w:p w14:paraId="33119844" w14:textId="292C33B6" w:rsidR="009C6387" w:rsidRDefault="009C6387" w:rsidP="009C6387">
      <w:pPr>
        <w:rPr>
          <w:rFonts w:ascii="Calibri" w:hAnsi="Calibri" w:cs="Calibri"/>
        </w:rPr>
      </w:pPr>
      <w:commentRangeStart w:id="0"/>
      <w:r w:rsidRPr="009C6387">
        <w:rPr>
          <w:rFonts w:ascii="Calibri" w:hAnsi="Calibri" w:cs="Calibri"/>
        </w:rPr>
        <w:t>Reproduci</w:t>
      </w:r>
      <w:r>
        <w:rPr>
          <w:rFonts w:ascii="Calibri" w:hAnsi="Calibri" w:cs="Calibri"/>
        </w:rPr>
        <w:t>n</w:t>
      </w:r>
      <w:r w:rsidRPr="009C6387">
        <w:rPr>
          <w:rFonts w:ascii="Calibri" w:hAnsi="Calibri" w:cs="Calibri"/>
        </w:rPr>
        <w:t>g</w:t>
      </w:r>
      <w:r>
        <w:rPr>
          <w:rFonts w:ascii="Calibri" w:hAnsi="Calibri" w:cs="Calibri"/>
        </w:rPr>
        <w:t xml:space="preserve"> charts and figures in final report </w:t>
      </w:r>
      <w:commentRangeEnd w:id="0"/>
      <w:r w:rsidR="00FE0D21">
        <w:rPr>
          <w:rStyle w:val="CommentReference"/>
        </w:rPr>
        <w:commentReference w:id="0"/>
      </w:r>
    </w:p>
    <w:p w14:paraId="062F215F" w14:textId="0F4C26E8" w:rsidR="00CE4FA3" w:rsidRPr="006E4E0E" w:rsidRDefault="0078133C" w:rsidP="006E4E0E">
      <w:pPr>
        <w:pStyle w:val="ListParagraph"/>
        <w:numPr>
          <w:ilvl w:val="0"/>
          <w:numId w:val="6"/>
        </w:numPr>
      </w:pPr>
      <w:r>
        <w:rPr>
          <w:rFonts w:ascii="Calibri" w:hAnsi="Calibri" w:cs="Calibri"/>
        </w:rPr>
        <w:t xml:space="preserve">Run </w:t>
      </w:r>
      <w:r w:rsidR="006E4E0E">
        <w:rPr>
          <w:rFonts w:ascii="Calibri" w:hAnsi="Calibri" w:cs="Calibri"/>
        </w:rPr>
        <w:t xml:space="preserve">steel branch </w:t>
      </w:r>
      <w:r>
        <w:rPr>
          <w:rFonts w:ascii="Calibri" w:hAnsi="Calibri" w:cs="Calibri"/>
        </w:rPr>
        <w:t>with configuration in</w:t>
      </w:r>
      <w:r w:rsidR="006E4E0E">
        <w:rPr>
          <w:rFonts w:ascii="Calibri" w:hAnsi="Calibri" w:cs="Calibri"/>
        </w:rPr>
        <w:t xml:space="preserve"> batch and config files in: </w:t>
      </w:r>
      <w:r w:rsidR="006E4E0E" w:rsidRPr="006E4E0E">
        <w:rPr>
          <w:rFonts w:ascii="Calibri" w:hAnsi="Calibri" w:cs="Calibri"/>
        </w:rPr>
        <w:t>/pic/projects/GCAM/Nina/wrk/running-steel-decarb-H2BF/10-23/configuration-sets</w:t>
      </w:r>
    </w:p>
    <w:p w14:paraId="777D3BF0" w14:textId="3B3E1004" w:rsidR="006E4E0E" w:rsidRPr="00A07D65" w:rsidRDefault="006E4E0E" w:rsidP="006E4E0E">
      <w:pPr>
        <w:pStyle w:val="ListParagraph"/>
        <w:numPr>
          <w:ilvl w:val="0"/>
          <w:numId w:val="6"/>
        </w:numPr>
      </w:pPr>
      <w:r>
        <w:rPr>
          <w:rFonts w:ascii="Calibri" w:hAnsi="Calibri" w:cs="Calibri"/>
        </w:rPr>
        <w:t xml:space="preserve">Query results using </w:t>
      </w:r>
      <w:r w:rsidR="002D6700">
        <w:rPr>
          <w:rFonts w:ascii="Calibri" w:hAnsi="Calibri" w:cs="Calibri"/>
        </w:rPr>
        <w:t xml:space="preserve">xmldb_steel_report.xml (located in </w:t>
      </w:r>
      <w:r w:rsidR="00A07D65" w:rsidRPr="00A07D65">
        <w:rPr>
          <w:rFonts w:ascii="Calibri" w:hAnsi="Calibri" w:cs="Calibri"/>
        </w:rPr>
        <w:t>/pic/projects/GCAM/Nina/</w:t>
      </w:r>
      <w:proofErr w:type="spellStart"/>
      <w:r w:rsidR="00A07D65" w:rsidRPr="00A07D65">
        <w:rPr>
          <w:rFonts w:ascii="Calibri" w:hAnsi="Calibri" w:cs="Calibri"/>
        </w:rPr>
        <w:t>wrk</w:t>
      </w:r>
      <w:proofErr w:type="spellEnd"/>
      <w:r w:rsidR="00A07D65" w:rsidRPr="00A07D65">
        <w:rPr>
          <w:rFonts w:ascii="Calibri" w:hAnsi="Calibri" w:cs="Calibri"/>
        </w:rPr>
        <w:t>/running-steel-decarb-H2BF/10-23/exe</w:t>
      </w:r>
      <w:r w:rsidR="00A07D65">
        <w:rPr>
          <w:rFonts w:ascii="Calibri" w:hAnsi="Calibri" w:cs="Calibri"/>
        </w:rPr>
        <w:t>)</w:t>
      </w:r>
    </w:p>
    <w:p w14:paraId="56F94E61" w14:textId="7A6A4DBE" w:rsidR="00A07D65" w:rsidRPr="00A07D65" w:rsidRDefault="00A07D65" w:rsidP="006E4E0E">
      <w:pPr>
        <w:pStyle w:val="ListParagraph"/>
        <w:numPr>
          <w:ilvl w:val="0"/>
          <w:numId w:val="6"/>
        </w:numPr>
      </w:pPr>
      <w:r>
        <w:rPr>
          <w:rFonts w:ascii="Calibri" w:hAnsi="Calibri" w:cs="Calibri"/>
        </w:rPr>
        <w:t xml:space="preserve">Copy csv results into local folder. Within that folder, create two additional folders for figures and results. </w:t>
      </w:r>
    </w:p>
    <w:p w14:paraId="5B357A77" w14:textId="4205901F" w:rsidR="00A07D65" w:rsidRPr="001A648E" w:rsidRDefault="00AD20C2" w:rsidP="006E4E0E">
      <w:pPr>
        <w:pStyle w:val="ListParagraph"/>
        <w:numPr>
          <w:ilvl w:val="0"/>
          <w:numId w:val="6"/>
        </w:numPr>
      </w:pPr>
      <w:r>
        <w:rPr>
          <w:rFonts w:ascii="Calibri" w:hAnsi="Calibri" w:cs="Calibri"/>
        </w:rPr>
        <w:lastRenderedPageBreak/>
        <w:t xml:space="preserve">Open </w:t>
      </w:r>
      <w:proofErr w:type="spellStart"/>
      <w:r>
        <w:rPr>
          <w:rFonts w:ascii="Calibri" w:hAnsi="Calibri" w:cs="Calibri"/>
        </w:rPr>
        <w:t>waterfall_materialEff_</w:t>
      </w:r>
      <w:proofErr w:type="gramStart"/>
      <w:r>
        <w:rPr>
          <w:rFonts w:ascii="Calibri" w:hAnsi="Calibri" w:cs="Calibri"/>
        </w:rPr>
        <w:t>charts.R</w:t>
      </w:r>
      <w:proofErr w:type="spellEnd"/>
      <w:proofErr w:type="gramEnd"/>
      <w:r>
        <w:rPr>
          <w:rFonts w:ascii="Calibri" w:hAnsi="Calibri" w:cs="Calibri"/>
        </w:rPr>
        <w:t xml:space="preserve">, change </w:t>
      </w:r>
      <w:proofErr w:type="spellStart"/>
      <w:r>
        <w:rPr>
          <w:rFonts w:ascii="Calibri" w:hAnsi="Calibri" w:cs="Calibri"/>
        </w:rPr>
        <w:t>run_dir</w:t>
      </w:r>
      <w:proofErr w:type="spellEnd"/>
      <w:r>
        <w:rPr>
          <w:rFonts w:ascii="Calibri" w:hAnsi="Calibri" w:cs="Calibri"/>
        </w:rPr>
        <w:t xml:space="preserve">, </w:t>
      </w:r>
      <w:proofErr w:type="spellStart"/>
      <w:r>
        <w:rPr>
          <w:rFonts w:ascii="Calibri" w:hAnsi="Calibri" w:cs="Calibri"/>
        </w:rPr>
        <w:t>results_dir</w:t>
      </w:r>
      <w:proofErr w:type="spellEnd"/>
      <w:r>
        <w:rPr>
          <w:rFonts w:ascii="Calibri" w:hAnsi="Calibri" w:cs="Calibri"/>
        </w:rPr>
        <w:t xml:space="preserve">, and </w:t>
      </w:r>
      <w:proofErr w:type="spellStart"/>
      <w:r>
        <w:rPr>
          <w:rFonts w:ascii="Calibri" w:hAnsi="Calibri" w:cs="Calibri"/>
        </w:rPr>
        <w:t>fig_dir</w:t>
      </w:r>
      <w:proofErr w:type="spellEnd"/>
      <w:r>
        <w:rPr>
          <w:rFonts w:ascii="Calibri" w:hAnsi="Calibri" w:cs="Calibri"/>
        </w:rPr>
        <w:t xml:space="preserve"> to match your local files. Run the script. This script produce</w:t>
      </w:r>
      <w:r w:rsidR="001A648E">
        <w:rPr>
          <w:rFonts w:ascii="Calibri" w:hAnsi="Calibri" w:cs="Calibri"/>
        </w:rPr>
        <w:t>s</w:t>
      </w:r>
      <w:r>
        <w:rPr>
          <w:rFonts w:ascii="Calibri" w:hAnsi="Calibri" w:cs="Calibri"/>
        </w:rPr>
        <w:t xml:space="preserve"> waterfall charts and</w:t>
      </w:r>
      <w:r w:rsidR="00EB1CAD">
        <w:rPr>
          <w:rFonts w:ascii="Calibri" w:hAnsi="Calibri" w:cs="Calibri"/>
        </w:rPr>
        <w:t xml:space="preserve"> material efficiency steel production projections</w:t>
      </w:r>
      <w:r w:rsidR="00FE0D21">
        <w:rPr>
          <w:rFonts w:ascii="Calibri" w:hAnsi="Calibri" w:cs="Calibri"/>
        </w:rPr>
        <w:t xml:space="preserve">. </w:t>
      </w:r>
      <w:r w:rsidR="00375BB9">
        <w:rPr>
          <w:rFonts w:ascii="Calibri" w:hAnsi="Calibri" w:cs="Calibri"/>
        </w:rPr>
        <w:t>(</w:t>
      </w:r>
      <w:hyperlink r:id="rId13" w:history="1">
        <w:r w:rsidR="00375BB9" w:rsidRPr="00164744">
          <w:rPr>
            <w:rStyle w:val="Hyperlink"/>
            <w:rFonts w:ascii="Calibri" w:hAnsi="Calibri" w:cs="Calibri"/>
          </w:rPr>
          <w:t>https://github.com/ninablahut/steel-decarbonization</w:t>
        </w:r>
      </w:hyperlink>
      <w:r w:rsidR="00375BB9">
        <w:rPr>
          <w:rFonts w:ascii="Calibri" w:hAnsi="Calibri" w:cs="Calibri"/>
        </w:rPr>
        <w:t xml:space="preserve">) </w:t>
      </w:r>
    </w:p>
    <w:p w14:paraId="29DAC63F" w14:textId="5F09938B" w:rsidR="001A648E" w:rsidRPr="00375BB9" w:rsidRDefault="001A648E" w:rsidP="001A648E">
      <w:pPr>
        <w:pStyle w:val="ListParagraph"/>
        <w:numPr>
          <w:ilvl w:val="0"/>
          <w:numId w:val="6"/>
        </w:numPr>
      </w:pPr>
      <w:r w:rsidRPr="00375BB9">
        <w:rPr>
          <w:rFonts w:ascii="Calibri" w:hAnsi="Calibri" w:cs="Calibri"/>
        </w:rPr>
        <w:t xml:space="preserve">Open </w:t>
      </w:r>
      <w:proofErr w:type="spellStart"/>
      <w:r w:rsidRPr="00375BB9">
        <w:rPr>
          <w:rFonts w:ascii="Calibri" w:hAnsi="Calibri" w:cs="Calibri"/>
        </w:rPr>
        <w:t>steel_</w:t>
      </w:r>
      <w:proofErr w:type="gramStart"/>
      <w:r w:rsidRPr="00375BB9">
        <w:rPr>
          <w:rFonts w:ascii="Calibri" w:hAnsi="Calibri" w:cs="Calibri"/>
        </w:rPr>
        <w:t>report.R</w:t>
      </w:r>
      <w:proofErr w:type="spellEnd"/>
      <w:proofErr w:type="gramEnd"/>
      <w:r w:rsidRPr="00375BB9">
        <w:rPr>
          <w:rFonts w:ascii="Calibri" w:hAnsi="Calibri" w:cs="Calibri"/>
        </w:rPr>
        <w:t xml:space="preserve">, change </w:t>
      </w:r>
      <w:proofErr w:type="spellStart"/>
      <w:r w:rsidRPr="00375BB9">
        <w:rPr>
          <w:rFonts w:ascii="Calibri" w:hAnsi="Calibri" w:cs="Calibri"/>
        </w:rPr>
        <w:t>run_dir</w:t>
      </w:r>
      <w:proofErr w:type="spellEnd"/>
      <w:r w:rsidRPr="00375BB9">
        <w:rPr>
          <w:rFonts w:ascii="Calibri" w:hAnsi="Calibri" w:cs="Calibri"/>
        </w:rPr>
        <w:t xml:space="preserve">, </w:t>
      </w:r>
      <w:proofErr w:type="spellStart"/>
      <w:r w:rsidRPr="00375BB9">
        <w:rPr>
          <w:rFonts w:ascii="Calibri" w:hAnsi="Calibri" w:cs="Calibri"/>
        </w:rPr>
        <w:t>results_dir</w:t>
      </w:r>
      <w:proofErr w:type="spellEnd"/>
      <w:r w:rsidRPr="00375BB9">
        <w:rPr>
          <w:rFonts w:ascii="Calibri" w:hAnsi="Calibri" w:cs="Calibri"/>
        </w:rPr>
        <w:t xml:space="preserve">, and </w:t>
      </w:r>
      <w:proofErr w:type="spellStart"/>
      <w:r w:rsidRPr="00375BB9">
        <w:rPr>
          <w:rFonts w:ascii="Calibri" w:hAnsi="Calibri" w:cs="Calibri"/>
        </w:rPr>
        <w:t>fig_dir</w:t>
      </w:r>
      <w:proofErr w:type="spellEnd"/>
      <w:r w:rsidRPr="00375BB9">
        <w:rPr>
          <w:rFonts w:ascii="Calibri" w:hAnsi="Calibri" w:cs="Calibri"/>
        </w:rPr>
        <w:t xml:space="preserve"> to match your local files. Run the script. This script produces all the other chart and</w:t>
      </w:r>
      <w:r w:rsidR="00FE0D21" w:rsidRPr="00375BB9">
        <w:rPr>
          <w:rFonts w:ascii="Calibri" w:hAnsi="Calibri" w:cs="Calibri"/>
        </w:rPr>
        <w:t xml:space="preserve"> calculations included in the report </w:t>
      </w:r>
      <w:r w:rsidRPr="00375BB9">
        <w:rPr>
          <w:rFonts w:ascii="Calibri" w:hAnsi="Calibri" w:cs="Calibri"/>
        </w:rPr>
        <w:t xml:space="preserve"> </w:t>
      </w:r>
    </w:p>
    <w:p w14:paraId="1A0E18D1" w14:textId="6A73C7F1" w:rsidR="001A648E" w:rsidRPr="00FE0D21" w:rsidRDefault="00FE0D21" w:rsidP="006E4E0E">
      <w:pPr>
        <w:pStyle w:val="ListParagraph"/>
        <w:numPr>
          <w:ilvl w:val="0"/>
          <w:numId w:val="6"/>
        </w:numPr>
        <w:rPr>
          <w:highlight w:val="yellow"/>
        </w:rPr>
      </w:pPr>
      <w:r w:rsidRPr="00375BB9">
        <w:t xml:space="preserve">Note: steel-decarbonization-figures includes other figures, not included in the </w:t>
      </w:r>
      <w:r w:rsidR="00FD5F4F">
        <w:t xml:space="preserve">report </w:t>
      </w:r>
      <w:r w:rsidR="00375BB9" w:rsidRPr="00375BB9">
        <w:t>(</w:t>
      </w:r>
      <w:hyperlink r:id="rId14" w:history="1">
        <w:r w:rsidR="00375BB9" w:rsidRPr="00375BB9">
          <w:rPr>
            <w:rStyle w:val="Hyperlink"/>
          </w:rPr>
          <w:t>https://github.com/ninablahut/steel-decarbonization</w:t>
        </w:r>
      </w:hyperlink>
      <w:r w:rsidR="00375BB9" w:rsidRPr="00375BB9">
        <w:t xml:space="preserve">) </w:t>
      </w:r>
    </w:p>
    <w:p w14:paraId="71DDDCC1" w14:textId="77777777" w:rsidR="00CE4FA3" w:rsidRDefault="00CE4FA3" w:rsidP="00367F47">
      <w:pPr>
        <w:pStyle w:val="ListParagraph"/>
        <w:ind w:left="1440"/>
      </w:pPr>
    </w:p>
    <w:p w14:paraId="4B633753" w14:textId="77777777" w:rsidR="009178C3" w:rsidRPr="006E2426" w:rsidRDefault="009178C3" w:rsidP="00367F47">
      <w:pPr>
        <w:pStyle w:val="ListParagraph"/>
        <w:ind w:left="1440"/>
      </w:pPr>
    </w:p>
    <w:p w14:paraId="770B75C4" w14:textId="45379682" w:rsidR="006806BD" w:rsidRDefault="00894D55" w:rsidP="00236E00">
      <w:r>
        <w:t xml:space="preserve">Additional literature and background available on google drive: </w:t>
      </w:r>
      <w:hyperlink r:id="rId15" w:history="1">
        <w:r w:rsidR="006806BD" w:rsidRPr="00164744">
          <w:rPr>
            <w:rStyle w:val="Hyperlink"/>
          </w:rPr>
          <w:t>https://drive.google.com/drive/folders/1Lv6WBzYXr37aGITdG082eF7faWf1hya9</w:t>
        </w:r>
      </w:hyperlink>
    </w:p>
    <w:p w14:paraId="33706D21" w14:textId="3F6DE03A" w:rsidR="00236E00" w:rsidRDefault="00913ABE" w:rsidP="00236E00">
      <w:r>
        <w:t>Brief description of folders in google drive linked above</w:t>
      </w:r>
      <w:r w:rsidR="00720333">
        <w:t xml:space="preserve"> (Literature will probably be the most useful folder):</w:t>
      </w:r>
    </w:p>
    <w:p w14:paraId="17A30910" w14:textId="6C88EE7A" w:rsidR="00913ABE" w:rsidRDefault="00913ABE" w:rsidP="00913ABE">
      <w:pPr>
        <w:pStyle w:val="ListParagraph"/>
        <w:numPr>
          <w:ilvl w:val="0"/>
          <w:numId w:val="8"/>
        </w:numPr>
      </w:pPr>
      <w:r>
        <w:t>9-21 charts</w:t>
      </w:r>
    </w:p>
    <w:p w14:paraId="5C31B1EF" w14:textId="0CF3D5D7" w:rsidR="00913ABE" w:rsidRDefault="00913ABE" w:rsidP="00913ABE">
      <w:pPr>
        <w:pStyle w:val="ListParagraph"/>
        <w:numPr>
          <w:ilvl w:val="1"/>
          <w:numId w:val="8"/>
        </w:numPr>
      </w:pPr>
      <w:r>
        <w:t xml:space="preserve">Charts from a preliminary run in </w:t>
      </w:r>
      <w:r w:rsidR="0033410C">
        <w:t>September</w:t>
      </w:r>
    </w:p>
    <w:p w14:paraId="34D5C956" w14:textId="27E5152C" w:rsidR="0033410C" w:rsidRDefault="0033410C" w:rsidP="0033410C">
      <w:pPr>
        <w:pStyle w:val="ListParagraph"/>
        <w:numPr>
          <w:ilvl w:val="0"/>
          <w:numId w:val="8"/>
        </w:numPr>
      </w:pPr>
      <w:r>
        <w:t>Figures</w:t>
      </w:r>
    </w:p>
    <w:p w14:paraId="1A6A0843" w14:textId="4CA031B2" w:rsidR="0033410C" w:rsidRDefault="0033410C" w:rsidP="0033410C">
      <w:pPr>
        <w:pStyle w:val="ListParagraph"/>
        <w:numPr>
          <w:ilvl w:val="1"/>
          <w:numId w:val="8"/>
        </w:numPr>
      </w:pPr>
      <w:r>
        <w:t xml:space="preserve">Preliminary figures used for </w:t>
      </w:r>
      <w:r w:rsidR="00951462">
        <w:t xml:space="preserve">adjusting steel demand projections </w:t>
      </w:r>
    </w:p>
    <w:p w14:paraId="389F52D4" w14:textId="1181BD84" w:rsidR="00951462" w:rsidRDefault="00951462" w:rsidP="00951462">
      <w:pPr>
        <w:pStyle w:val="ListParagraph"/>
        <w:numPr>
          <w:ilvl w:val="0"/>
          <w:numId w:val="8"/>
        </w:numPr>
      </w:pPr>
      <w:r>
        <w:t xml:space="preserve">Literature </w:t>
      </w:r>
    </w:p>
    <w:p w14:paraId="3950306B" w14:textId="2B578A26" w:rsidR="00951462" w:rsidRDefault="00951462" w:rsidP="00951462">
      <w:pPr>
        <w:pStyle w:val="ListParagraph"/>
        <w:numPr>
          <w:ilvl w:val="1"/>
          <w:numId w:val="8"/>
        </w:numPr>
      </w:pPr>
      <w:r>
        <w:t xml:space="preserve">Literature used to inform modeling assumptions, organized based on name of folders </w:t>
      </w:r>
    </w:p>
    <w:p w14:paraId="585B9D88" w14:textId="77CAE473" w:rsidR="004B0707" w:rsidRDefault="004B0707" w:rsidP="004B0707">
      <w:pPr>
        <w:pStyle w:val="ListParagraph"/>
        <w:numPr>
          <w:ilvl w:val="2"/>
          <w:numId w:val="8"/>
        </w:numPr>
      </w:pPr>
      <w:r>
        <w:t xml:space="preserve">Material Efficiency folder includes the material efficiency calculations spreadsheet </w:t>
      </w:r>
    </w:p>
    <w:p w14:paraId="02BC83B1" w14:textId="7CC3460A" w:rsidR="00951462" w:rsidRDefault="00720333" w:rsidP="00951462">
      <w:pPr>
        <w:pStyle w:val="ListParagraph"/>
        <w:numPr>
          <w:ilvl w:val="0"/>
          <w:numId w:val="8"/>
        </w:numPr>
      </w:pPr>
      <w:r>
        <w:t>Results</w:t>
      </w:r>
    </w:p>
    <w:p w14:paraId="6A62E42B" w14:textId="14C02BA8" w:rsidR="00720333" w:rsidRDefault="00720333" w:rsidP="00720333">
      <w:pPr>
        <w:pStyle w:val="ListParagraph"/>
        <w:numPr>
          <w:ilvl w:val="1"/>
          <w:numId w:val="8"/>
        </w:numPr>
      </w:pPr>
      <w:r>
        <w:t xml:space="preserve">Results from other </w:t>
      </w:r>
      <w:r w:rsidR="004B0707">
        <w:t xml:space="preserve">preliminary runs </w:t>
      </w:r>
    </w:p>
    <w:sectPr w:rsidR="007203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ahut, Nina A" w:date="2021-10-26T12:34:00Z" w:initials="BNA">
    <w:p w14:paraId="74349D56" w14:textId="4652A1A7" w:rsidR="00FE0D21" w:rsidRDefault="00FE0D21">
      <w:pPr>
        <w:pStyle w:val="CommentText"/>
      </w:pPr>
      <w:r>
        <w:rPr>
          <w:rStyle w:val="CommentReference"/>
        </w:rPr>
        <w:annotationRef/>
      </w:r>
      <w:r w:rsidR="00D25ED9">
        <w:rPr>
          <w:noProof/>
        </w:rPr>
        <w:t xml:space="preserve">I think the best way to make these scripts accessible would be by adding them to the steel github molly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349D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27466" w16cex:dateUtc="2021-10-26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349D56" w16cid:durableId="252274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E42E" w14:textId="77777777" w:rsidR="00AE4467" w:rsidRDefault="00AE4467" w:rsidP="00A83197">
      <w:pPr>
        <w:spacing w:after="0" w:line="240" w:lineRule="auto"/>
      </w:pPr>
      <w:r>
        <w:separator/>
      </w:r>
    </w:p>
  </w:endnote>
  <w:endnote w:type="continuationSeparator" w:id="0">
    <w:p w14:paraId="4AD79544" w14:textId="77777777" w:rsidR="00AE4467" w:rsidRDefault="00AE4467" w:rsidP="00A8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FFB59" w14:textId="77777777" w:rsidR="00AE4467" w:rsidRDefault="00AE4467" w:rsidP="00A83197">
      <w:pPr>
        <w:spacing w:after="0" w:line="240" w:lineRule="auto"/>
      </w:pPr>
      <w:r>
        <w:separator/>
      </w:r>
    </w:p>
  </w:footnote>
  <w:footnote w:type="continuationSeparator" w:id="0">
    <w:p w14:paraId="79007BC5" w14:textId="77777777" w:rsidR="00AE4467" w:rsidRDefault="00AE4467" w:rsidP="00A8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7681"/>
    <w:multiLevelType w:val="hybridMultilevel"/>
    <w:tmpl w:val="F91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C6CAD"/>
    <w:multiLevelType w:val="hybridMultilevel"/>
    <w:tmpl w:val="134CA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37FC2"/>
    <w:multiLevelType w:val="hybridMultilevel"/>
    <w:tmpl w:val="35D0D9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1E2FED"/>
    <w:multiLevelType w:val="hybridMultilevel"/>
    <w:tmpl w:val="AA56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E5360"/>
    <w:multiLevelType w:val="hybridMultilevel"/>
    <w:tmpl w:val="88EE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920F8"/>
    <w:multiLevelType w:val="hybridMultilevel"/>
    <w:tmpl w:val="091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31BFD"/>
    <w:multiLevelType w:val="hybridMultilevel"/>
    <w:tmpl w:val="E89C3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1"/>
  </w:num>
  <w:num w:numId="6">
    <w:abstractNumId w:val="4"/>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hut, Nina A">
    <w15:presenceInfo w15:providerId="AD" w15:userId="S::nina.blahut@pnnl.gov::22818ad0-a4b5-4b47-a702-4f048e5eb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82"/>
    <w:rsid w:val="00002E9D"/>
    <w:rsid w:val="00070030"/>
    <w:rsid w:val="000819CB"/>
    <w:rsid w:val="000B1AC7"/>
    <w:rsid w:val="00193088"/>
    <w:rsid w:val="001A1319"/>
    <w:rsid w:val="001A648E"/>
    <w:rsid w:val="001D6431"/>
    <w:rsid w:val="00210690"/>
    <w:rsid w:val="00236E00"/>
    <w:rsid w:val="00247041"/>
    <w:rsid w:val="00263F73"/>
    <w:rsid w:val="002D6700"/>
    <w:rsid w:val="0033410C"/>
    <w:rsid w:val="00367F47"/>
    <w:rsid w:val="003724C2"/>
    <w:rsid w:val="00375BB9"/>
    <w:rsid w:val="003A6606"/>
    <w:rsid w:val="003F57F8"/>
    <w:rsid w:val="004B0707"/>
    <w:rsid w:val="004C3447"/>
    <w:rsid w:val="00517C81"/>
    <w:rsid w:val="00546301"/>
    <w:rsid w:val="005533F0"/>
    <w:rsid w:val="005823AB"/>
    <w:rsid w:val="005B711E"/>
    <w:rsid w:val="005F45E3"/>
    <w:rsid w:val="00602834"/>
    <w:rsid w:val="00631F04"/>
    <w:rsid w:val="006806BD"/>
    <w:rsid w:val="00681926"/>
    <w:rsid w:val="00682B53"/>
    <w:rsid w:val="006E2426"/>
    <w:rsid w:val="006E4E0E"/>
    <w:rsid w:val="00714D6F"/>
    <w:rsid w:val="00720333"/>
    <w:rsid w:val="00721A8B"/>
    <w:rsid w:val="0072288F"/>
    <w:rsid w:val="00735B73"/>
    <w:rsid w:val="00776FB4"/>
    <w:rsid w:val="0078133C"/>
    <w:rsid w:val="007B10B4"/>
    <w:rsid w:val="007C5B48"/>
    <w:rsid w:val="007C6878"/>
    <w:rsid w:val="00821D64"/>
    <w:rsid w:val="0082598F"/>
    <w:rsid w:val="00827178"/>
    <w:rsid w:val="0089379F"/>
    <w:rsid w:val="00894D55"/>
    <w:rsid w:val="008F551E"/>
    <w:rsid w:val="00913ABE"/>
    <w:rsid w:val="009178C3"/>
    <w:rsid w:val="00951462"/>
    <w:rsid w:val="009C6387"/>
    <w:rsid w:val="009E579D"/>
    <w:rsid w:val="00A056E0"/>
    <w:rsid w:val="00A07D65"/>
    <w:rsid w:val="00A83197"/>
    <w:rsid w:val="00A83278"/>
    <w:rsid w:val="00A86781"/>
    <w:rsid w:val="00A967C6"/>
    <w:rsid w:val="00AB2FCC"/>
    <w:rsid w:val="00AD20C2"/>
    <w:rsid w:val="00AD3D82"/>
    <w:rsid w:val="00AE4467"/>
    <w:rsid w:val="00AF0084"/>
    <w:rsid w:val="00B2439F"/>
    <w:rsid w:val="00B70F04"/>
    <w:rsid w:val="00BC131A"/>
    <w:rsid w:val="00C210DE"/>
    <w:rsid w:val="00CA44EF"/>
    <w:rsid w:val="00CE4FA3"/>
    <w:rsid w:val="00D14BEE"/>
    <w:rsid w:val="00D25ED9"/>
    <w:rsid w:val="00D44375"/>
    <w:rsid w:val="00D73F1B"/>
    <w:rsid w:val="00D97494"/>
    <w:rsid w:val="00DC0A0B"/>
    <w:rsid w:val="00DC5962"/>
    <w:rsid w:val="00E075B7"/>
    <w:rsid w:val="00E3575C"/>
    <w:rsid w:val="00E61FD8"/>
    <w:rsid w:val="00E85C23"/>
    <w:rsid w:val="00EB1CAD"/>
    <w:rsid w:val="00EE60CE"/>
    <w:rsid w:val="00F129C2"/>
    <w:rsid w:val="00F3221F"/>
    <w:rsid w:val="00F332E6"/>
    <w:rsid w:val="00F40B8F"/>
    <w:rsid w:val="00F81E0D"/>
    <w:rsid w:val="00FA7218"/>
    <w:rsid w:val="00FD5F4F"/>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5BA8"/>
  <w15:chartTrackingRefBased/>
  <w15:docId w15:val="{3DC82701-64C1-495C-B1F2-B92B9185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A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1E"/>
    <w:pPr>
      <w:ind w:left="720"/>
      <w:contextualSpacing/>
    </w:pPr>
  </w:style>
  <w:style w:type="character" w:customStyle="1" w:styleId="Heading1Char">
    <w:name w:val="Heading 1 Char"/>
    <w:basedOn w:val="DefaultParagraphFont"/>
    <w:link w:val="Heading1"/>
    <w:uiPriority w:val="9"/>
    <w:rsid w:val="005823AB"/>
    <w:rPr>
      <w:b/>
      <w:bCs/>
    </w:rPr>
  </w:style>
  <w:style w:type="paragraph" w:styleId="BodyText">
    <w:name w:val="Body Text"/>
    <w:basedOn w:val="Normal"/>
    <w:link w:val="BodyTextChar"/>
    <w:uiPriority w:val="99"/>
    <w:unhideWhenUsed/>
    <w:rsid w:val="005823AB"/>
    <w:rPr>
      <w:b/>
      <w:bCs/>
    </w:rPr>
  </w:style>
  <w:style w:type="character" w:customStyle="1" w:styleId="BodyTextChar">
    <w:name w:val="Body Text Char"/>
    <w:basedOn w:val="DefaultParagraphFont"/>
    <w:link w:val="BodyText"/>
    <w:uiPriority w:val="99"/>
    <w:rsid w:val="005823AB"/>
    <w:rPr>
      <w:b/>
      <w:bCs/>
    </w:rPr>
  </w:style>
  <w:style w:type="character" w:styleId="Hyperlink">
    <w:name w:val="Hyperlink"/>
    <w:basedOn w:val="DefaultParagraphFont"/>
    <w:uiPriority w:val="99"/>
    <w:unhideWhenUsed/>
    <w:rsid w:val="00236E00"/>
    <w:rPr>
      <w:color w:val="0563C1" w:themeColor="hyperlink"/>
      <w:u w:val="single"/>
    </w:rPr>
  </w:style>
  <w:style w:type="character" w:styleId="UnresolvedMention">
    <w:name w:val="Unresolved Mention"/>
    <w:basedOn w:val="DefaultParagraphFont"/>
    <w:uiPriority w:val="99"/>
    <w:semiHidden/>
    <w:unhideWhenUsed/>
    <w:rsid w:val="00236E00"/>
    <w:rPr>
      <w:color w:val="605E5C"/>
      <w:shd w:val="clear" w:color="auto" w:fill="E1DFDD"/>
    </w:rPr>
  </w:style>
  <w:style w:type="paragraph" w:styleId="Header">
    <w:name w:val="header"/>
    <w:basedOn w:val="Normal"/>
    <w:link w:val="HeaderChar"/>
    <w:uiPriority w:val="99"/>
    <w:unhideWhenUsed/>
    <w:rsid w:val="00A8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97"/>
  </w:style>
  <w:style w:type="paragraph" w:styleId="Footer">
    <w:name w:val="footer"/>
    <w:basedOn w:val="Normal"/>
    <w:link w:val="FooterChar"/>
    <w:uiPriority w:val="99"/>
    <w:unhideWhenUsed/>
    <w:rsid w:val="00A8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97"/>
  </w:style>
  <w:style w:type="character" w:styleId="CommentReference">
    <w:name w:val="annotation reference"/>
    <w:basedOn w:val="DefaultParagraphFont"/>
    <w:uiPriority w:val="99"/>
    <w:semiHidden/>
    <w:unhideWhenUsed/>
    <w:rsid w:val="00FE0D21"/>
    <w:rPr>
      <w:sz w:val="16"/>
      <w:szCs w:val="16"/>
    </w:rPr>
  </w:style>
  <w:style w:type="paragraph" w:styleId="CommentText">
    <w:name w:val="annotation text"/>
    <w:basedOn w:val="Normal"/>
    <w:link w:val="CommentTextChar"/>
    <w:uiPriority w:val="99"/>
    <w:semiHidden/>
    <w:unhideWhenUsed/>
    <w:rsid w:val="00FE0D21"/>
    <w:pPr>
      <w:spacing w:line="240" w:lineRule="auto"/>
    </w:pPr>
    <w:rPr>
      <w:sz w:val="20"/>
      <w:szCs w:val="20"/>
    </w:rPr>
  </w:style>
  <w:style w:type="character" w:customStyle="1" w:styleId="CommentTextChar">
    <w:name w:val="Comment Text Char"/>
    <w:basedOn w:val="DefaultParagraphFont"/>
    <w:link w:val="CommentText"/>
    <w:uiPriority w:val="99"/>
    <w:semiHidden/>
    <w:rsid w:val="00FE0D21"/>
    <w:rPr>
      <w:sz w:val="20"/>
      <w:szCs w:val="20"/>
    </w:rPr>
  </w:style>
  <w:style w:type="paragraph" w:styleId="CommentSubject">
    <w:name w:val="annotation subject"/>
    <w:basedOn w:val="CommentText"/>
    <w:next w:val="CommentText"/>
    <w:link w:val="CommentSubjectChar"/>
    <w:uiPriority w:val="99"/>
    <w:semiHidden/>
    <w:unhideWhenUsed/>
    <w:rsid w:val="00FE0D21"/>
    <w:rPr>
      <w:b/>
      <w:bCs/>
    </w:rPr>
  </w:style>
  <w:style w:type="character" w:customStyle="1" w:styleId="CommentSubjectChar">
    <w:name w:val="Comment Subject Char"/>
    <w:basedOn w:val="CommentTextChar"/>
    <w:link w:val="CommentSubject"/>
    <w:uiPriority w:val="99"/>
    <w:semiHidden/>
    <w:rsid w:val="00FE0D21"/>
    <w:rPr>
      <w:b/>
      <w:bCs/>
      <w:sz w:val="20"/>
      <w:szCs w:val="20"/>
    </w:rPr>
  </w:style>
  <w:style w:type="paragraph" w:styleId="Revision">
    <w:name w:val="Revision"/>
    <w:hidden/>
    <w:uiPriority w:val="99"/>
    <w:semiHidden/>
    <w:rsid w:val="00FE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ablahut/steel-decarbonization" TargetMode="External"/><Relationship Id="rId13" Type="http://schemas.openxmlformats.org/officeDocument/2006/relationships/hyperlink" Target="https://github.com/ninablahut/steel-decarbon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sh.pnnl.gov/projects/JGCRI/repos/gcam-core/commits/96acd64527ad455d2440d054a7c752525643d68a"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rive.google.com/drive/folders/1Lv6WBzYXr37aGITdG082eF7faWf1hya9"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ninablahut/steel-decarb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Blahut, Nina A</dc:creator>
  <cp:keywords/>
  <dc:description/>
  <cp:lastModifiedBy>Blahut, Nina A</cp:lastModifiedBy>
  <cp:revision>88</cp:revision>
  <dcterms:created xsi:type="dcterms:W3CDTF">2021-10-26T15:00:00Z</dcterms:created>
  <dcterms:modified xsi:type="dcterms:W3CDTF">2021-10-28T14:15:00Z</dcterms:modified>
</cp:coreProperties>
</file>