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TeleTrader</w:t>
      </w:r>
    </w:p>
    <w:p>
      <w:pPr>
        <w:jc w:val="center"/>
      </w:pPr>
      <w:r>
        <w:rPr>
          <w:rFonts w:ascii="Arial" w:cs="Arial" w:eastAsia="Arial" w:hAnsi="Arial"/>
          <w:color w:val="4A6FA5"/>
          <w:sz w:val="40"/>
          <w:szCs w:val="40"/>
        </w:rPr>
        <w:t xml:space="preserve">API Reference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REST API Documentation v0.1.0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Telegram Signal Auto-Trader for MetaTrader 5</w:t>
      </w:r>
    </w:p>
    <w:p>
      <w:pPr>
        <w:spacing w:before="20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Generated: 2026-04-10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TeleTrader exposes a REST API for ingesting trading signals parsed from Telegram messages and serving them to the MetaTrader 5 Expert Advisor (EA) via cursor-based polling.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API supports two deployment modes: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Mode: </w:t>
      </w:r>
      <w:r>
        <w:rPr>
          <w:rFonts w:ascii="Arial" w:cs="Arial" w:eastAsia="Arial" w:hAnsi="Arial"/>
          <w:sz w:val="22"/>
          <w:szCs w:val="22"/>
        </w:rPr>
        <w:t xml:space="preserve">FastAPI server running on port 8100 with in-memory signal 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Mode: </w:t>
      </w:r>
      <w:r>
        <w:rPr>
          <w:rFonts w:ascii="Arial" w:cs="Arial" w:eastAsia="Arial" w:hAnsi="Arial"/>
          <w:sz w:val="22"/>
          <w:szCs w:val="22"/>
        </w:rPr>
        <w:t xml:space="preserve">Lambda function behind API Gateway with DynamoDB signal store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Base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http://127.0.0.1:8100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https://{api-id}.execute-api.{region}.amazonaws.com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Currently, the API does not require authentication. This is suitable for local development where the API runs on localhost.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Production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an API key header (e.g., X-TeleTrader-Key) for basic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JWT tokens for stateless authentication in AWS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Restrict MT5 WebRequest allowed URLs to your API endpoint only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API Endpoints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the API server is running and healthy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Response (200 OK)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 "status": "ok", "service": "teletrader"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Ingest Raw Signal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primary endpoint used by the Telegram bot to forward raw signal messages.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/api/v1/signal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text/plain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raw Telegram message text, parse it into a trading signal, and store it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Example Request Body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XAUUSD Buy Trigger only Above 4756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SL 4736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Target 4760 4764 4785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Response (201 Created)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"signalId": "98a22e9fde7f4f98b2444f1ad1f537e7",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"seq": 1,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"symbol": "XAUUSD",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"direction": "buy",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"orderType": "buy_stop",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"entryPrice": 4756.0,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"stopLoss": 4736.0,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"takeProfits": [4760.0, 4764.0, 4785.0],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"parsedAtUtc": "2026-04-10T12:00:00+00:00"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message 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not parse trading signal from message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Ingest Pre-Structured JSON Signal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Accepts a pre-structured TradingSignal JSON object. Useful for testing or direct integration without the parser.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/api/v1/signal/json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Request Body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instrument (e.g., XAUUSD)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"buy" or "sell"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"buy_stop", "sell_stop", "buy_limit", or "sell_limit"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order trigger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take_profits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take-profit levels (typically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signal message text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3.4 Get Signals (EA Polling Endpoint)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endpoint used by the MT5 EA for cursor-based polling. Returns only signals newer than the given sequence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/api/v1/signals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signals with seq greater than this value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Response (200 OK)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 "signals": [ { "signalId": "...", "seq": 1, ... } ]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no new signals exist, returns an empty array: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 "signals": [] }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Data Models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TradingSignal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UUID hex (unique identifier)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sequence number assigned by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instrument (e.g., XAUUSD, EURUSD)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"buy" or "sell"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"buy_stop", "sell_stop", "buy_limit", or "sell_limit"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order trigger/entry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takeProfits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Take-profit target levels (typically 3 values)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when signal was parsed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Order Type Derivation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order type is automatically derived from the signal direction and the trigger keyword (above/below):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buy_stop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must rise to entry to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buy_limit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must fall to entry to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sell_limit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must rise to entry to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sell_stop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must fall to entry to trigger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parsing failed or empty message body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endpoint (AWS Lambda mode only)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 error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Cursor-Based Polling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MT5 EA uses a cursor-based polling mechanism to efficiently retrieve only new signals: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EA maintains a lastSeq variable (initialized to 0 on startup)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5 seconds (configurable), the EA sends: GET /api/v1/signals?since={lastSeq}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API returns only signals with seq &gt; lastSeq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EA processes each signal, places the pending order, and updates lastSeq to the highest seq received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This ensures each signal is processed exactly once, even if the EA restarts (signals are replayed from seq 0)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Signal Retention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In-memory store (local mode): Holds up to 500 signals, evicts oldest when full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DynamoDB store (AWS mode): 24-hour TTL, signals auto-expire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Rate Limits and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Mode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(limited by machine)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defaults (10K req/s)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10ms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Interval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seconds (configurable)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seconds (configurable)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Retention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signals (in-memory)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 (DynamoDB TTL)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cURL Examples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Health Check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http://127.0.0.1:8100/health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Post a Raw Signal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http://127.0.0.1:8100/api/v1/signal \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-d 'XAUUSD Buy Trigger only Above 4756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SL 4736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Target 4760 4764 4785'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Poll for Signals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curl "http://127.0.0.1:8100/api/v1/signals?since=0"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Post a JSON Signal (Testing)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http://127.0.0.1:8100/api/v1/signal/json \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-d '{"symbol":"XAUUSD","direction":"buy",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"order_type":"buy_stop","entry_price":4756,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"stop_loss":4736,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"take_profits":[4760,4764,4785],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"raw_text":"test signal"}'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TeleTrader API Reference v0.1.0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2026-04-10T04:57:12.193Z</dcterms:created>
  <dcterms:modified xsi:type="dcterms:W3CDTF">2026-04-10T04:57:12.193Z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