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F6BDE17" w:rsidR="00475B02" w:rsidRPr="00CA5FC4" w:rsidRDefault="00CA5FC4">
      <w:pPr>
        <w:rPr>
          <w:b/>
          <w:bCs/>
          <w:sz w:val="32"/>
          <w:szCs w:val="32"/>
          <w:u w:val="single"/>
        </w:rPr>
      </w:pPr>
      <w:r w:rsidRPr="00CA5FC4">
        <w:rPr>
          <w:b/>
          <w:bCs/>
          <w:sz w:val="32"/>
          <w:szCs w:val="32"/>
          <w:u w:val="single"/>
        </w:rPr>
        <w:t>ASDXDDL8M</w:t>
      </w:r>
      <w:r w:rsidR="00D168F0">
        <w:rPr>
          <w:b/>
          <w:bCs/>
          <w:sz w:val="32"/>
          <w:szCs w:val="32"/>
          <w:u w:val="single"/>
        </w:rPr>
        <w:t xml:space="preserve">3 </w:t>
      </w:r>
      <w:r w:rsidR="00D168F0" w:rsidRPr="00D168F0">
        <w:rPr>
          <w:b/>
          <w:bCs/>
          <w:sz w:val="32"/>
          <w:szCs w:val="32"/>
          <w:u w:val="single"/>
        </w:rPr>
        <w:t>Data Modelling and Management</w:t>
      </w:r>
      <w:r w:rsidR="00D168F0">
        <w:rPr>
          <w:b/>
          <w:bCs/>
          <w:sz w:val="32"/>
          <w:szCs w:val="32"/>
          <w:u w:val="single"/>
        </w:rPr>
        <w:t xml:space="preserve"> </w:t>
      </w:r>
      <w:r w:rsidRPr="00CA5FC4">
        <w:rPr>
          <w:b/>
          <w:bCs/>
          <w:sz w:val="32"/>
          <w:szCs w:val="32"/>
          <w:u w:val="single"/>
        </w:rPr>
        <w:t xml:space="preserve">Day </w:t>
      </w:r>
      <w:r w:rsidR="008A4C8D">
        <w:rPr>
          <w:b/>
          <w:bCs/>
          <w:sz w:val="32"/>
          <w:szCs w:val="32"/>
          <w:u w:val="single"/>
        </w:rPr>
        <w:t>1</w:t>
      </w:r>
      <w:r w:rsidRPr="00CA5FC4">
        <w:rPr>
          <w:b/>
          <w:bCs/>
          <w:sz w:val="32"/>
          <w:szCs w:val="32"/>
          <w:u w:val="single"/>
        </w:rPr>
        <w:t xml:space="preserve"> Summary</w:t>
      </w:r>
    </w:p>
    <w:p w14:paraId="6FF706E2" w14:textId="3561104C" w:rsidR="00CA5FC4" w:rsidRPr="00CA5FC4" w:rsidRDefault="006222E3">
      <w:pPr>
        <w:rPr>
          <w:b/>
          <w:bCs/>
        </w:rPr>
      </w:pPr>
      <w:r>
        <w:rPr>
          <w:b/>
          <w:bCs/>
        </w:rPr>
        <w:t>Tuesday</w:t>
      </w:r>
      <w:r w:rsidR="00CA5FC4" w:rsidRPr="00CA5FC4">
        <w:rPr>
          <w:b/>
          <w:bCs/>
        </w:rPr>
        <w:t xml:space="preserve">, </w:t>
      </w:r>
      <w:r>
        <w:rPr>
          <w:b/>
          <w:bCs/>
        </w:rPr>
        <w:t>September 1</w:t>
      </w:r>
      <w:r w:rsidRPr="006222E3">
        <w:rPr>
          <w:b/>
          <w:bCs/>
          <w:vertAlign w:val="superscript"/>
        </w:rPr>
        <w:t>st</w:t>
      </w:r>
      <w:r w:rsidR="00CA5FC4" w:rsidRPr="00CA5FC4">
        <w:rPr>
          <w:b/>
          <w:bCs/>
        </w:rPr>
        <w:t>, 2026</w:t>
      </w:r>
    </w:p>
    <w:p w14:paraId="08B01CDA" w14:textId="77777777" w:rsidR="006222E3" w:rsidRPr="006222E3" w:rsidRDefault="006222E3" w:rsidP="006222E3">
      <w:pPr>
        <w:spacing w:before="240" w:after="180" w:line="240" w:lineRule="auto"/>
        <w:outlineLvl w:val="1"/>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Overview</w:t>
      </w:r>
    </w:p>
    <w:p w14:paraId="674F9A54"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meeting, led by QA Trainer Ninad Rampure, continues the in-depth exploration of data modeling and normalization principles within relational databases. Building on prior sessions covering Excel limitations, entity relationships, and normalization forms, the focus shifts to a practical group activity involving the normalization of a movie database.</w:t>
      </w:r>
    </w:p>
    <w:p w14:paraId="73E07F20"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including Bryan Jack, Toby, Sabrina, and others, collaborate in breakout rooms to identify five key entities from a denormalized Excel dataset, including two bridge tables to handle many-to-many relationships. Ninad guides the group through the importance of surrogate keys, appropriate data types, and constraints such as not null to ensure data integrity.</w:t>
      </w:r>
    </w:p>
    <w:p w14:paraId="0679DD13"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Detailed instruction on SQL Server data types is provided, covering integers, decimals, floats, dates, and character types, with emphasis on storage considerations and Unicode support for international characters. The session emphasizes the need to visualize entity relationships and prepare reference tables as foundational steps before database deployment.</w:t>
      </w:r>
    </w:p>
    <w:p w14:paraId="0C22CB7E"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Technical challenges with lab access persist, with participants facing firewall and session lock issues; Ninad coordinates with IT support to resolve these. The group agrees to postpone lab-based tasks and focus on planning and design activities.</w:t>
      </w:r>
    </w:p>
    <w:p w14:paraId="2DE54CFC"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session concludes with plans to continue the movie database normalization exercise in the following day’s practical tasks, reinforcing the application of theoretical concepts to real-world data modeling scenarios.</w:t>
      </w:r>
    </w:p>
    <w:p w14:paraId="50C71977" w14:textId="77777777" w:rsidR="006222E3" w:rsidRPr="006222E3" w:rsidRDefault="006222E3" w:rsidP="006222E3">
      <w:pPr>
        <w:spacing w:after="0" w:line="240" w:lineRule="auto"/>
        <w:rPr>
          <w:rFonts w:eastAsia="Times New Roman" w:cs="Segoe UI"/>
          <w:kern w:val="0"/>
          <w:sz w:val="24"/>
          <w:szCs w:val="24"/>
          <w:lang w:eastAsia="en-GB"/>
          <w14:ligatures w14:val="none"/>
        </w:rPr>
      </w:pPr>
    </w:p>
    <w:p w14:paraId="0128D3BC" w14:textId="77777777" w:rsidR="006222E3" w:rsidRPr="006222E3" w:rsidRDefault="006222E3" w:rsidP="006222E3">
      <w:pPr>
        <w:spacing w:before="240" w:after="180" w:line="240" w:lineRule="auto"/>
        <w:outlineLvl w:val="1"/>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Detailed Summary</w:t>
      </w:r>
    </w:p>
    <w:p w14:paraId="164F7D2F"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Limitations of Excel for Data Management</w:t>
      </w:r>
    </w:p>
    <w:p w14:paraId="02823C29"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discussion begins with the limitations of using Excel for managing complex data compared to databases. Excel files can become problematic when handling multiple data types and relationships, leading to issues like data redundancy and confidentiality breaches. The scenario of a small company using Excel to manage employee details, salaries, and car registrations illustrates these challenges.</w:t>
      </w:r>
    </w:p>
    <w:p w14:paraId="594AA5D5" w14:textId="77777777" w:rsidR="006222E3" w:rsidRPr="006222E3" w:rsidRDefault="006222E3" w:rsidP="006222E3">
      <w:pPr>
        <w:numPr>
          <w:ilvl w:val="0"/>
          <w:numId w:val="22"/>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QA Trainer Ninad Rampure explains that Excel is insufficient for complex data needs due to lack of data normalization and security.</w:t>
      </w:r>
    </w:p>
    <w:p w14:paraId="1FC8AFAB" w14:textId="77777777" w:rsidR="006222E3" w:rsidRPr="006222E3" w:rsidRDefault="006222E3" w:rsidP="006222E3">
      <w:pPr>
        <w:numPr>
          <w:ilvl w:val="0"/>
          <w:numId w:val="2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Stewart Dunsmore highlights confidentiality concerns when sensitive data like salaries are accessible to unauthorized personnel.</w:t>
      </w:r>
    </w:p>
    <w:p w14:paraId="7107E64B" w14:textId="77777777" w:rsidR="006222E3" w:rsidRPr="006222E3" w:rsidRDefault="006222E3" w:rsidP="006222E3">
      <w:pPr>
        <w:numPr>
          <w:ilvl w:val="0"/>
          <w:numId w:val="22"/>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lastRenderedPageBreak/>
        <w:t>Bryan Jack and others discuss the need for unique identifiers to manage data redundancy and maintain data integrity.</w:t>
      </w:r>
    </w:p>
    <w:p w14:paraId="571ACDC5"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Data Redundancy and Update Anomalies</w:t>
      </w:r>
    </w:p>
    <w:p w14:paraId="3A54E897"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group explores problems arising from data redundancy, such as update anomalies where changes in one record are not reflected in duplicates, causing inconsistencies. The example of an employee with multiple car registrations demonstrates how Excel's flat structure leads to duplicated data and potential errors.</w:t>
      </w:r>
    </w:p>
    <w:p w14:paraId="666BC384" w14:textId="77777777" w:rsidR="006222E3" w:rsidRPr="006222E3" w:rsidRDefault="006222E3" w:rsidP="006222E3">
      <w:pPr>
        <w:numPr>
          <w:ilvl w:val="0"/>
          <w:numId w:val="23"/>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QA Trainer Ninad Rampure identifies update anomalies caused by duplicated employee records in Excel.</w:t>
      </w:r>
    </w:p>
    <w:p w14:paraId="4F3896EA" w14:textId="77777777" w:rsidR="006222E3" w:rsidRPr="006222E3" w:rsidRDefault="006222E3" w:rsidP="006222E3">
      <w:pPr>
        <w:numPr>
          <w:ilvl w:val="0"/>
          <w:numId w:val="2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discuss how multiple entries for the same employee with different cars create redundancy and inconsistency.</w:t>
      </w:r>
    </w:p>
    <w:p w14:paraId="4902616E" w14:textId="77777777" w:rsidR="006222E3" w:rsidRPr="006222E3" w:rsidRDefault="006222E3" w:rsidP="006222E3">
      <w:pPr>
        <w:numPr>
          <w:ilvl w:val="0"/>
          <w:numId w:val="23"/>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Paul suggests separating data into different tables to reduce redundancy and improve data management.</w:t>
      </w:r>
    </w:p>
    <w:p w14:paraId="7B608B4E"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Relational Database Concepts and Normalization</w:t>
      </w:r>
    </w:p>
    <w:p w14:paraId="41CD2114"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introduces relational database principles, emphasizing the use of unique primary keys and foreign keys to link separate tables representing different entities. This approach enhances data integrity, confidentiality, and query efficiency by segregating data into logical entities such as employees, salaries, and cars.</w:t>
      </w:r>
    </w:p>
    <w:p w14:paraId="757ACBE9" w14:textId="77777777" w:rsidR="006222E3" w:rsidRPr="006222E3" w:rsidRDefault="006222E3" w:rsidP="006222E3">
      <w:pPr>
        <w:numPr>
          <w:ilvl w:val="0"/>
          <w:numId w:val="24"/>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primary keys uniquely identify records in each table.</w:t>
      </w:r>
    </w:p>
    <w:p w14:paraId="02EDAD13" w14:textId="77777777" w:rsidR="006222E3" w:rsidRPr="006222E3" w:rsidRDefault="006222E3" w:rsidP="006222E3">
      <w:pPr>
        <w:numPr>
          <w:ilvl w:val="0"/>
          <w:numId w:val="2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describes foreign keys as links between related tables, enabling entity relationships.</w:t>
      </w:r>
    </w:p>
    <w:p w14:paraId="73155617" w14:textId="77777777" w:rsidR="006222E3" w:rsidRPr="006222E3" w:rsidRDefault="006222E3" w:rsidP="006222E3">
      <w:pPr>
        <w:numPr>
          <w:ilvl w:val="0"/>
          <w:numId w:val="24"/>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concept of role-based access control is introduced to maintain confidentiality, especially for sensitive data like salaries.</w:t>
      </w:r>
    </w:p>
    <w:p w14:paraId="1494A64C"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Entity Relationship Modeling Examples</w:t>
      </w:r>
    </w:p>
    <w:p w14:paraId="25BC786B"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from various domains, including a movie database and airline passenger data, illustrate how entities and their relationships are modeled. The discussion covers how multiple entities like movies, actors, directors, flights, passengers, and aircraft are represented in separate tables and linked logically to support complex queries and data integrity.</w:t>
      </w:r>
    </w:p>
    <w:p w14:paraId="4A646D4C" w14:textId="77777777" w:rsidR="006222E3" w:rsidRPr="006222E3" w:rsidRDefault="006222E3" w:rsidP="006222E3">
      <w:pPr>
        <w:numPr>
          <w:ilvl w:val="0"/>
          <w:numId w:val="25"/>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details how movies, actors, and directors are separate entities linked in a database.</w:t>
      </w:r>
    </w:p>
    <w:p w14:paraId="09C1E0F1" w14:textId="77777777" w:rsidR="006222E3" w:rsidRPr="006222E3" w:rsidRDefault="006222E3" w:rsidP="006222E3">
      <w:pPr>
        <w:numPr>
          <w:ilvl w:val="0"/>
          <w:numId w:val="2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airline example shows relationships between flights, passengers, and aircraft to model real-world scenarios.</w:t>
      </w:r>
    </w:p>
    <w:p w14:paraId="6DDF3957" w14:textId="77777777" w:rsidR="006222E3" w:rsidRPr="006222E3" w:rsidRDefault="006222E3" w:rsidP="006222E3">
      <w:pPr>
        <w:numPr>
          <w:ilvl w:val="0"/>
          <w:numId w:val="25"/>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discuss how entity relationship diagrams help visualize and plan data structures.</w:t>
      </w:r>
    </w:p>
    <w:p w14:paraId="27A7BCDD"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Data Modeling Process and Business Applications</w:t>
      </w:r>
    </w:p>
    <w:p w14:paraId="6905204E"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 xml:space="preserve">The session covers the data modeling process, including gathering requirements, identifying entities and attributes, and building relationships to support organizational functions. The importance of accurate data modeling for business analysis, </w:t>
      </w:r>
      <w:r w:rsidRPr="006222E3">
        <w:rPr>
          <w:rFonts w:eastAsia="Times New Roman" w:cs="Segoe UI"/>
          <w:kern w:val="0"/>
          <w:sz w:val="24"/>
          <w:szCs w:val="24"/>
          <w:lang w:eastAsia="en-GB"/>
          <w14:ligatures w14:val="none"/>
        </w:rPr>
        <w:lastRenderedPageBreak/>
        <w:t>compliance, and decision-making is emphasized, with examples from retail, banking, and invoicing.</w:t>
      </w:r>
    </w:p>
    <w:p w14:paraId="04B54F1E" w14:textId="77777777" w:rsidR="006222E3" w:rsidRPr="006222E3" w:rsidRDefault="006222E3" w:rsidP="006222E3">
      <w:pPr>
        <w:numPr>
          <w:ilvl w:val="0"/>
          <w:numId w:val="26"/>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stresses the need to analyze enterprise information and eliminate redundant data.</w:t>
      </w:r>
    </w:p>
    <w:p w14:paraId="3AA8F243" w14:textId="77777777" w:rsidR="006222E3" w:rsidRPr="006222E3" w:rsidRDefault="006222E3" w:rsidP="006222E3">
      <w:pPr>
        <w:numPr>
          <w:ilvl w:val="0"/>
          <w:numId w:val="2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explains how well-structured data supports business analysis, marketing strategies, and compliance.</w:t>
      </w:r>
    </w:p>
    <w:p w14:paraId="7E62CF4D" w14:textId="77777777" w:rsidR="006222E3" w:rsidRPr="006222E3" w:rsidRDefault="006222E3" w:rsidP="006222E3">
      <w:pPr>
        <w:numPr>
          <w:ilvl w:val="0"/>
          <w:numId w:val="26"/>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highlights the role of data modeling in enabling accurate reporting and visualization through tools like Power BI.</w:t>
      </w:r>
    </w:p>
    <w:p w14:paraId="2FB7AA72"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Practical Data Modeling Strategies</w:t>
      </w:r>
    </w:p>
    <w:p w14:paraId="3412996D"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Practical strategies for data modeling are discussed, such as using singular nouns for entity names, defining primary keys, and creating bridge tables like invoices to link multiple entities. The importance of planning data collection and ensuring consistency across data sources is emphasized to achieve reliable outcomes.</w:t>
      </w:r>
    </w:p>
    <w:p w14:paraId="4894C569" w14:textId="77777777" w:rsidR="006222E3" w:rsidRPr="006222E3" w:rsidRDefault="006222E3" w:rsidP="006222E3">
      <w:pPr>
        <w:numPr>
          <w:ilvl w:val="0"/>
          <w:numId w:val="27"/>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advises using singular nouns for entity names for clarity.</w:t>
      </w:r>
    </w:p>
    <w:p w14:paraId="0E662CAE" w14:textId="77777777" w:rsidR="006222E3" w:rsidRPr="006222E3" w:rsidRDefault="006222E3" w:rsidP="006222E3">
      <w:pPr>
        <w:numPr>
          <w:ilvl w:val="0"/>
          <w:numId w:val="2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describes invoices as bridge tables that connect customers, orders, products, and employees.</w:t>
      </w:r>
    </w:p>
    <w:p w14:paraId="00CCD965" w14:textId="77777777" w:rsidR="006222E3" w:rsidRPr="006222E3" w:rsidRDefault="006222E3" w:rsidP="006222E3">
      <w:pPr>
        <w:numPr>
          <w:ilvl w:val="0"/>
          <w:numId w:val="27"/>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emphasizes top-down data flow from collection to management reports to maintain data consistency.</w:t>
      </w:r>
    </w:p>
    <w:p w14:paraId="4DBCA46C"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Technical Challenges and Meeting Logistics</w:t>
      </w:r>
    </w:p>
    <w:p w14:paraId="58FCADEF"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Technical issues with participant audio and connectivity are addressed, with suggestions to use the Webex mobile app and manage audio settings to reduce echo. The trainer coordinates participant engagement and plans breaks to maintain session flow.</w:t>
      </w:r>
    </w:p>
    <w:p w14:paraId="70A981F0" w14:textId="77777777" w:rsidR="006222E3" w:rsidRPr="006222E3" w:rsidRDefault="006222E3" w:rsidP="006222E3">
      <w:pPr>
        <w:numPr>
          <w:ilvl w:val="0"/>
          <w:numId w:val="28"/>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QA Trainer Ninad Rampure suggests using the Webex mobile app to resolve microphone issues.</w:t>
      </w:r>
    </w:p>
    <w:p w14:paraId="31EAC568" w14:textId="77777777" w:rsidR="006222E3" w:rsidRPr="006222E3" w:rsidRDefault="006222E3" w:rsidP="006222E3">
      <w:pPr>
        <w:numPr>
          <w:ilvl w:val="0"/>
          <w:numId w:val="28"/>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discuss managing audio feedback by adjusting volume on different devices.</w:t>
      </w:r>
    </w:p>
    <w:p w14:paraId="16A3EBF1" w14:textId="77777777" w:rsidR="006222E3" w:rsidRPr="006222E3" w:rsidRDefault="006222E3" w:rsidP="006222E3">
      <w:pPr>
        <w:numPr>
          <w:ilvl w:val="0"/>
          <w:numId w:val="28"/>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schedules breaks and manages participant communication to ensure smooth session progress.</w:t>
      </w:r>
    </w:p>
    <w:p w14:paraId="299F4921"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Entities and Attributes in Data Modeling</w:t>
      </w:r>
    </w:p>
    <w:p w14:paraId="5EC542E4"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emphasizes the importance of identifying entities and their attributes as the foundation of data modeling. Entities represent objects such as people, products, events, or places, and attributes describe their properties. Proper segregation of entities and their attributes into separate tables enables efficient querying and data integrity.</w:t>
      </w:r>
    </w:p>
    <w:p w14:paraId="50A3FEBE" w14:textId="77777777" w:rsidR="006222E3" w:rsidRPr="006222E3" w:rsidRDefault="006222E3" w:rsidP="006222E3">
      <w:pPr>
        <w:numPr>
          <w:ilvl w:val="0"/>
          <w:numId w:val="29"/>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entities are defined by nouns and should be named in singular form for clarity.</w:t>
      </w:r>
    </w:p>
    <w:p w14:paraId="3E7097AA" w14:textId="77777777" w:rsidR="006222E3" w:rsidRPr="006222E3" w:rsidRDefault="006222E3" w:rsidP="006222E3">
      <w:pPr>
        <w:numPr>
          <w:ilvl w:val="0"/>
          <w:numId w:val="29"/>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illustrates entities with examples like employees, cars, departments, customers, and products.</w:t>
      </w:r>
    </w:p>
    <w:p w14:paraId="00772A08" w14:textId="77777777" w:rsidR="006222E3" w:rsidRPr="006222E3" w:rsidRDefault="006222E3" w:rsidP="006222E3">
      <w:pPr>
        <w:numPr>
          <w:ilvl w:val="0"/>
          <w:numId w:val="29"/>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stresses that each attribute must depend on the entity's primary key and hold atomic values.</w:t>
      </w:r>
    </w:p>
    <w:p w14:paraId="76941D24" w14:textId="77777777" w:rsidR="006222E3" w:rsidRPr="006222E3" w:rsidRDefault="006222E3" w:rsidP="006222E3">
      <w:pPr>
        <w:numPr>
          <w:ilvl w:val="0"/>
          <w:numId w:val="29"/>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lastRenderedPageBreak/>
        <w:t>Participants discuss examples from various domains including rental companies, event organizations, and healthcare.</w:t>
      </w:r>
    </w:p>
    <w:p w14:paraId="2B2EDCAD"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Unique Identifiers and Functional Dependency</w:t>
      </w:r>
    </w:p>
    <w:p w14:paraId="3FD49BC2"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session covers the concept of unique identifiers (primary keys) for each entity and the importance of functional dependency where attributes depend solely on the primary key. This ensures data consistency and prevents redundancy. The trainer also discusses surrogate keys when natural unique identifiers are unavailable.</w:t>
      </w:r>
    </w:p>
    <w:p w14:paraId="5A68432F" w14:textId="77777777" w:rsidR="006222E3" w:rsidRPr="006222E3" w:rsidRDefault="006222E3" w:rsidP="006222E3">
      <w:pPr>
        <w:numPr>
          <w:ilvl w:val="0"/>
          <w:numId w:val="30"/>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highlights that every entity must have one unique primary key.</w:t>
      </w:r>
    </w:p>
    <w:p w14:paraId="6CE63684" w14:textId="77777777" w:rsidR="006222E3" w:rsidRPr="006222E3" w:rsidRDefault="006222E3" w:rsidP="006222E3">
      <w:pPr>
        <w:numPr>
          <w:ilvl w:val="0"/>
          <w:numId w:val="30"/>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explains surrogate keys as artificial unique identifiers used when natural keys are absent.</w:t>
      </w:r>
    </w:p>
    <w:p w14:paraId="56C65AFD" w14:textId="77777777" w:rsidR="006222E3" w:rsidRPr="006222E3" w:rsidRDefault="006222E3" w:rsidP="006222E3">
      <w:pPr>
        <w:numPr>
          <w:ilvl w:val="0"/>
          <w:numId w:val="30"/>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illustrates functional dependency by showing that attributes must relate directly to the primary key.</w:t>
      </w:r>
    </w:p>
    <w:p w14:paraId="129D91A0" w14:textId="77777777" w:rsidR="006222E3" w:rsidRPr="006222E3" w:rsidRDefault="006222E3" w:rsidP="006222E3">
      <w:pPr>
        <w:numPr>
          <w:ilvl w:val="0"/>
          <w:numId w:val="30"/>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include employee IDs, product codes, and property reference numbers.</w:t>
      </w:r>
    </w:p>
    <w:p w14:paraId="41E86850"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Composite and Atomic Attributes</w:t>
      </w:r>
    </w:p>
    <w:p w14:paraId="0BF69FF4"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differentiates between simple (atomic) and composite attributes, emphasizing that composite attributes like addresses should be broken down into atomic components (e.g., street, city, postcode) to enable precise querying and maintain data consistency.</w:t>
      </w:r>
    </w:p>
    <w:p w14:paraId="0F6313C8" w14:textId="77777777" w:rsidR="006222E3" w:rsidRPr="006222E3" w:rsidRDefault="006222E3" w:rsidP="006222E3">
      <w:pPr>
        <w:numPr>
          <w:ilvl w:val="0"/>
          <w:numId w:val="31"/>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composite attributes must be decomposed into atomic parts for effective filtering.</w:t>
      </w:r>
    </w:p>
    <w:p w14:paraId="66FAA5B6" w14:textId="77777777" w:rsidR="006222E3" w:rsidRPr="006222E3" w:rsidRDefault="006222E3" w:rsidP="006222E3">
      <w:pPr>
        <w:numPr>
          <w:ilvl w:val="0"/>
          <w:numId w:val="31"/>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gives the example of addresses needing separate columns for house number, street, city, and postcode.</w:t>
      </w:r>
    </w:p>
    <w:p w14:paraId="38B430F4" w14:textId="77777777" w:rsidR="006222E3" w:rsidRPr="006222E3" w:rsidRDefault="006222E3" w:rsidP="006222E3">
      <w:pPr>
        <w:numPr>
          <w:ilvl w:val="0"/>
          <w:numId w:val="31"/>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warns against storing multiple values in a single attribute to avoid inconsistency.</w:t>
      </w:r>
    </w:p>
    <w:p w14:paraId="73C6C173"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Entity Relationships and Business Rules</w:t>
      </w:r>
    </w:p>
    <w:p w14:paraId="2AF85D8D"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discussion focuses on defining relationships between entities, including mandatory and optional relationships, and cardinality such as one-to-one, one-to-many, and many-to-many. Understanding these relationships is crucial for accurate data modeling and query design.</w:t>
      </w:r>
    </w:p>
    <w:p w14:paraId="1529BEF8" w14:textId="77777777" w:rsidR="006222E3" w:rsidRPr="006222E3" w:rsidRDefault="006222E3" w:rsidP="006222E3">
      <w:pPr>
        <w:numPr>
          <w:ilvl w:val="0"/>
          <w:numId w:val="32"/>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relationships are discovered by identifying verbs in requirements.</w:t>
      </w:r>
    </w:p>
    <w:p w14:paraId="7D8FF446" w14:textId="77777777" w:rsidR="006222E3" w:rsidRPr="006222E3" w:rsidRDefault="006222E3" w:rsidP="006222E3">
      <w:pPr>
        <w:numPr>
          <w:ilvl w:val="0"/>
          <w:numId w:val="3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distinguishes mandatory relationships (e.g., every order must have a product) from optional ones (e.g., not all employees belong to a project).</w:t>
      </w:r>
    </w:p>
    <w:p w14:paraId="169B2CE0" w14:textId="77777777" w:rsidR="006222E3" w:rsidRPr="006222E3" w:rsidRDefault="006222E3" w:rsidP="006222E3">
      <w:pPr>
        <w:numPr>
          <w:ilvl w:val="0"/>
          <w:numId w:val="3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discusses how relationships affect nullability constraints in database tables.</w:t>
      </w:r>
    </w:p>
    <w:p w14:paraId="5A154233" w14:textId="77777777" w:rsidR="006222E3" w:rsidRPr="006222E3" w:rsidRDefault="006222E3" w:rsidP="006222E3">
      <w:pPr>
        <w:numPr>
          <w:ilvl w:val="0"/>
          <w:numId w:val="32"/>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explore examples like employees linked to departments and projects with varying cardinalities.</w:t>
      </w:r>
    </w:p>
    <w:p w14:paraId="7C997A89"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Handling Many-to-Many Relationships with Bridge Tables</w:t>
      </w:r>
    </w:p>
    <w:p w14:paraId="26FEDC12"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lastRenderedPageBreak/>
        <w:t>The trainer addresses the challenges of many-to-many relationships, which cannot be directly represented in relational tables without causing data redundancy or query complexity. Bridge tables are introduced as a solution to link entities through foreign keys, enabling normalized and efficient data structures.</w:t>
      </w:r>
    </w:p>
    <w:p w14:paraId="1A4D7396" w14:textId="77777777" w:rsidR="006222E3" w:rsidRPr="006222E3" w:rsidRDefault="006222E3" w:rsidP="006222E3">
      <w:pPr>
        <w:numPr>
          <w:ilvl w:val="0"/>
          <w:numId w:val="33"/>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many-to-many relationships require a bridge table containing foreign keys from both entities.</w:t>
      </w:r>
    </w:p>
    <w:p w14:paraId="2857FB30" w14:textId="77777777" w:rsidR="006222E3" w:rsidRPr="006222E3" w:rsidRDefault="006222E3" w:rsidP="006222E3">
      <w:pPr>
        <w:numPr>
          <w:ilvl w:val="0"/>
          <w:numId w:val="3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illustrates this with examples like movies and actors, where a bridge table links movie IDs and actor IDs.</w:t>
      </w:r>
    </w:p>
    <w:p w14:paraId="524C3508" w14:textId="77777777" w:rsidR="006222E3" w:rsidRPr="006222E3" w:rsidRDefault="006222E3" w:rsidP="006222E3">
      <w:pPr>
        <w:numPr>
          <w:ilvl w:val="0"/>
          <w:numId w:val="3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clarifies that bridge tables do not need a primary key but contain foreign keys that can repeat.</w:t>
      </w:r>
    </w:p>
    <w:p w14:paraId="509B5084" w14:textId="77777777" w:rsidR="006222E3" w:rsidRPr="006222E3" w:rsidRDefault="006222E3" w:rsidP="006222E3">
      <w:pPr>
        <w:numPr>
          <w:ilvl w:val="0"/>
          <w:numId w:val="33"/>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discuss the importance of avoiding compound or multi-valued columns for proper normalization.</w:t>
      </w:r>
    </w:p>
    <w:p w14:paraId="716CC545"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Normalization Principles in Relationship Modeling</w:t>
      </w:r>
    </w:p>
    <w:p w14:paraId="74D8E8CA"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session touches on normalization rules, particularly the second and third normal forms, to ensure that primary keys are unique and attributes depend only on the key. This prevents data duplication and maintains data integrity across related tables.</w:t>
      </w:r>
    </w:p>
    <w:p w14:paraId="40678FFC" w14:textId="77777777" w:rsidR="006222E3" w:rsidRPr="006222E3" w:rsidRDefault="006222E3" w:rsidP="006222E3">
      <w:pPr>
        <w:numPr>
          <w:ilvl w:val="0"/>
          <w:numId w:val="34"/>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emphasizes that primary keys must be unique and attributes must depend solely on them.</w:t>
      </w:r>
    </w:p>
    <w:p w14:paraId="600B8119" w14:textId="77777777" w:rsidR="006222E3" w:rsidRPr="006222E3" w:rsidRDefault="006222E3" w:rsidP="006222E3">
      <w:pPr>
        <w:numPr>
          <w:ilvl w:val="0"/>
          <w:numId w:val="3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explains that foreign keys in bridge tables can repeat to represent multiple relationships.</w:t>
      </w:r>
    </w:p>
    <w:p w14:paraId="34649205" w14:textId="77777777" w:rsidR="006222E3" w:rsidRPr="006222E3" w:rsidRDefault="006222E3" w:rsidP="006222E3">
      <w:pPr>
        <w:numPr>
          <w:ilvl w:val="0"/>
          <w:numId w:val="3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advises against storing multiple values in a single column to avoid violating normalization rules.</w:t>
      </w:r>
    </w:p>
    <w:p w14:paraId="11429FEA" w14:textId="77777777" w:rsidR="006222E3" w:rsidRPr="006222E3" w:rsidRDefault="006222E3" w:rsidP="006222E3">
      <w:pPr>
        <w:numPr>
          <w:ilvl w:val="0"/>
          <w:numId w:val="34"/>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include separating actors and movies into distinct tables linked by a bridge table.</w:t>
      </w:r>
    </w:p>
    <w:p w14:paraId="43FD7C2B"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Challenges of Many-to-Many Relationships in Databases</w:t>
      </w:r>
    </w:p>
    <w:p w14:paraId="6E91653F"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elaborates on the difficulties of representing many-to-many relationships directly in relational databases, highlighting the lack of uniqueness in columns and the inability to filter or query effectively. He stresses the importance of establishing clear relationships and using bridge tables to maintain atomicity and enable precise queries.</w:t>
      </w:r>
    </w:p>
    <w:p w14:paraId="5AE603BE" w14:textId="77777777" w:rsidR="006222E3" w:rsidRPr="006222E3" w:rsidRDefault="006222E3" w:rsidP="006222E3">
      <w:pPr>
        <w:numPr>
          <w:ilvl w:val="0"/>
          <w:numId w:val="35"/>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many-to-many relationships lack uniqueness in columns, making data segregation difficult.</w:t>
      </w:r>
    </w:p>
    <w:p w14:paraId="452A728E" w14:textId="77777777" w:rsidR="006222E3" w:rsidRPr="006222E3" w:rsidRDefault="006222E3" w:rsidP="006222E3">
      <w:pPr>
        <w:numPr>
          <w:ilvl w:val="0"/>
          <w:numId w:val="3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contrasts Excel's filtering capabilities with SQL's 'where' clause, emphasizing the need for normalized data.</w:t>
      </w:r>
    </w:p>
    <w:p w14:paraId="087985F5" w14:textId="77777777" w:rsidR="006222E3" w:rsidRPr="006222E3" w:rsidRDefault="006222E3" w:rsidP="006222E3">
      <w:pPr>
        <w:numPr>
          <w:ilvl w:val="0"/>
          <w:numId w:val="3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underscores that bridge tables allow foreign keys to repeat while maintaining atomic columns.</w:t>
      </w:r>
    </w:p>
    <w:p w14:paraId="3914CFB6" w14:textId="77777777" w:rsidR="006222E3" w:rsidRPr="006222E3" w:rsidRDefault="006222E3" w:rsidP="006222E3">
      <w:pPr>
        <w:numPr>
          <w:ilvl w:val="0"/>
          <w:numId w:val="35"/>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include students enrolled in multiple courses and parts stored in multiple warehouses, where bridge tables clarify relationships and stock levels.</w:t>
      </w:r>
    </w:p>
    <w:p w14:paraId="6E714C6F"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Normalization and Anomalies in Data Management</w:t>
      </w:r>
    </w:p>
    <w:p w14:paraId="0B8E3DEE"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 xml:space="preserve">The session introduces data normalization concepts, focusing on the first, second, and third normal forms. The trainer explains the need to standardize data structures to </w:t>
      </w:r>
      <w:r w:rsidRPr="006222E3">
        <w:rPr>
          <w:rFonts w:eastAsia="Times New Roman" w:cs="Segoe UI"/>
          <w:kern w:val="0"/>
          <w:sz w:val="24"/>
          <w:szCs w:val="24"/>
          <w:lang w:eastAsia="en-GB"/>
          <w14:ligatures w14:val="none"/>
        </w:rPr>
        <w:lastRenderedPageBreak/>
        <w:t>avoid anomalies such as update, insertion, and deletion anomalies, which cause inconsistencies and data loss. Examples illustrate how normalization improves data consistency and query accuracy.</w:t>
      </w:r>
    </w:p>
    <w:p w14:paraId="6AEA93D2" w14:textId="77777777" w:rsidR="006222E3" w:rsidRPr="006222E3" w:rsidRDefault="006222E3" w:rsidP="006222E3">
      <w:pPr>
        <w:numPr>
          <w:ilvl w:val="0"/>
          <w:numId w:val="36"/>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defines update anomaly as inconsistent data updates across redundant records.</w:t>
      </w:r>
    </w:p>
    <w:p w14:paraId="4435E09E" w14:textId="77777777" w:rsidR="006222E3" w:rsidRPr="006222E3" w:rsidRDefault="006222E3" w:rsidP="006222E3">
      <w:pPr>
        <w:numPr>
          <w:ilvl w:val="0"/>
          <w:numId w:val="3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describes insertion anomaly where data cannot be added due to missing related records.</w:t>
      </w:r>
    </w:p>
    <w:p w14:paraId="61F6D4A7" w14:textId="77777777" w:rsidR="006222E3" w:rsidRPr="006222E3" w:rsidRDefault="006222E3" w:rsidP="006222E3">
      <w:pPr>
        <w:numPr>
          <w:ilvl w:val="0"/>
          <w:numId w:val="3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Deletion anomaly is explained as unintended data loss when deleting related records.</w:t>
      </w:r>
    </w:p>
    <w:p w14:paraId="554900E7" w14:textId="77777777" w:rsidR="006222E3" w:rsidRPr="006222E3" w:rsidRDefault="006222E3" w:rsidP="006222E3">
      <w:pPr>
        <w:numPr>
          <w:ilvl w:val="0"/>
          <w:numId w:val="36"/>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emphasizes normalization as a strategy to eliminate these anomalies and improve data integrity.</w:t>
      </w:r>
    </w:p>
    <w:p w14:paraId="6CB48FE2"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First Normal Form (1NF) Principles</w:t>
      </w:r>
    </w:p>
    <w:p w14:paraId="6600B581"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details the first normal form, which requires atomic columns with no repeating groups or multiple values in a single column. Data types must be consistent within columns, and column names unique. While row repetition is allowed, columns must contain single, atomic values to enable effective querying and filtering.</w:t>
      </w:r>
    </w:p>
    <w:p w14:paraId="443FFEFD" w14:textId="77777777" w:rsidR="006222E3" w:rsidRPr="006222E3" w:rsidRDefault="006222E3" w:rsidP="006222E3">
      <w:pPr>
        <w:numPr>
          <w:ilvl w:val="0"/>
          <w:numId w:val="37"/>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states that 1NF prohibits repeating columns and mandates atomic data in each column.</w:t>
      </w:r>
    </w:p>
    <w:p w14:paraId="662603AE" w14:textId="77777777" w:rsidR="006222E3" w:rsidRPr="006222E3" w:rsidRDefault="006222E3" w:rsidP="006222E3">
      <w:pPr>
        <w:numPr>
          <w:ilvl w:val="0"/>
          <w:numId w:val="3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highlights the importance of consistent data types, such as dates stored uniformly.</w:t>
      </w:r>
    </w:p>
    <w:p w14:paraId="5B6806E5" w14:textId="77777777" w:rsidR="006222E3" w:rsidRPr="006222E3" w:rsidRDefault="006222E3" w:rsidP="006222E3">
      <w:pPr>
        <w:numPr>
          <w:ilvl w:val="0"/>
          <w:numId w:val="3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notes that 1NF tolerates row repetition but not column repetition.</w:t>
      </w:r>
    </w:p>
    <w:p w14:paraId="40DD737B" w14:textId="77777777" w:rsidR="006222E3" w:rsidRPr="006222E3" w:rsidRDefault="006222E3" w:rsidP="006222E3">
      <w:pPr>
        <w:numPr>
          <w:ilvl w:val="0"/>
          <w:numId w:val="37"/>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include splitting addresses into separate fields like street, city, and postcode.</w:t>
      </w:r>
    </w:p>
    <w:p w14:paraId="0AA40BEE"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Second Normal Form (2NF) and Functional Dependency</w:t>
      </w:r>
    </w:p>
    <w:p w14:paraId="526A5F8F"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explains the second normal form, which requires that all attributes in a table depend fully on the primary key, eliminating partial dependencies. Repetition of primary keys is not allowed, and attributes unrelated to the key should be moved to separate tables. This form reduces redundancy and ensures data consistency.</w:t>
      </w:r>
    </w:p>
    <w:p w14:paraId="55E0D055" w14:textId="77777777" w:rsidR="006222E3" w:rsidRPr="006222E3" w:rsidRDefault="006222E3" w:rsidP="006222E3">
      <w:pPr>
        <w:numPr>
          <w:ilvl w:val="0"/>
          <w:numId w:val="38"/>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emphasizes that 2NF eliminates partial dependencies on primary keys.</w:t>
      </w:r>
    </w:p>
    <w:p w14:paraId="2CA52F7C" w14:textId="77777777" w:rsidR="006222E3" w:rsidRPr="006222E3" w:rsidRDefault="006222E3" w:rsidP="006222E3">
      <w:pPr>
        <w:numPr>
          <w:ilvl w:val="0"/>
          <w:numId w:val="38"/>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advises removing attributes that do not functionally depend on the key into separate tables.</w:t>
      </w:r>
    </w:p>
    <w:p w14:paraId="581B8362" w14:textId="77777777" w:rsidR="006222E3" w:rsidRPr="006222E3" w:rsidRDefault="006222E3" w:rsidP="006222E3">
      <w:pPr>
        <w:numPr>
          <w:ilvl w:val="0"/>
          <w:numId w:val="38"/>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points out that primary keys must be unique and non-repetitive in 2NF.</w:t>
      </w:r>
    </w:p>
    <w:p w14:paraId="328C308D" w14:textId="77777777" w:rsidR="006222E3" w:rsidRPr="006222E3" w:rsidRDefault="006222E3" w:rsidP="006222E3">
      <w:pPr>
        <w:numPr>
          <w:ilvl w:val="0"/>
          <w:numId w:val="38"/>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Examples include separating publisher information from product tables when publishers relate to multiple products.</w:t>
      </w:r>
    </w:p>
    <w:p w14:paraId="472F64EB"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Third Normal Form (3NF) and Transitive Dependency</w:t>
      </w:r>
    </w:p>
    <w:p w14:paraId="003F6118"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 xml:space="preserve">The trainer describes the third normal form, which requires that attributes depend only on the primary key and not on other non-key attributes, eliminating transitive dependencies. This form ensures that each table represents a single entity with </w:t>
      </w:r>
      <w:r w:rsidRPr="006222E3">
        <w:rPr>
          <w:rFonts w:eastAsia="Times New Roman" w:cs="Segoe UI"/>
          <w:kern w:val="0"/>
          <w:sz w:val="24"/>
          <w:szCs w:val="24"/>
          <w:lang w:eastAsia="en-GB"/>
          <w14:ligatures w14:val="none"/>
        </w:rPr>
        <w:lastRenderedPageBreak/>
        <w:t>attributes directly related to its key, improving data integrity and simplifying maintenance.</w:t>
      </w:r>
    </w:p>
    <w:p w14:paraId="1A7C8168" w14:textId="77777777" w:rsidR="006222E3" w:rsidRPr="006222E3" w:rsidRDefault="006222E3" w:rsidP="006222E3">
      <w:pPr>
        <w:numPr>
          <w:ilvl w:val="0"/>
          <w:numId w:val="39"/>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3NF removes transitive dependencies among attributes.</w:t>
      </w:r>
    </w:p>
    <w:p w14:paraId="357D224A" w14:textId="77777777" w:rsidR="006222E3" w:rsidRPr="006222E3" w:rsidRDefault="006222E3" w:rsidP="006222E3">
      <w:pPr>
        <w:numPr>
          <w:ilvl w:val="0"/>
          <w:numId w:val="39"/>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stresses that all attributes must depend solely on the primary key.</w:t>
      </w:r>
    </w:p>
    <w:p w14:paraId="1C9938DF" w14:textId="77777777" w:rsidR="006222E3" w:rsidRPr="006222E3" w:rsidRDefault="006222E3" w:rsidP="006222E3">
      <w:pPr>
        <w:numPr>
          <w:ilvl w:val="0"/>
          <w:numId w:val="39"/>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illustrates this by separating publisher details into their own table linked by a publisher ID.</w:t>
      </w:r>
    </w:p>
    <w:p w14:paraId="3D2793B6" w14:textId="77777777" w:rsidR="006222E3" w:rsidRPr="006222E3" w:rsidRDefault="006222E3" w:rsidP="006222E3">
      <w:pPr>
        <w:numPr>
          <w:ilvl w:val="0"/>
          <w:numId w:val="39"/>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notes that 3NF is the optimal stage for database design to support efficient data collection and querying.</w:t>
      </w:r>
    </w:p>
    <w:p w14:paraId="325A78A5"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Practical Application of Normalization Concepts</w:t>
      </w:r>
    </w:p>
    <w:p w14:paraId="53D32F60"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reviews a sample invoice dataset to identify normalization issues such as inconsistent date formats, compound addresses, and update anomalies in product pricing. He guides participants through applying normalization rules to restructure data into atomic columns and separate tables, preparing it for relational database use and accurate querying.</w:t>
      </w:r>
    </w:p>
    <w:p w14:paraId="67CD631E" w14:textId="77777777" w:rsidR="006222E3" w:rsidRPr="006222E3" w:rsidRDefault="006222E3" w:rsidP="006222E3">
      <w:pPr>
        <w:numPr>
          <w:ilvl w:val="0"/>
          <w:numId w:val="40"/>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identifies inconsistent date formats and compound address fields as normalization issues.</w:t>
      </w:r>
    </w:p>
    <w:p w14:paraId="4D606FA8" w14:textId="77777777" w:rsidR="006222E3" w:rsidRPr="006222E3" w:rsidRDefault="006222E3" w:rsidP="006222E3">
      <w:pPr>
        <w:numPr>
          <w:ilvl w:val="0"/>
          <w:numId w:val="40"/>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points out update anomalies where product prices vary for the same product ID.</w:t>
      </w:r>
    </w:p>
    <w:p w14:paraId="07A8603E" w14:textId="77777777" w:rsidR="006222E3" w:rsidRPr="006222E3" w:rsidRDefault="006222E3" w:rsidP="006222E3">
      <w:pPr>
        <w:numPr>
          <w:ilvl w:val="0"/>
          <w:numId w:val="40"/>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demonstrates removing calculated fields like order totals from base tables.</w:t>
      </w:r>
    </w:p>
    <w:p w14:paraId="6180E6B0" w14:textId="77777777" w:rsidR="006222E3" w:rsidRPr="006222E3" w:rsidRDefault="006222E3" w:rsidP="006222E3">
      <w:pPr>
        <w:numPr>
          <w:ilvl w:val="0"/>
          <w:numId w:val="40"/>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encourages separating entities like customers, products, orders, and publishers into distinct tables.</w:t>
      </w:r>
    </w:p>
    <w:p w14:paraId="291EE8AC"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Normalization Exercise and Participant Engagement</w:t>
      </w:r>
    </w:p>
    <w:p w14:paraId="21D0D631"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tasked with normalizing a dataset involving customers, orders, and products to the third normal form. The exercise focuses on resolving many-to-many relationships using bridge tables and ensuring functional dependencies. The trainer facilitates discussion, answers questions, and monitors progress, emphasizing practical understanding of normalization principles.</w:t>
      </w:r>
    </w:p>
    <w:p w14:paraId="63B5E91F" w14:textId="77777777" w:rsidR="006222E3" w:rsidRPr="006222E3" w:rsidRDefault="006222E3" w:rsidP="006222E3">
      <w:pPr>
        <w:numPr>
          <w:ilvl w:val="0"/>
          <w:numId w:val="41"/>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assigns a normalization task involving orders, customers, and products.</w:t>
      </w:r>
    </w:p>
    <w:p w14:paraId="54BD2380" w14:textId="77777777" w:rsidR="006222E3" w:rsidRPr="006222E3" w:rsidRDefault="006222E3" w:rsidP="006222E3">
      <w:pPr>
        <w:numPr>
          <w:ilvl w:val="0"/>
          <w:numId w:val="41"/>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instructs participants to create bridge tables to handle many-to-many relationships.</w:t>
      </w:r>
    </w:p>
    <w:p w14:paraId="7707CC26" w14:textId="77777777" w:rsidR="006222E3" w:rsidRPr="006222E3" w:rsidRDefault="006222E3" w:rsidP="006222E3">
      <w:pPr>
        <w:numPr>
          <w:ilvl w:val="0"/>
          <w:numId w:val="41"/>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discuss challenges with quantity attributes and table design.</w:t>
      </w:r>
    </w:p>
    <w:p w14:paraId="012FC82B" w14:textId="77777777" w:rsidR="006222E3" w:rsidRPr="006222E3" w:rsidRDefault="006222E3" w:rsidP="006222E3">
      <w:pPr>
        <w:numPr>
          <w:ilvl w:val="0"/>
          <w:numId w:val="41"/>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provides guidance on primary and foreign keys and encourages hands-on practice.</w:t>
      </w:r>
    </w:p>
    <w:p w14:paraId="211EBE90" w14:textId="77777777" w:rsidR="006222E3" w:rsidRPr="006222E3" w:rsidRDefault="006222E3" w:rsidP="006222E3">
      <w:pPr>
        <w:numPr>
          <w:ilvl w:val="0"/>
          <w:numId w:val="41"/>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Technical issues with lab access are addressed to ensure participant readiness.</w:t>
      </w:r>
    </w:p>
    <w:p w14:paraId="338162D8"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Order Processing and Bridge Table Design</w:t>
      </w:r>
    </w:p>
    <w:p w14:paraId="05B9D738"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 xml:space="preserve">The discussion focuses on refining the design of tables to effectively process orders involving multiple customers and products. The trainer and participants explore how to </w:t>
      </w:r>
      <w:r w:rsidRPr="006222E3">
        <w:rPr>
          <w:rFonts w:eastAsia="Times New Roman" w:cs="Segoe UI"/>
          <w:kern w:val="0"/>
          <w:sz w:val="24"/>
          <w:szCs w:val="24"/>
          <w:lang w:eastAsia="en-GB"/>
          <w14:ligatures w14:val="none"/>
        </w:rPr>
        <w:lastRenderedPageBreak/>
        <w:t>structure bridge tables to include quantities and link customers, orders, and products efficiently. Emphasis is placed on using order numbers as primary keys to facilitate order processing and avoid redundancy.</w:t>
      </w:r>
    </w:p>
    <w:p w14:paraId="458239E6" w14:textId="77777777" w:rsidR="006222E3" w:rsidRPr="006222E3" w:rsidRDefault="006222E3" w:rsidP="006222E3">
      <w:pPr>
        <w:numPr>
          <w:ilvl w:val="0"/>
          <w:numId w:val="42"/>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QA Trainer Ninad Rampure reviews a bridge table design with Toby, confirming the use of repeated customer IDs for multiple products.</w:t>
      </w:r>
    </w:p>
    <w:p w14:paraId="2FF417BE" w14:textId="77777777" w:rsidR="006222E3" w:rsidRPr="006222E3" w:rsidRDefault="006222E3" w:rsidP="006222E3">
      <w:pPr>
        <w:numPr>
          <w:ilvl w:val="0"/>
          <w:numId w:val="4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Toby suggests including quantity in the bridge table to represent product amounts per order.</w:t>
      </w:r>
    </w:p>
    <w:p w14:paraId="423F9476" w14:textId="77777777" w:rsidR="006222E3" w:rsidRPr="006222E3" w:rsidRDefault="006222E3" w:rsidP="006222E3">
      <w:pPr>
        <w:numPr>
          <w:ilvl w:val="0"/>
          <w:numId w:val="4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Bryan Jack describes using an order detail table with order number and product ID as foreign keys and quantity as an attribute.</w:t>
      </w:r>
    </w:p>
    <w:p w14:paraId="1C2F54CD" w14:textId="77777777" w:rsidR="006222E3" w:rsidRPr="006222E3" w:rsidRDefault="006222E3" w:rsidP="006222E3">
      <w:pPr>
        <w:numPr>
          <w:ilvl w:val="0"/>
          <w:numId w:val="4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highlights that linking customers to orders eliminates the need to mention customers in the order detail table.</w:t>
      </w:r>
    </w:p>
    <w:p w14:paraId="5ED4FF75" w14:textId="77777777" w:rsidR="006222E3" w:rsidRPr="006222E3" w:rsidRDefault="006222E3" w:rsidP="006222E3">
      <w:pPr>
        <w:numPr>
          <w:ilvl w:val="0"/>
          <w:numId w:val="42"/>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Sabrina emphasizes the importance of order numbers for processing orders at the counter.</w:t>
      </w:r>
    </w:p>
    <w:p w14:paraId="2C59142E" w14:textId="77777777" w:rsidR="006222E3" w:rsidRPr="006222E3" w:rsidRDefault="006222E3" w:rsidP="006222E3">
      <w:pPr>
        <w:numPr>
          <w:ilvl w:val="0"/>
          <w:numId w:val="42"/>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confirms that the order table with unique order IDs and linked foreign keys is an effective design for order processing.</w:t>
      </w:r>
    </w:p>
    <w:p w14:paraId="7067F908"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Bridge Table Primary Key Discussion</w:t>
      </w:r>
    </w:p>
    <w:p w14:paraId="5FC99D51"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group discusses whether a bridge table should have its own primary key. Sabrina questions the need for a unique primary key in the bridge table that links orders and products with quantities. Ninad explains that bridge tables typically do not have a primary key because foreign keys can repeat, and adding a unique primary key would violate normalization rules. The discussion clarifies that the bridge table's purpose is to link entities and support queries, not to uniquely identify rows independently.</w:t>
      </w:r>
    </w:p>
    <w:p w14:paraId="54A51E8A" w14:textId="77777777" w:rsidR="006222E3" w:rsidRPr="006222E3" w:rsidRDefault="006222E3" w:rsidP="006222E3">
      <w:pPr>
        <w:numPr>
          <w:ilvl w:val="0"/>
          <w:numId w:val="43"/>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Sabrina asks if the bridge table should have a unique primary key for each record.</w:t>
      </w:r>
    </w:p>
    <w:p w14:paraId="5D918679" w14:textId="77777777" w:rsidR="006222E3" w:rsidRPr="006222E3" w:rsidRDefault="006222E3" w:rsidP="006222E3">
      <w:pPr>
        <w:numPr>
          <w:ilvl w:val="0"/>
          <w:numId w:val="4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that bridge tables allow repeating foreign keys and do not require a unique primary key.</w:t>
      </w:r>
    </w:p>
    <w:p w14:paraId="32E0B0D7" w14:textId="77777777" w:rsidR="006222E3" w:rsidRPr="006222E3" w:rsidRDefault="006222E3" w:rsidP="006222E3">
      <w:pPr>
        <w:numPr>
          <w:ilvl w:val="0"/>
          <w:numId w:val="4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Bryan Jack questions the purpose of a primary key in the bridge table.</w:t>
      </w:r>
    </w:p>
    <w:p w14:paraId="70ECFC9F" w14:textId="77777777" w:rsidR="006222E3" w:rsidRPr="006222E3" w:rsidRDefault="006222E3" w:rsidP="006222E3">
      <w:pPr>
        <w:numPr>
          <w:ilvl w:val="0"/>
          <w:numId w:val="4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clarifies that a serial number in the bridge table is just for ordering in Excel and not used by the database for querying.</w:t>
      </w:r>
    </w:p>
    <w:p w14:paraId="4EA45BC4" w14:textId="77777777" w:rsidR="006222E3" w:rsidRPr="006222E3" w:rsidRDefault="006222E3" w:rsidP="006222E3">
      <w:pPr>
        <w:numPr>
          <w:ilvl w:val="0"/>
          <w:numId w:val="43"/>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Sabrina confirms that the bridge table is an outcome of joins and not a normal table on its own.</w:t>
      </w:r>
    </w:p>
    <w:p w14:paraId="12615FB9" w14:textId="77777777" w:rsidR="006222E3" w:rsidRPr="006222E3" w:rsidRDefault="006222E3" w:rsidP="006222E3">
      <w:pPr>
        <w:numPr>
          <w:ilvl w:val="0"/>
          <w:numId w:val="43"/>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emphasizes that queries should focus on foreign keys like order number to retrieve data, not on a serial number column.</w:t>
      </w:r>
    </w:p>
    <w:p w14:paraId="3CA1F6CD"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Database Lab Access and Technical Issues</w:t>
      </w:r>
    </w:p>
    <w:p w14:paraId="2C85F1F6"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checks participant access to the virtual lab environment needed for practical exercises. Several participants report difficulties logging in through their PCs due to firewall restrictions or sessions being locked. Sabrina can only access the lab via phone, which is not ideal. Ninad notes the need to update login details and coordinate with IT support to resolve access issues. The group agrees to temporarily set aside lab access problems to focus on planning activities.</w:t>
      </w:r>
    </w:p>
    <w:p w14:paraId="29A03BE4" w14:textId="77777777" w:rsidR="006222E3" w:rsidRPr="006222E3" w:rsidRDefault="006222E3" w:rsidP="006222E3">
      <w:pPr>
        <w:numPr>
          <w:ilvl w:val="0"/>
          <w:numId w:val="44"/>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surveys participants about their ability to log into the lab environment.</w:t>
      </w:r>
    </w:p>
    <w:p w14:paraId="03266549" w14:textId="77777777" w:rsidR="006222E3" w:rsidRPr="006222E3" w:rsidRDefault="006222E3" w:rsidP="006222E3">
      <w:pPr>
        <w:numPr>
          <w:ilvl w:val="0"/>
          <w:numId w:val="4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Sabrina reports accessing the lab only through her phone, not PC.</w:t>
      </w:r>
    </w:p>
    <w:p w14:paraId="7308519F" w14:textId="77777777" w:rsidR="006222E3" w:rsidRPr="006222E3" w:rsidRDefault="006222E3" w:rsidP="006222E3">
      <w:pPr>
        <w:numPr>
          <w:ilvl w:val="0"/>
          <w:numId w:val="4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lastRenderedPageBreak/>
        <w:t>Ross and others face firewall or session lock issues preventing lab access.</w:t>
      </w:r>
    </w:p>
    <w:p w14:paraId="21303222" w14:textId="77777777" w:rsidR="006222E3" w:rsidRPr="006222E3" w:rsidRDefault="006222E3" w:rsidP="006222E3">
      <w:pPr>
        <w:numPr>
          <w:ilvl w:val="0"/>
          <w:numId w:val="4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commits to updating login details and liaising with IT to resolve problems.</w:t>
      </w:r>
    </w:p>
    <w:p w14:paraId="51000603" w14:textId="77777777" w:rsidR="006222E3" w:rsidRPr="006222E3" w:rsidRDefault="006222E3" w:rsidP="006222E3">
      <w:pPr>
        <w:numPr>
          <w:ilvl w:val="0"/>
          <w:numId w:val="44"/>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advised to wait and retry after a timeout period.</w:t>
      </w:r>
    </w:p>
    <w:p w14:paraId="08F37BC2" w14:textId="77777777" w:rsidR="006222E3" w:rsidRPr="006222E3" w:rsidRDefault="006222E3" w:rsidP="006222E3">
      <w:pPr>
        <w:numPr>
          <w:ilvl w:val="0"/>
          <w:numId w:val="44"/>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group agrees to postpone lab-related tasks until access issues are resolved.</w:t>
      </w:r>
    </w:p>
    <w:p w14:paraId="7FDF6CB5"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Movie Database Normalization Planning</w:t>
      </w:r>
    </w:p>
    <w:p w14:paraId="395A548A"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introduces a major activity involving normalizing a movie database from a denormalized Excel spreadsheet to third normal form. Participants are tasked with identifying five key entities from the dataset, including two bridge tables, and assigning appropriate attributes and data types. Ninad explains the importance of surrogate keys, data types, and constraints such as not null. The group is guided to use external resources for data type reference and to create entity relationship diagrams to visualize table relationships.</w:t>
      </w:r>
    </w:p>
    <w:p w14:paraId="596A047A" w14:textId="77777777" w:rsidR="006222E3" w:rsidRPr="006222E3" w:rsidRDefault="006222E3" w:rsidP="006222E3">
      <w:pPr>
        <w:numPr>
          <w:ilvl w:val="0"/>
          <w:numId w:val="45"/>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presents the movie database Excel file with denormalized data.</w:t>
      </w:r>
    </w:p>
    <w:p w14:paraId="533AAE10"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must identify five entities, including two bridge tables, from the dataset.</w:t>
      </w:r>
    </w:p>
    <w:p w14:paraId="0D346B51"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explains surrogate keys and the need for unique primary keys.</w:t>
      </w:r>
    </w:p>
    <w:p w14:paraId="2F05AB30"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Data types such as integers, varchars, decimals, floats, and dates are discussed in detail.</w:t>
      </w:r>
    </w:p>
    <w:p w14:paraId="07852316"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Constraints like not null are emphasized for data integrity.</w:t>
      </w:r>
    </w:p>
    <w:p w14:paraId="199FC3E2"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encouraged to use Microsoft and third-party websites for data type guidance.</w:t>
      </w:r>
    </w:p>
    <w:p w14:paraId="212A741E" w14:textId="77777777" w:rsidR="006222E3" w:rsidRPr="006222E3" w:rsidRDefault="006222E3" w:rsidP="006222E3">
      <w:pPr>
        <w:numPr>
          <w:ilvl w:val="0"/>
          <w:numId w:val="45"/>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An entity relationship diagram tool is introduced for visualizing table relationships.</w:t>
      </w:r>
    </w:p>
    <w:p w14:paraId="74B57385" w14:textId="77777777" w:rsidR="006222E3" w:rsidRPr="006222E3" w:rsidRDefault="006222E3" w:rsidP="006222E3">
      <w:pPr>
        <w:numPr>
          <w:ilvl w:val="0"/>
          <w:numId w:val="45"/>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task includes creating reference tables listing entities, attributes, data types, and constraints.</w:t>
      </w:r>
    </w:p>
    <w:p w14:paraId="701DA03D"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Data Types and Storage Concepts</w:t>
      </w:r>
    </w:p>
    <w:p w14:paraId="3B9925CB"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trainer provides an in-depth explanation of data types used in SQL Server, including integers, decimals, floats, money, dates, and character types. He explains storage size in bytes, the concept of bits and bytes, and how data types affect storage and performance. The differences between char, varchar, nchar, and nvarchar are clarified, highlighting the importance of Unicode support for international characters. Participants learn to estimate appropriate data types and sizes based on the dataset's characteristics.</w:t>
      </w:r>
    </w:p>
    <w:p w14:paraId="7D4BAA4B" w14:textId="77777777" w:rsidR="006222E3" w:rsidRPr="006222E3" w:rsidRDefault="006222E3" w:rsidP="006222E3">
      <w:pPr>
        <w:numPr>
          <w:ilvl w:val="0"/>
          <w:numId w:val="46"/>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explains bits as the smallest data unit and bytes as groups of eight bits.</w:t>
      </w:r>
    </w:p>
    <w:p w14:paraId="5AD0FF5F"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He details integer types and their storage sizes in bytes.</w:t>
      </w:r>
    </w:p>
    <w:p w14:paraId="1EE1D0BB"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Decimal data types require precision (P) and scale (S) parameters to define digits before and after the decimal point.</w:t>
      </w:r>
    </w:p>
    <w:p w14:paraId="58115B04"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lastRenderedPageBreak/>
        <w:t>Float data types are used for approximate numeric values with variable precision.</w:t>
      </w:r>
    </w:p>
    <w:p w14:paraId="2CDD946D"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Date and datetime types store temporal data in standardized formats.</w:t>
      </w:r>
    </w:p>
    <w:p w14:paraId="4B93E99F"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Char is fixed-length, while varchar is variable-length character data.</w:t>
      </w:r>
    </w:p>
    <w:p w14:paraId="0476524E"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Nchar and nvarchar support Unicode characters, doubling storage size per character.</w:t>
      </w:r>
    </w:p>
    <w:p w14:paraId="4A403022" w14:textId="77777777" w:rsidR="006222E3" w:rsidRPr="006222E3" w:rsidRDefault="006222E3" w:rsidP="006222E3">
      <w:pPr>
        <w:numPr>
          <w:ilvl w:val="0"/>
          <w:numId w:val="46"/>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Unicode types are essential for multilingual data and international symbols.</w:t>
      </w:r>
    </w:p>
    <w:p w14:paraId="1B83723A" w14:textId="77777777" w:rsidR="006222E3" w:rsidRPr="006222E3" w:rsidRDefault="006222E3" w:rsidP="006222E3">
      <w:pPr>
        <w:numPr>
          <w:ilvl w:val="0"/>
          <w:numId w:val="46"/>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advised to choose data types based on expected data length and variability.</w:t>
      </w:r>
    </w:p>
    <w:p w14:paraId="1CC1E7CD" w14:textId="77777777" w:rsidR="006222E3" w:rsidRPr="006222E3" w:rsidRDefault="006222E3" w:rsidP="006222E3">
      <w:pPr>
        <w:spacing w:before="210" w:after="180" w:line="240" w:lineRule="auto"/>
        <w:outlineLvl w:val="2"/>
        <w:rPr>
          <w:rFonts w:eastAsia="Times New Roman" w:cs="Segoe UI"/>
          <w:b/>
          <w:bCs/>
          <w:kern w:val="0"/>
          <w:sz w:val="24"/>
          <w:szCs w:val="24"/>
          <w:lang w:eastAsia="en-GB"/>
          <w14:ligatures w14:val="none"/>
        </w:rPr>
      </w:pPr>
      <w:r w:rsidRPr="006222E3">
        <w:rPr>
          <w:rFonts w:eastAsia="Times New Roman" w:cs="Segoe UI"/>
          <w:b/>
          <w:bCs/>
          <w:kern w:val="0"/>
          <w:sz w:val="24"/>
          <w:szCs w:val="24"/>
          <w:lang w:eastAsia="en-GB"/>
          <w14:ligatures w14:val="none"/>
        </w:rPr>
        <w:t>Entity Identification and Attribute Assignment</w:t>
      </w:r>
    </w:p>
    <w:p w14:paraId="55E656F3" w14:textId="77777777" w:rsidR="006222E3" w:rsidRPr="006222E3" w:rsidRDefault="006222E3" w:rsidP="006222E3">
      <w:pPr>
        <w:spacing w:before="180" w:after="180" w:line="240" w:lineRule="auto"/>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guided to identify entities from the movie dataset by focusing on key nouns and grouping related attributes. The trainer demonstrates this by selecting 'Director' as an entity with attributes like director ID and name. He emphasizes the importance of surrogate keys for uniqueness and assigning appropriate data types and constraints. The group is encouraged to collaborate in breakout rooms to identify five entities and prepare reference tables as a foundation for database deployment.</w:t>
      </w:r>
    </w:p>
    <w:p w14:paraId="00A279F4" w14:textId="77777777" w:rsidR="006222E3" w:rsidRPr="006222E3" w:rsidRDefault="006222E3" w:rsidP="006222E3">
      <w:pPr>
        <w:numPr>
          <w:ilvl w:val="0"/>
          <w:numId w:val="47"/>
        </w:numPr>
        <w:spacing w:before="180"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Ninad Rampure instructs participants to identify entities by analyzing key nouns in the dataset.</w:t>
      </w:r>
    </w:p>
    <w:p w14:paraId="742D38AA" w14:textId="77777777" w:rsidR="006222E3" w:rsidRPr="006222E3" w:rsidRDefault="006222E3" w:rsidP="006222E3">
      <w:pPr>
        <w:numPr>
          <w:ilvl w:val="0"/>
          <w:numId w:val="4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Director is used as an example entity with director ID as a surrogate primary key.</w:t>
      </w:r>
    </w:p>
    <w:p w14:paraId="05E3C65A" w14:textId="77777777" w:rsidR="006222E3" w:rsidRPr="006222E3" w:rsidRDefault="006222E3" w:rsidP="006222E3">
      <w:pPr>
        <w:numPr>
          <w:ilvl w:val="0"/>
          <w:numId w:val="4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Attributes are assigned data types such as integer for IDs and nvarchar for names.</w:t>
      </w:r>
    </w:p>
    <w:p w14:paraId="0E3D1BA0" w14:textId="77777777" w:rsidR="006222E3" w:rsidRPr="006222E3" w:rsidRDefault="006222E3" w:rsidP="006222E3">
      <w:pPr>
        <w:numPr>
          <w:ilvl w:val="0"/>
          <w:numId w:val="4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Constraints like not null are applied to ensure data integrity.</w:t>
      </w:r>
    </w:p>
    <w:p w14:paraId="5959940D" w14:textId="77777777" w:rsidR="006222E3" w:rsidRPr="006222E3" w:rsidRDefault="006222E3" w:rsidP="006222E3">
      <w:pPr>
        <w:numPr>
          <w:ilvl w:val="0"/>
          <w:numId w:val="4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Participants are organized into groups to collaboratively identify entities and attributes.</w:t>
      </w:r>
    </w:p>
    <w:p w14:paraId="5C91A923" w14:textId="77777777" w:rsidR="006222E3" w:rsidRPr="006222E3" w:rsidRDefault="006222E3" w:rsidP="006222E3">
      <w:pPr>
        <w:numPr>
          <w:ilvl w:val="0"/>
          <w:numId w:val="47"/>
        </w:numPr>
        <w:spacing w:after="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task includes preparing reference tables listing entity names, attributes, data types, and constraints.</w:t>
      </w:r>
    </w:p>
    <w:p w14:paraId="0627AF64" w14:textId="09769959" w:rsidR="00CA5FC4" w:rsidRPr="006222E3" w:rsidRDefault="006222E3" w:rsidP="006222E3">
      <w:pPr>
        <w:numPr>
          <w:ilvl w:val="0"/>
          <w:numId w:val="47"/>
        </w:numPr>
        <w:spacing w:after="180" w:line="240" w:lineRule="auto"/>
        <w:ind w:firstLine="0"/>
        <w:rPr>
          <w:rFonts w:eastAsia="Times New Roman" w:cs="Segoe UI"/>
          <w:kern w:val="0"/>
          <w:sz w:val="24"/>
          <w:szCs w:val="24"/>
          <w:lang w:eastAsia="en-GB"/>
          <w14:ligatures w14:val="none"/>
        </w:rPr>
      </w:pPr>
      <w:r w:rsidRPr="006222E3">
        <w:rPr>
          <w:rFonts w:eastAsia="Times New Roman" w:cs="Segoe UI"/>
          <w:kern w:val="0"/>
          <w:sz w:val="24"/>
          <w:szCs w:val="24"/>
          <w:lang w:eastAsia="en-GB"/>
          <w14:ligatures w14:val="none"/>
        </w:rPr>
        <w:t>The goal is to prepare for creating entity relationship diagrams and database implementation.</w:t>
      </w:r>
    </w:p>
    <w:sectPr w:rsidR="00CA5FC4" w:rsidRPr="00622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C6EA5"/>
    <w:multiLevelType w:val="multilevel"/>
    <w:tmpl w:val="0E4A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F2DA9"/>
    <w:multiLevelType w:val="multilevel"/>
    <w:tmpl w:val="AC36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C51EE6"/>
    <w:multiLevelType w:val="multilevel"/>
    <w:tmpl w:val="147A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31E51"/>
    <w:multiLevelType w:val="multilevel"/>
    <w:tmpl w:val="82B6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C6AC6"/>
    <w:multiLevelType w:val="multilevel"/>
    <w:tmpl w:val="0064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122D5"/>
    <w:multiLevelType w:val="multilevel"/>
    <w:tmpl w:val="E5E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506A9"/>
    <w:multiLevelType w:val="multilevel"/>
    <w:tmpl w:val="7CD2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05C2A"/>
    <w:multiLevelType w:val="multilevel"/>
    <w:tmpl w:val="19A2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C64D4"/>
    <w:multiLevelType w:val="multilevel"/>
    <w:tmpl w:val="DD02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F11FE9"/>
    <w:multiLevelType w:val="multilevel"/>
    <w:tmpl w:val="BC02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963C1"/>
    <w:multiLevelType w:val="multilevel"/>
    <w:tmpl w:val="5774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97C6E"/>
    <w:multiLevelType w:val="multilevel"/>
    <w:tmpl w:val="CFA47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35F96"/>
    <w:multiLevelType w:val="multilevel"/>
    <w:tmpl w:val="70CC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63BD2"/>
    <w:multiLevelType w:val="multilevel"/>
    <w:tmpl w:val="3CF4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351AD8"/>
    <w:multiLevelType w:val="multilevel"/>
    <w:tmpl w:val="223E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D32F1"/>
    <w:multiLevelType w:val="multilevel"/>
    <w:tmpl w:val="0FC6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C6581"/>
    <w:multiLevelType w:val="multilevel"/>
    <w:tmpl w:val="C0E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807022"/>
    <w:multiLevelType w:val="multilevel"/>
    <w:tmpl w:val="4B10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B4F80"/>
    <w:multiLevelType w:val="multilevel"/>
    <w:tmpl w:val="2EB0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38782C"/>
    <w:multiLevelType w:val="multilevel"/>
    <w:tmpl w:val="EF3C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40EE8"/>
    <w:multiLevelType w:val="multilevel"/>
    <w:tmpl w:val="FF8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520BD5"/>
    <w:multiLevelType w:val="multilevel"/>
    <w:tmpl w:val="3DD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5455BD"/>
    <w:multiLevelType w:val="multilevel"/>
    <w:tmpl w:val="1C18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A66938"/>
    <w:multiLevelType w:val="multilevel"/>
    <w:tmpl w:val="C988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30674"/>
    <w:multiLevelType w:val="multilevel"/>
    <w:tmpl w:val="8A4E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824250"/>
    <w:multiLevelType w:val="multilevel"/>
    <w:tmpl w:val="70D0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3E7390"/>
    <w:multiLevelType w:val="multilevel"/>
    <w:tmpl w:val="33D0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307F9"/>
    <w:multiLevelType w:val="multilevel"/>
    <w:tmpl w:val="37AC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F00E29"/>
    <w:multiLevelType w:val="multilevel"/>
    <w:tmpl w:val="DA16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11785"/>
    <w:multiLevelType w:val="multilevel"/>
    <w:tmpl w:val="E96E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77233C"/>
    <w:multiLevelType w:val="multilevel"/>
    <w:tmpl w:val="CC6A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CE1218"/>
    <w:multiLevelType w:val="multilevel"/>
    <w:tmpl w:val="C440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3D4264"/>
    <w:multiLevelType w:val="multilevel"/>
    <w:tmpl w:val="8730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821D8C"/>
    <w:multiLevelType w:val="multilevel"/>
    <w:tmpl w:val="904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9B0681"/>
    <w:multiLevelType w:val="multilevel"/>
    <w:tmpl w:val="45E4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2C221F"/>
    <w:multiLevelType w:val="multilevel"/>
    <w:tmpl w:val="6598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421BAF"/>
    <w:multiLevelType w:val="multilevel"/>
    <w:tmpl w:val="7F40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4A3C73"/>
    <w:multiLevelType w:val="multilevel"/>
    <w:tmpl w:val="96A4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13049"/>
    <w:multiLevelType w:val="multilevel"/>
    <w:tmpl w:val="2898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1A56E9"/>
    <w:multiLevelType w:val="multilevel"/>
    <w:tmpl w:val="BD04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C72FB1"/>
    <w:multiLevelType w:val="multilevel"/>
    <w:tmpl w:val="B946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900DC9"/>
    <w:multiLevelType w:val="multilevel"/>
    <w:tmpl w:val="1090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EF28D5"/>
    <w:multiLevelType w:val="multilevel"/>
    <w:tmpl w:val="3A48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575D5C"/>
    <w:multiLevelType w:val="multilevel"/>
    <w:tmpl w:val="B388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0020B2"/>
    <w:multiLevelType w:val="multilevel"/>
    <w:tmpl w:val="FD9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D23F3"/>
    <w:multiLevelType w:val="multilevel"/>
    <w:tmpl w:val="9268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325338"/>
    <w:multiLevelType w:val="multilevel"/>
    <w:tmpl w:val="A5CE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087149">
    <w:abstractNumId w:val="28"/>
  </w:num>
  <w:num w:numId="2" w16cid:durableId="1752237401">
    <w:abstractNumId w:val="38"/>
  </w:num>
  <w:num w:numId="3" w16cid:durableId="1680349826">
    <w:abstractNumId w:val="39"/>
  </w:num>
  <w:num w:numId="4" w16cid:durableId="1371302846">
    <w:abstractNumId w:val="4"/>
  </w:num>
  <w:num w:numId="5" w16cid:durableId="759377799">
    <w:abstractNumId w:val="12"/>
  </w:num>
  <w:num w:numId="6" w16cid:durableId="1685013646">
    <w:abstractNumId w:val="3"/>
  </w:num>
  <w:num w:numId="7" w16cid:durableId="1655178935">
    <w:abstractNumId w:val="27"/>
  </w:num>
  <w:num w:numId="8" w16cid:durableId="1314985435">
    <w:abstractNumId w:val="29"/>
  </w:num>
  <w:num w:numId="9" w16cid:durableId="2142339027">
    <w:abstractNumId w:val="11"/>
  </w:num>
  <w:num w:numId="10" w16cid:durableId="359018">
    <w:abstractNumId w:val="2"/>
  </w:num>
  <w:num w:numId="11" w16cid:durableId="2023244819">
    <w:abstractNumId w:val="0"/>
  </w:num>
  <w:num w:numId="12" w16cid:durableId="228078809">
    <w:abstractNumId w:val="32"/>
  </w:num>
  <w:num w:numId="13" w16cid:durableId="5979729">
    <w:abstractNumId w:val="20"/>
  </w:num>
  <w:num w:numId="14" w16cid:durableId="1232929150">
    <w:abstractNumId w:val="42"/>
  </w:num>
  <w:num w:numId="15" w16cid:durableId="337199418">
    <w:abstractNumId w:val="43"/>
  </w:num>
  <w:num w:numId="16" w16cid:durableId="548958880">
    <w:abstractNumId w:val="7"/>
  </w:num>
  <w:num w:numId="17" w16cid:durableId="1742023615">
    <w:abstractNumId w:val="22"/>
  </w:num>
  <w:num w:numId="18" w16cid:durableId="1273168277">
    <w:abstractNumId w:val="44"/>
  </w:num>
  <w:num w:numId="19" w16cid:durableId="713701624">
    <w:abstractNumId w:val="37"/>
  </w:num>
  <w:num w:numId="20" w16cid:durableId="446895622">
    <w:abstractNumId w:val="25"/>
  </w:num>
  <w:num w:numId="21" w16cid:durableId="773329567">
    <w:abstractNumId w:val="5"/>
  </w:num>
  <w:num w:numId="22" w16cid:durableId="1169519870">
    <w:abstractNumId w:val="34"/>
  </w:num>
  <w:num w:numId="23" w16cid:durableId="1106190533">
    <w:abstractNumId w:val="46"/>
  </w:num>
  <w:num w:numId="24" w16cid:durableId="783353276">
    <w:abstractNumId w:val="40"/>
  </w:num>
  <w:num w:numId="25" w16cid:durableId="1111510455">
    <w:abstractNumId w:val="21"/>
  </w:num>
  <w:num w:numId="26" w16cid:durableId="1806967224">
    <w:abstractNumId w:val="23"/>
  </w:num>
  <w:num w:numId="27" w16cid:durableId="1813714248">
    <w:abstractNumId w:val="36"/>
  </w:num>
  <w:num w:numId="28" w16cid:durableId="396246662">
    <w:abstractNumId w:val="17"/>
  </w:num>
  <w:num w:numId="29" w16cid:durableId="424157977">
    <w:abstractNumId w:val="35"/>
  </w:num>
  <w:num w:numId="30" w16cid:durableId="28537155">
    <w:abstractNumId w:val="16"/>
  </w:num>
  <w:num w:numId="31" w16cid:durableId="644428003">
    <w:abstractNumId w:val="45"/>
  </w:num>
  <w:num w:numId="32" w16cid:durableId="1699774343">
    <w:abstractNumId w:val="13"/>
  </w:num>
  <w:num w:numId="33" w16cid:durableId="539904195">
    <w:abstractNumId w:val="24"/>
  </w:num>
  <w:num w:numId="34" w16cid:durableId="1029455970">
    <w:abstractNumId w:val="15"/>
  </w:num>
  <w:num w:numId="35" w16cid:durableId="1767068481">
    <w:abstractNumId w:val="26"/>
  </w:num>
  <w:num w:numId="36" w16cid:durableId="876308607">
    <w:abstractNumId w:val="18"/>
  </w:num>
  <w:num w:numId="37" w16cid:durableId="986475975">
    <w:abstractNumId w:val="10"/>
  </w:num>
  <w:num w:numId="38" w16cid:durableId="821501871">
    <w:abstractNumId w:val="19"/>
  </w:num>
  <w:num w:numId="39" w16cid:durableId="315687001">
    <w:abstractNumId w:val="9"/>
  </w:num>
  <w:num w:numId="40" w16cid:durableId="1424565397">
    <w:abstractNumId w:val="1"/>
  </w:num>
  <w:num w:numId="41" w16cid:durableId="1319070905">
    <w:abstractNumId w:val="8"/>
  </w:num>
  <w:num w:numId="42" w16cid:durableId="1993606232">
    <w:abstractNumId w:val="30"/>
  </w:num>
  <w:num w:numId="43" w16cid:durableId="1873379250">
    <w:abstractNumId w:val="33"/>
  </w:num>
  <w:num w:numId="44" w16cid:durableId="111484544">
    <w:abstractNumId w:val="14"/>
  </w:num>
  <w:num w:numId="45" w16cid:durableId="795441342">
    <w:abstractNumId w:val="31"/>
  </w:num>
  <w:num w:numId="46" w16cid:durableId="1097138833">
    <w:abstractNumId w:val="41"/>
  </w:num>
  <w:num w:numId="47" w16cid:durableId="367727543">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64EDB"/>
    <w:rsid w:val="00090C5C"/>
    <w:rsid w:val="0015390F"/>
    <w:rsid w:val="001D4E6A"/>
    <w:rsid w:val="0021413A"/>
    <w:rsid w:val="002814FF"/>
    <w:rsid w:val="002A3775"/>
    <w:rsid w:val="002B532D"/>
    <w:rsid w:val="002E0B67"/>
    <w:rsid w:val="002F7AF8"/>
    <w:rsid w:val="003A1C60"/>
    <w:rsid w:val="00475B02"/>
    <w:rsid w:val="005425B4"/>
    <w:rsid w:val="005433F6"/>
    <w:rsid w:val="005E252A"/>
    <w:rsid w:val="006222E3"/>
    <w:rsid w:val="0069109B"/>
    <w:rsid w:val="008421F4"/>
    <w:rsid w:val="008A4C8D"/>
    <w:rsid w:val="008F4212"/>
    <w:rsid w:val="008F75B9"/>
    <w:rsid w:val="009558EB"/>
    <w:rsid w:val="00AB66DD"/>
    <w:rsid w:val="00B817BD"/>
    <w:rsid w:val="00B97115"/>
    <w:rsid w:val="00CA5FC4"/>
    <w:rsid w:val="00CB63D6"/>
    <w:rsid w:val="00CF318F"/>
    <w:rsid w:val="00D168F0"/>
    <w:rsid w:val="00D970DC"/>
    <w:rsid w:val="00E32D73"/>
    <w:rsid w:val="00EA03E2"/>
    <w:rsid w:val="00EB7F27"/>
    <w:rsid w:val="00F72B4D"/>
    <w:rsid w:val="00F87CA7"/>
    <w:rsid w:val="00FB55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15</TotalTime>
  <Pages>10</Pages>
  <Words>3502</Words>
  <Characters>19964</Characters>
  <Application>Microsoft Office Word</Application>
  <DocSecurity>0</DocSecurity>
  <Lines>166</Lines>
  <Paragraphs>46</Paragraphs>
  <ScaleCrop>false</ScaleCrop>
  <Company/>
  <LinksUpToDate>false</LinksUpToDate>
  <CharactersWithSpaces>23420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21</cp:revision>
  <dcterms:created xsi:type="dcterms:W3CDTF">2026-03-04T09:10:00Z</dcterms:created>
  <dcterms:modified xsi:type="dcterms:W3CDTF">2026-09-02T08:17:00Z</dcterms:modified>
</cp:coreProperties>
</file>