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8604" w14:textId="4E210F69" w:rsidR="00593BF1" w:rsidRPr="005A7C03" w:rsidRDefault="005A7C03" w:rsidP="00593BF1">
      <w:pPr>
        <w:rPr>
          <w:b/>
          <w:bCs/>
          <w:sz w:val="32"/>
          <w:szCs w:val="32"/>
          <w:u w:val="single"/>
        </w:rPr>
      </w:pPr>
      <w:r w:rsidRPr="005A7C03">
        <w:rPr>
          <w:b/>
          <w:bCs/>
          <w:sz w:val="32"/>
          <w:szCs w:val="32"/>
          <w:u w:val="single"/>
        </w:rPr>
        <w:t>Day 1 Session summary- AEDXD3IT3M3</w:t>
      </w:r>
    </w:p>
    <w:p w14:paraId="76FD9F0E" w14:textId="29572B99" w:rsidR="00593BF1" w:rsidRPr="005A7C03" w:rsidRDefault="005A7C03" w:rsidP="00593BF1">
      <w:pPr>
        <w:rPr>
          <w:b/>
          <w:bCs/>
        </w:rPr>
      </w:pPr>
      <w:r w:rsidRPr="005A7C03">
        <w:rPr>
          <w:b/>
          <w:bCs/>
        </w:rPr>
        <w:t xml:space="preserve">Monday, </w:t>
      </w:r>
      <w:r w:rsidR="00017948">
        <w:rPr>
          <w:b/>
          <w:bCs/>
        </w:rPr>
        <w:t>March 09</w:t>
      </w:r>
      <w:r w:rsidRPr="005A7C03">
        <w:rPr>
          <w:b/>
          <w:bCs/>
        </w:rPr>
        <w:t>, 2026</w:t>
      </w:r>
    </w:p>
    <w:p w14:paraId="608D9DB4" w14:textId="77777777" w:rsidR="004250F9" w:rsidRPr="004250F9" w:rsidRDefault="004250F9" w:rsidP="004250F9">
      <w:r w:rsidRPr="004250F9">
        <w:t>The meeting focused on enhancing IT and networking skills through practical labs, collaborative problem-solving, and discussions on troubleshooting, security, and maintenance strategies.</w:t>
      </w:r>
    </w:p>
    <w:p w14:paraId="33E7E1A0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The session will focus on summarizing discussions while keeping personal details private.</w:t>
      </w:r>
    </w:p>
    <w:p w14:paraId="61C78BCB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Participants need a PC with internet access for browser-based resources, including Miro and Cisco Packet Tracer.</w:t>
      </w:r>
    </w:p>
    <w:p w14:paraId="3F4ACE53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The five-day learning plan includes topics like troubleshooting, security, cloud virtualization, and IP addressing.</w:t>
      </w:r>
    </w:p>
    <w:p w14:paraId="33DA2F5A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Labs will start on day three, emphasizing practical application of learned concepts.</w:t>
      </w:r>
    </w:p>
    <w:p w14:paraId="54576A6F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Open communication is encouraged; participants should ask questions and share knowledge to enhance learning.</w:t>
      </w:r>
    </w:p>
    <w:p w14:paraId="2CE48521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Hands-on skills in server management and troubleshooting are emphasized as crucial for learning.</w:t>
      </w:r>
    </w:p>
    <w:p w14:paraId="55D415B5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The importance of problem identification, analysis, and prioritization in troubleshooting is discussed.</w:t>
      </w:r>
    </w:p>
    <w:p w14:paraId="4451AEF9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Different types of service requests (incidents vs. service requests) are clarified for effective problem resolution.</w:t>
      </w:r>
    </w:p>
    <w:p w14:paraId="0CB267B8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Communication with stakeholders regarding SLAs and progress updates is highlighted as essential during troubleshooting.</w:t>
      </w:r>
    </w:p>
    <w:p w14:paraId="3341A87B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Introduced Miro board for collaborative problem-solving in groups, fostering knowledge sharing and teamwork.</w:t>
      </w:r>
    </w:p>
    <w:p w14:paraId="78E937B8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Participants divided into four groups to discuss three specific problem-solving questions.</w:t>
      </w:r>
    </w:p>
    <w:p w14:paraId="260B8129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Emphasized the importance of using various problem-solving frameworks from different industries.</w:t>
      </w:r>
    </w:p>
    <w:p w14:paraId="2266CA5A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Discussed how technology improves traditional problem-solving methods, enhancing efficiency and communication.</w:t>
      </w:r>
    </w:p>
    <w:p w14:paraId="5C6DAAF9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Encouraged active participation and creativity during group activities on the Miro board.</w:t>
      </w:r>
    </w:p>
    <w:p w14:paraId="7644E8D9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Azure offers auto-scaling and monitoring systems to optimize server performance and resource utilization.</w:t>
      </w:r>
    </w:p>
    <w:p w14:paraId="4CA5B73B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Azure Advisor provides recommendations for compliance, security, and cost management in infrastructure.</w:t>
      </w:r>
    </w:p>
    <w:p w14:paraId="0C732994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Integration of various IT tools enhances task management, collaboration, and reporting within organizations.</w:t>
      </w:r>
    </w:p>
    <w:p w14:paraId="390ECFC2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lastRenderedPageBreak/>
        <w:t>Common barriers to adopting tracking systems include resistance to change and insufficient staff training.</w:t>
      </w:r>
    </w:p>
    <w:p w14:paraId="084519C6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Effective maintenance practices contribute to sustainability by reducing waste and improving energy efficiency.</w:t>
      </w:r>
    </w:p>
    <w:p w14:paraId="5DFA81AB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Focus on three maintenance types: preventive, predictive, and reactive; each serves distinct purposes in operations.</w:t>
      </w:r>
    </w:p>
    <w:p w14:paraId="6E4D548F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Preventive maintenance aims to reduce failure likelihood through scheduled tasks, regardless of actual need.</w:t>
      </w:r>
    </w:p>
    <w:p w14:paraId="27B1F12E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Predictive maintenance relies on data analysis to optimize resource use and address issues proactively.</w:t>
      </w:r>
    </w:p>
    <w:p w14:paraId="707E35AB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Reactive maintenance addresses failures post-occurrence but can lead to unexpected costs and downtime.</w:t>
      </w:r>
    </w:p>
    <w:p w14:paraId="34DDD7A9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Focus on user and data-centric approaches in security measures.</w:t>
      </w:r>
    </w:p>
    <w:p w14:paraId="3DA72FA8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Discussed the components of the IAAA framework: identification, authentication, authorization, and accounting.</w:t>
      </w:r>
    </w:p>
    <w:p w14:paraId="51DC21E3" w14:textId="77777777" w:rsidR="004250F9" w:rsidRPr="004250F9" w:rsidRDefault="004250F9" w:rsidP="004250F9">
      <w:pPr>
        <w:numPr>
          <w:ilvl w:val="0"/>
          <w:numId w:val="2"/>
        </w:numPr>
        <w:tabs>
          <w:tab w:val="clear" w:pos="720"/>
        </w:tabs>
      </w:pPr>
      <w:r w:rsidRPr="004250F9">
        <w:t>Emphasized the importance of multi-factor authentication and least privilege access policies.</w:t>
      </w:r>
    </w:p>
    <w:p w14:paraId="1900C405" w14:textId="77777777" w:rsidR="00475B02" w:rsidRDefault="00475B02" w:rsidP="004250F9"/>
    <w:sectPr w:rsidR="00475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8713C"/>
    <w:multiLevelType w:val="multilevel"/>
    <w:tmpl w:val="CBB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4607B"/>
    <w:multiLevelType w:val="multilevel"/>
    <w:tmpl w:val="3DF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28750">
    <w:abstractNumId w:val="1"/>
  </w:num>
  <w:num w:numId="2" w16cid:durableId="97664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90"/>
    <w:rsid w:val="00017948"/>
    <w:rsid w:val="002814FF"/>
    <w:rsid w:val="004250F9"/>
    <w:rsid w:val="00475B02"/>
    <w:rsid w:val="00593BF1"/>
    <w:rsid w:val="005A7C03"/>
    <w:rsid w:val="0069109B"/>
    <w:rsid w:val="006C5B90"/>
    <w:rsid w:val="00A95DC6"/>
    <w:rsid w:val="00DD02E6"/>
    <w:rsid w:val="00FC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2C3F"/>
  <w15:chartTrackingRefBased/>
  <w15:docId w15:val="{75509D72-9DB7-4B76-ACA2-0766F8EF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363</Words>
  <Characters>2572</Characters>
  <Application>Microsoft Office Word</Application>
  <DocSecurity>0</DocSecurity>
  <Lines>52</Lines>
  <Paragraphs>32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6</cp:revision>
  <dcterms:created xsi:type="dcterms:W3CDTF">2026-02-16T17:40:00Z</dcterms:created>
  <dcterms:modified xsi:type="dcterms:W3CDTF">2026-03-10T09:18:00Z</dcterms:modified>
</cp:coreProperties>
</file>