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0D2" w14:textId="70EA6CA9" w:rsidR="00FB1110" w:rsidRPr="00CA5FC4" w:rsidRDefault="00380587" w:rsidP="00FB1110">
      <w:pPr>
        <w:rPr>
          <w:b/>
          <w:bCs/>
          <w:sz w:val="32"/>
          <w:szCs w:val="32"/>
          <w:u w:val="single"/>
        </w:rPr>
      </w:pPr>
      <w:r w:rsidRPr="00380587">
        <w:rPr>
          <w:b/>
          <w:bCs/>
          <w:sz w:val="32"/>
          <w:szCs w:val="32"/>
          <w:u w:val="single"/>
        </w:rPr>
        <w:t>ASDXDDL8M4- Planning Data Analysis</w:t>
      </w:r>
      <w:r w:rsidR="00FB1110" w:rsidRPr="00CA5FC4">
        <w:rPr>
          <w:b/>
          <w:bCs/>
          <w:sz w:val="32"/>
          <w:szCs w:val="32"/>
          <w:u w:val="single"/>
        </w:rPr>
        <w:t xml:space="preserve"> Day Summary</w:t>
      </w:r>
    </w:p>
    <w:p w14:paraId="6E3F1BF1" w14:textId="758B6EC5" w:rsidR="00FB1110" w:rsidRPr="00CA5FC4" w:rsidRDefault="007757C2" w:rsidP="00FB1110">
      <w:pPr>
        <w:rPr>
          <w:b/>
          <w:bCs/>
        </w:rPr>
      </w:pPr>
      <w:r>
        <w:rPr>
          <w:b/>
          <w:bCs/>
        </w:rPr>
        <w:t>Thursday</w:t>
      </w:r>
      <w:r w:rsidR="00FB1110">
        <w:rPr>
          <w:b/>
          <w:bCs/>
        </w:rPr>
        <w:t xml:space="preserve">, April </w:t>
      </w:r>
      <w:r w:rsidR="00380587">
        <w:rPr>
          <w:b/>
          <w:bCs/>
        </w:rPr>
        <w:t>30</w:t>
      </w:r>
      <w:r w:rsidR="00FB1110" w:rsidRPr="0026376B">
        <w:rPr>
          <w:b/>
          <w:bCs/>
          <w:vertAlign w:val="superscript"/>
        </w:rPr>
        <w:t>th</w:t>
      </w:r>
      <w:r w:rsidR="00FB1110" w:rsidRPr="00CA5FC4">
        <w:rPr>
          <w:b/>
          <w:bCs/>
        </w:rPr>
        <w:t>, 2026</w:t>
      </w:r>
    </w:p>
    <w:p w14:paraId="35CD2EAE"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0"/>
          <w:szCs w:val="20"/>
          <w:lang w:eastAsia="en-GB"/>
          <w14:ligatures w14:val="none"/>
        </w:rPr>
      </w:pPr>
      <w:r w:rsidRPr="003777AC">
        <w:rPr>
          <w:rFonts w:eastAsia="Times New Roman" w:cs="Courier New"/>
          <w:b/>
          <w:bCs/>
          <w:kern w:val="0"/>
          <w:sz w:val="48"/>
          <w:szCs w:val="48"/>
          <w:lang w:eastAsia="en-GB"/>
          <w14:ligatures w14:val="none"/>
        </w:rPr>
        <w:t>Overview</w:t>
      </w:r>
    </w:p>
    <w:p w14:paraId="1B84A227"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 xml:space="preserve">The meeting, led by QA Trainer Ninad Rampure, focuses on applying the Scrum agile framework to a data analysis project for the company Daily Delight. Participants, acting as data consultants, explore Scrum principles including sprints, roles, artifacts, and ceremonies to structure their approach. The team divides into breakout groups to </w:t>
      </w:r>
      <w:proofErr w:type="spellStart"/>
      <w:r w:rsidRPr="003777AC">
        <w:rPr>
          <w:rFonts w:eastAsia="Times New Roman" w:cs="Courier New"/>
          <w:kern w:val="0"/>
          <w:sz w:val="20"/>
          <w:szCs w:val="20"/>
          <w:lang w:eastAsia="en-GB"/>
          <w14:ligatures w14:val="none"/>
        </w:rPr>
        <w:t>analyze</w:t>
      </w:r>
      <w:proofErr w:type="spellEnd"/>
      <w:r w:rsidRPr="003777AC">
        <w:rPr>
          <w:rFonts w:eastAsia="Times New Roman" w:cs="Courier New"/>
          <w:kern w:val="0"/>
          <w:sz w:val="20"/>
          <w:szCs w:val="20"/>
          <w:lang w:eastAsia="en-GB"/>
          <w14:ligatures w14:val="none"/>
        </w:rPr>
        <w:t xml:space="preserve"> company documents, identify business problems such as data silos, communication gaps, and supply chain inefficiencies, and set objectives aimed at minimizing waste and maximizing profit.</w:t>
      </w:r>
    </w:p>
    <w:p w14:paraId="4A4D7CF2"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Stakeholder interviews from the CEO, IT team, customers, and resellers provide additional insights, prompting groups to refine their goals and sprint backlogs. The trainer emphasizes the importance of integrated data systems, multifunctional teams, and continuous feedback loops inherent in Scrum. Groups identify and prioritize critical internal and external data sources, addressing challenges in data collection, quality, integration, and security.</w:t>
      </w:r>
    </w:p>
    <w:p w14:paraId="19BF3465"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A significant portion of the session is dedicated to data security and privacy by design, where participants discuss risks, mitigation strategies, relevant legislation such as GDPR, and the importance of stakeholder collaboration to ensure data protection and trust. The meeting concludes with defining multifunctional team roles and responsibilities, summarizing the module's objectives, and outlining next steps for reflection and submission.</w:t>
      </w:r>
    </w:p>
    <w:p w14:paraId="5749D06B" w14:textId="77777777" w:rsidR="003777AC" w:rsidRPr="003777AC" w:rsidRDefault="003777AC" w:rsidP="003777AC">
      <w:pPr>
        <w:spacing w:after="0" w:line="240" w:lineRule="auto"/>
        <w:rPr>
          <w:rFonts w:eastAsia="Times New Roman" w:cs="Segoe UI"/>
          <w:kern w:val="0"/>
          <w:sz w:val="24"/>
          <w:szCs w:val="24"/>
          <w:lang w:eastAsia="en-GB"/>
          <w14:ligatures w14:val="none"/>
        </w:rPr>
      </w:pPr>
    </w:p>
    <w:p w14:paraId="45CD8EE2"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0"/>
          <w:szCs w:val="20"/>
          <w:lang w:eastAsia="en-GB"/>
          <w14:ligatures w14:val="none"/>
        </w:rPr>
      </w:pPr>
      <w:r w:rsidRPr="003777AC">
        <w:rPr>
          <w:rFonts w:eastAsia="Times New Roman" w:cs="Courier New"/>
          <w:b/>
          <w:bCs/>
          <w:kern w:val="0"/>
          <w:sz w:val="48"/>
          <w:szCs w:val="48"/>
          <w:lang w:eastAsia="en-GB"/>
          <w14:ligatures w14:val="none"/>
        </w:rPr>
        <w:t>Detailed Summary</w:t>
      </w:r>
    </w:p>
    <w:p w14:paraId="79EF5129"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Introduction to Scrum Framework</w:t>
      </w:r>
    </w:p>
    <w:p w14:paraId="6D0982A9"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The session begins with an introduction to Scrum as an agile project management framework, contrasting it with the traditional waterfall model. The discussion highlights Scrum's iterative sprint cycles, roles, artifacts, and ceremonies, emphasizing its adaptability and efficiency in product development.</w:t>
      </w:r>
    </w:p>
    <w:p w14:paraId="20E67579"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QA Trainer Ninad Rampure explains Scrum as an agile model that breaks work into sprints lasting one to three weeks.</w:t>
      </w:r>
    </w:p>
    <w:p w14:paraId="443561F9"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contrasts Scrum with waterfall, noting waterfall's lengthy planning and risk of delivering outdated products.</w:t>
      </w:r>
    </w:p>
    <w:p w14:paraId="4EFC5E14"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describes Scrum roles: Product Owner, Scrum Master, and the development team with multifunctional skills.</w:t>
      </w:r>
    </w:p>
    <w:p w14:paraId="42B21030"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outlines Scrum artifacts: product backlog, sprint backlog, and burn down charts.</w:t>
      </w:r>
    </w:p>
    <w:p w14:paraId="4423E2FF"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details Scrum ceremonies: sprint planning, daily scrum, sprint review, and retrospective.</w:t>
      </w:r>
    </w:p>
    <w:p w14:paraId="2FC81725" w14:textId="77777777" w:rsidR="003777AC" w:rsidRPr="003777AC" w:rsidRDefault="003777AC" w:rsidP="003777A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emphasizes Scrum's iterative approach allows continuous feedback and product improvement.</w:t>
      </w:r>
    </w:p>
    <w:p w14:paraId="2A2CBD5C"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Sprint Planning for Data Project</w:t>
      </w:r>
    </w:p>
    <w:p w14:paraId="116940E0"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The team applies Scrum principles to a data project for the company Daily Delight, focusing on identifying business problems, stakeholder needs, and data requirements across multiple sprints. The planning includes defining sprint backlogs and objectives to address company challenges.</w:t>
      </w:r>
    </w:p>
    <w:p w14:paraId="0DEA8BAC"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lastRenderedPageBreak/>
        <w:t>Ninad assigns participants the role of data consultants for Daily Delight's data project.</w:t>
      </w:r>
    </w:p>
    <w:p w14:paraId="79FD0518"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proofErr w:type="gramStart"/>
      <w:r w:rsidRPr="003777AC">
        <w:rPr>
          <w:rFonts w:eastAsia="Times New Roman" w:cs="Courier New"/>
          <w:kern w:val="0"/>
          <w:sz w:val="20"/>
          <w:szCs w:val="20"/>
          <w:lang w:eastAsia="en-GB"/>
          <w14:ligatures w14:val="none"/>
        </w:rPr>
        <w:t>Sprint</w:t>
      </w:r>
      <w:proofErr w:type="gramEnd"/>
      <w:r w:rsidRPr="003777AC">
        <w:rPr>
          <w:rFonts w:eastAsia="Times New Roman" w:cs="Courier New"/>
          <w:kern w:val="0"/>
          <w:sz w:val="20"/>
          <w:szCs w:val="20"/>
          <w:lang w:eastAsia="en-GB"/>
          <w14:ligatures w14:val="none"/>
        </w:rPr>
        <w:t xml:space="preserve"> one focuses on problem identification, scope definition, and setting objectives based on company issues.</w:t>
      </w:r>
    </w:p>
    <w:p w14:paraId="7AB97216"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Sprint two involves gathering stakeholder feedback to refine business needs and objectives.</w:t>
      </w:r>
    </w:p>
    <w:p w14:paraId="375AA650"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 xml:space="preserve">Sprint three will </w:t>
      </w:r>
      <w:proofErr w:type="spellStart"/>
      <w:r w:rsidRPr="003777AC">
        <w:rPr>
          <w:rFonts w:eastAsia="Times New Roman" w:cs="Courier New"/>
          <w:kern w:val="0"/>
          <w:sz w:val="20"/>
          <w:szCs w:val="20"/>
          <w:lang w:eastAsia="en-GB"/>
          <w14:ligatures w14:val="none"/>
        </w:rPr>
        <w:t>analyze</w:t>
      </w:r>
      <w:proofErr w:type="spellEnd"/>
      <w:r w:rsidRPr="003777AC">
        <w:rPr>
          <w:rFonts w:eastAsia="Times New Roman" w:cs="Courier New"/>
          <w:kern w:val="0"/>
          <w:sz w:val="20"/>
          <w:szCs w:val="20"/>
          <w:lang w:eastAsia="en-GB"/>
          <w14:ligatures w14:val="none"/>
        </w:rPr>
        <w:t xml:space="preserve"> data requirements informed by previous sprint insights.</w:t>
      </w:r>
    </w:p>
    <w:p w14:paraId="2BAB0954"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Each sprint includes backlog creation, review, and retrospective to ensure continuous improvement.</w:t>
      </w:r>
    </w:p>
    <w:p w14:paraId="5B91B32E" w14:textId="77777777" w:rsidR="003777AC" w:rsidRPr="003777AC" w:rsidRDefault="003777AC" w:rsidP="003777A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clarifies the project is data-focused, not software product development, adapting Scrum accordingly.</w:t>
      </w:r>
    </w:p>
    <w:p w14:paraId="7F93D97A"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Group Breakout and Problem Identification</w:t>
      </w:r>
    </w:p>
    <w:p w14:paraId="660B217E"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Participants are divided into breakout groups to review company documents and collaboratively identify key business problems, constraints, and objectives. They use a shared Miro board to post notes and brainstorm solutions related to Daily Delight's challenges.</w:t>
      </w:r>
    </w:p>
    <w:p w14:paraId="5410C87F"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read company scenario documents detailing Daily Delight's products, challenges, and goals.</w:t>
      </w:r>
    </w:p>
    <w:p w14:paraId="22E8954B"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Participants identify issues such as lack of integrated data systems, poor communication, and limited analytics.</w:t>
      </w:r>
    </w:p>
    <w:p w14:paraId="4FB419F7"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note constraints including short product shelf life, supply chain inefficiencies, and data security concerns.</w:t>
      </w:r>
    </w:p>
    <w:p w14:paraId="4B54E9A7"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Objectives identified include minimizing waste, maximizing profit, and improving customer satisfaction.</w:t>
      </w:r>
    </w:p>
    <w:p w14:paraId="13948C1B"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Participants suggest technologies like Excel, Power BI, and survey tools for data analysis and visualization.</w:t>
      </w:r>
    </w:p>
    <w:p w14:paraId="44CF9285" w14:textId="77777777" w:rsidR="003777AC" w:rsidRPr="003777AC" w:rsidRDefault="003777AC" w:rsidP="003777A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facilitates group discussions and monitors progress during breakout sessions.</w:t>
      </w:r>
    </w:p>
    <w:p w14:paraId="6A34C052"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Review of Group Findings</w:t>
      </w:r>
    </w:p>
    <w:p w14:paraId="04C2F8FD"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The trainer reviews each group's findings, highlighting common themes such as data silos, lack of communication, and the need for integrated analytics. The groups' objectives and scopes align around improving data-driven decision-making to reduce waste and enhance profitability.</w:t>
      </w:r>
    </w:p>
    <w:p w14:paraId="46D6A44D"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 two identifies lack of interconnecting data systems and limited supplier feedback as key problems.</w:t>
      </w:r>
    </w:p>
    <w:p w14:paraId="336A0620"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emphasize the need for data security, compliance, and analytics capabilities.</w:t>
      </w:r>
    </w:p>
    <w:p w14:paraId="0579BF89"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Objectives include aligning databases, improving forecasting, and enhancing customer and supplier insights.</w:t>
      </w:r>
    </w:p>
    <w:p w14:paraId="2AB5B04E"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Stakeholders identified include sales managers, quality control, finance, IT support, resellers, and customers.</w:t>
      </w:r>
    </w:p>
    <w:p w14:paraId="17396965"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recommend tools like Power BI, Excel, MS Forms, and data normalization processes.</w:t>
      </w:r>
    </w:p>
    <w:p w14:paraId="108CFEFE" w14:textId="77777777" w:rsidR="003777AC" w:rsidRPr="003777AC" w:rsidRDefault="003777AC" w:rsidP="003777AC">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notes the importance of integrating stakeholder feedback into sprint planning.</w:t>
      </w:r>
    </w:p>
    <w:p w14:paraId="0C1F0BB3"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Stakeholder Analysis and Business Needs</w:t>
      </w:r>
    </w:p>
    <w:p w14:paraId="1E109910"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 xml:space="preserve">The session progresses to </w:t>
      </w:r>
      <w:proofErr w:type="spellStart"/>
      <w:r w:rsidRPr="003777AC">
        <w:rPr>
          <w:rFonts w:eastAsia="Times New Roman" w:cs="Courier New"/>
          <w:kern w:val="0"/>
          <w:sz w:val="20"/>
          <w:szCs w:val="20"/>
          <w:lang w:eastAsia="en-GB"/>
          <w14:ligatures w14:val="none"/>
        </w:rPr>
        <w:t>analyzing</w:t>
      </w:r>
      <w:proofErr w:type="spellEnd"/>
      <w:r w:rsidRPr="003777AC">
        <w:rPr>
          <w:rFonts w:eastAsia="Times New Roman" w:cs="Courier New"/>
          <w:kern w:val="0"/>
          <w:sz w:val="20"/>
          <w:szCs w:val="20"/>
          <w:lang w:eastAsia="en-GB"/>
          <w14:ligatures w14:val="none"/>
        </w:rPr>
        <w:t xml:space="preserve"> stakeholder perspectives by reviewing interviews from the CEO, IT team, customers, and resellers. Groups update objectives and goals based on stakeholder input to better address waste reduction and profit maximization.</w:t>
      </w:r>
    </w:p>
    <w:p w14:paraId="7DCCB5C7"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 xml:space="preserve">Groups are assigned specific stakeholder interviews to </w:t>
      </w:r>
      <w:proofErr w:type="spellStart"/>
      <w:r w:rsidRPr="003777AC">
        <w:rPr>
          <w:rFonts w:eastAsia="Times New Roman" w:cs="Courier New"/>
          <w:kern w:val="0"/>
          <w:sz w:val="20"/>
          <w:szCs w:val="20"/>
          <w:lang w:eastAsia="en-GB"/>
          <w14:ligatures w14:val="none"/>
        </w:rPr>
        <w:t>analyze</w:t>
      </w:r>
      <w:proofErr w:type="spellEnd"/>
      <w:r w:rsidRPr="003777AC">
        <w:rPr>
          <w:rFonts w:eastAsia="Times New Roman" w:cs="Courier New"/>
          <w:kern w:val="0"/>
          <w:sz w:val="20"/>
          <w:szCs w:val="20"/>
          <w:lang w:eastAsia="en-GB"/>
          <w14:ligatures w14:val="none"/>
        </w:rPr>
        <w:t xml:space="preserve"> and extract business needs.</w:t>
      </w:r>
    </w:p>
    <w:p w14:paraId="316691A0"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Stakeholders highlight issues such as inventory inefficiencies, quality control, and the need for real-time data.</w:t>
      </w:r>
    </w:p>
    <w:p w14:paraId="46ED6431"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CEO and IT emphasize investment in new systems, data analytics, and IoT for automation.</w:t>
      </w:r>
    </w:p>
    <w:p w14:paraId="1C298711"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lastRenderedPageBreak/>
        <w:t>Customer and reseller feedback focus on product quality, supply chain transparency, and communication.</w:t>
      </w:r>
    </w:p>
    <w:p w14:paraId="002F53CC"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incorporate stakeholder goals into new sprint backlogs for subsequent analysis.</w:t>
      </w:r>
    </w:p>
    <w:p w14:paraId="32AE6A90" w14:textId="77777777" w:rsidR="003777AC" w:rsidRPr="003777AC" w:rsidRDefault="003777AC" w:rsidP="003777A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schedules breakout sessions to complete stakeholder-related questions before lunch.</w:t>
      </w:r>
    </w:p>
    <w:p w14:paraId="683AEBA8"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Synthesis of Stakeholder Insights</w:t>
      </w:r>
    </w:p>
    <w:p w14:paraId="376F6FFD"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Post-lunch, the trainer synthesizes stakeholder insights, identifying common challenges and the central role of data integration. The discussion includes defining multifunctional teams and roles necessary to address identified issues effectively.</w:t>
      </w:r>
    </w:p>
    <w:p w14:paraId="4927FC39"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Stakeholder interviews reveal overlapping concerns about data silos and communication gaps.</w:t>
      </w:r>
    </w:p>
    <w:p w14:paraId="1E040335"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highlights the need for multifunctional teams including production, operations, inventory, quality assurance, sales, and data analytics.</w:t>
      </w:r>
    </w:p>
    <w:p w14:paraId="1AFBBC55"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Key responsibilities include managing processes, forecasting sales, and ensuring quality control.</w:t>
      </w:r>
    </w:p>
    <w:p w14:paraId="4674C592"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Stakeholders agree on the importance of data-driven decision-making to minimize waste and maximize profit.</w:t>
      </w:r>
    </w:p>
    <w:p w14:paraId="08CC50D4"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Investment in technology upgrades and automation is a shared priority among CEO and IT.</w:t>
      </w:r>
    </w:p>
    <w:p w14:paraId="21457FE0" w14:textId="77777777" w:rsidR="003777AC" w:rsidRPr="003777AC" w:rsidRDefault="003777AC" w:rsidP="003777A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references Pareto analysis to focus on the most impactful causes of business problems.</w:t>
      </w:r>
    </w:p>
    <w:p w14:paraId="02478A52"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Data Sources and Collection Challenges</w:t>
      </w:r>
    </w:p>
    <w:p w14:paraId="0D922C61"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Groups identify and prioritize internal and external data sources critical for addressing Daily Delight's business problems, focusing on waste reduction and profit maximization. The discussion covers challenges in data collection, quality, integration, and security, emphasizing the need for a well-defined data collection plan to support informed decision-making.</w:t>
      </w:r>
    </w:p>
    <w:p w14:paraId="3BBD4EBF"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Group three identifies external data sources including customer feedback surveys, reseller orders, distributor lead times, supplier data, reseller waste data, and market research.</w:t>
      </w:r>
    </w:p>
    <w:p w14:paraId="6882C722"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Internal data sources include sales numbers, discarded products, production records, volume produced, and stock records.</w:t>
      </w:r>
    </w:p>
    <w:p w14:paraId="7C1E43B5"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emphasizes prioritizing data sources from most to least critical based on their relevance to waste reduction and profit maximization.</w:t>
      </w:r>
    </w:p>
    <w:p w14:paraId="30186739"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Challenges highlighted include data being outdated, insecure, poorly integrated, incomplete, and inconsistent due to lack of training and communication.</w:t>
      </w:r>
    </w:p>
    <w:p w14:paraId="333CC1E9"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notes the importance of secure data transmission methods like VPNs and encryption.</w:t>
      </w:r>
    </w:p>
    <w:p w14:paraId="3CE7D712" w14:textId="77777777" w:rsidR="003777AC" w:rsidRPr="003777AC" w:rsidRDefault="003777AC" w:rsidP="003777AC">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A well-defined data collection plan enables better decision-making, real-time inventory management, waste reduction, and targeted sales campaigns.</w:t>
      </w:r>
    </w:p>
    <w:p w14:paraId="253295B2"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0"/>
          <w:szCs w:val="20"/>
          <w:lang w:eastAsia="en-GB"/>
          <w14:ligatures w14:val="none"/>
        </w:rPr>
      </w:pPr>
      <w:r w:rsidRPr="003777AC">
        <w:rPr>
          <w:rFonts w:eastAsia="Times New Roman" w:cs="Courier New"/>
          <w:b/>
          <w:bCs/>
          <w:kern w:val="0"/>
          <w:sz w:val="36"/>
          <w:szCs w:val="36"/>
          <w:lang w:eastAsia="en-GB"/>
          <w14:ligatures w14:val="none"/>
        </w:rPr>
        <w:t>Data Security and Privacy by Design</w:t>
      </w:r>
    </w:p>
    <w:p w14:paraId="20A5A46F" w14:textId="77777777" w:rsidR="003777AC" w:rsidRPr="003777AC" w:rsidRDefault="003777AC" w:rsidP="0037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The session addresses data security, privacy principles, and compliance requirements essential for managing personal and sensitive data in the Daily Delight project. Participants discuss risks, mitigation strategies, relevant legislation, and the importance of stakeholder collaboration to ensure data protection and trust.</w:t>
      </w:r>
    </w:p>
    <w:p w14:paraId="0DA1F6D7"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Ninad explains privacy by design and privacy by default concepts, emphasizing proactive and preventive data protection measures.</w:t>
      </w:r>
    </w:p>
    <w:p w14:paraId="198758A5"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Role-based access control is highlighted to restrict data access based on job functions, ensuring least privilege.</w:t>
      </w:r>
    </w:p>
    <w:p w14:paraId="786070CE"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Data encryption, multi-factor authentication, employee training, and consent management are identified as key risk mitigation strategies.</w:t>
      </w:r>
    </w:p>
    <w:p w14:paraId="26D477E3"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lastRenderedPageBreak/>
        <w:t>Legislations discussed include GDPR, Data Protection Act, PECR, and others relevant to personal data handling.</w:t>
      </w:r>
    </w:p>
    <w:p w14:paraId="40080C6B"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Risks include unauthorized access, reputational damage, data quality deterioration, legal risks, cyber threats, and insider threats.</w:t>
      </w:r>
    </w:p>
    <w:p w14:paraId="0FD12D41"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Collaboration with stakeholders fosters trust, aligns goals, improves data accuracy, and enhances compliance.</w:t>
      </w:r>
    </w:p>
    <w:p w14:paraId="66C1DBEB"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Participants identify personal data types such as customer details, employee payroll and bank information, and payment data.</w:t>
      </w:r>
    </w:p>
    <w:p w14:paraId="361EC740"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The need for clear data retention policies, anonymization, and secure integration systems is emphasized.</w:t>
      </w:r>
    </w:p>
    <w:p w14:paraId="55CEA5E9" w14:textId="77777777" w:rsidR="003777AC" w:rsidRPr="003777AC" w:rsidRDefault="003777AC" w:rsidP="003777A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eastAsia="Times New Roman" w:cs="Courier New"/>
          <w:kern w:val="0"/>
          <w:sz w:val="20"/>
          <w:szCs w:val="20"/>
          <w:lang w:eastAsia="en-GB"/>
          <w14:ligatures w14:val="none"/>
        </w:rPr>
      </w:pPr>
      <w:r w:rsidRPr="003777AC">
        <w:rPr>
          <w:rFonts w:eastAsia="Times New Roman" w:cs="Courier New"/>
          <w:kern w:val="0"/>
          <w:sz w:val="20"/>
          <w:szCs w:val="20"/>
          <w:lang w:eastAsia="en-GB"/>
          <w14:ligatures w14:val="none"/>
        </w:rPr>
        <w:t>Multifunctional team roles include data scrum masters, compliance officers, data analysts, legal, IT, quality assurance, sales, and product subject matter experts.</w:t>
      </w:r>
    </w:p>
    <w:p w14:paraId="152FDFC5" w14:textId="77777777" w:rsidR="00475B02" w:rsidRPr="003777AC" w:rsidRDefault="00475B02" w:rsidP="003777AC"/>
    <w:sectPr w:rsidR="00475B02" w:rsidRPr="00377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17C"/>
    <w:multiLevelType w:val="multilevel"/>
    <w:tmpl w:val="D8D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D7A3E"/>
    <w:multiLevelType w:val="multilevel"/>
    <w:tmpl w:val="EF4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15FA1"/>
    <w:multiLevelType w:val="multilevel"/>
    <w:tmpl w:val="BA3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D07"/>
    <w:multiLevelType w:val="multilevel"/>
    <w:tmpl w:val="7FA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814C0"/>
    <w:multiLevelType w:val="multilevel"/>
    <w:tmpl w:val="757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C76A0"/>
    <w:multiLevelType w:val="multilevel"/>
    <w:tmpl w:val="608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C466D"/>
    <w:multiLevelType w:val="multilevel"/>
    <w:tmpl w:val="135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B5769"/>
    <w:multiLevelType w:val="multilevel"/>
    <w:tmpl w:val="1B6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41812"/>
    <w:multiLevelType w:val="multilevel"/>
    <w:tmpl w:val="647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F5F95"/>
    <w:multiLevelType w:val="multilevel"/>
    <w:tmpl w:val="3D5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57C8F"/>
    <w:multiLevelType w:val="multilevel"/>
    <w:tmpl w:val="A59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3572A"/>
    <w:multiLevelType w:val="multilevel"/>
    <w:tmpl w:val="7E3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A7C0B"/>
    <w:multiLevelType w:val="multilevel"/>
    <w:tmpl w:val="1A6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F6DE0"/>
    <w:multiLevelType w:val="multilevel"/>
    <w:tmpl w:val="FD8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643822">
    <w:abstractNumId w:val="11"/>
  </w:num>
  <w:num w:numId="2" w16cid:durableId="308871657">
    <w:abstractNumId w:val="10"/>
  </w:num>
  <w:num w:numId="3" w16cid:durableId="1111901699">
    <w:abstractNumId w:val="12"/>
  </w:num>
  <w:num w:numId="4" w16cid:durableId="20977572">
    <w:abstractNumId w:val="2"/>
  </w:num>
  <w:num w:numId="5" w16cid:durableId="1413963727">
    <w:abstractNumId w:val="4"/>
  </w:num>
  <w:num w:numId="6" w16cid:durableId="1414547701">
    <w:abstractNumId w:val="6"/>
  </w:num>
  <w:num w:numId="7" w16cid:durableId="1432623253">
    <w:abstractNumId w:val="3"/>
  </w:num>
  <w:num w:numId="8" w16cid:durableId="355617959">
    <w:abstractNumId w:val="8"/>
  </w:num>
  <w:num w:numId="9" w16cid:durableId="2136866979">
    <w:abstractNumId w:val="9"/>
  </w:num>
  <w:num w:numId="10" w16cid:durableId="1793011069">
    <w:abstractNumId w:val="1"/>
  </w:num>
  <w:num w:numId="11" w16cid:durableId="1669215838">
    <w:abstractNumId w:val="7"/>
  </w:num>
  <w:num w:numId="12" w16cid:durableId="2137790945">
    <w:abstractNumId w:val="13"/>
  </w:num>
  <w:num w:numId="13" w16cid:durableId="1551577341">
    <w:abstractNumId w:val="0"/>
  </w:num>
  <w:num w:numId="14" w16cid:durableId="1513836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E8"/>
    <w:rsid w:val="002814FF"/>
    <w:rsid w:val="003777AC"/>
    <w:rsid w:val="00380587"/>
    <w:rsid w:val="00475B02"/>
    <w:rsid w:val="0069109B"/>
    <w:rsid w:val="007757C2"/>
    <w:rsid w:val="007E4199"/>
    <w:rsid w:val="008C40DB"/>
    <w:rsid w:val="00A70B61"/>
    <w:rsid w:val="00A71BE8"/>
    <w:rsid w:val="00AF7BE9"/>
    <w:rsid w:val="00C4108E"/>
    <w:rsid w:val="00FB1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C1AA"/>
  <w15:chartTrackingRefBased/>
  <w15:docId w15:val="{19368169-F269-4376-B950-EC968DFD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E8"/>
    <w:rPr>
      <w:rFonts w:eastAsiaTheme="majorEastAsia" w:cstheme="majorBidi"/>
      <w:color w:val="272727" w:themeColor="text1" w:themeTint="D8"/>
    </w:rPr>
  </w:style>
  <w:style w:type="paragraph" w:styleId="Title">
    <w:name w:val="Title"/>
    <w:basedOn w:val="Normal"/>
    <w:next w:val="Normal"/>
    <w:link w:val="TitleChar"/>
    <w:uiPriority w:val="10"/>
    <w:qFormat/>
    <w:rsid w:val="00A7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E8"/>
    <w:pPr>
      <w:spacing w:before="160"/>
      <w:jc w:val="center"/>
    </w:pPr>
    <w:rPr>
      <w:i/>
      <w:iCs/>
      <w:color w:val="404040" w:themeColor="text1" w:themeTint="BF"/>
    </w:rPr>
  </w:style>
  <w:style w:type="character" w:customStyle="1" w:styleId="QuoteChar">
    <w:name w:val="Quote Char"/>
    <w:basedOn w:val="DefaultParagraphFont"/>
    <w:link w:val="Quote"/>
    <w:uiPriority w:val="29"/>
    <w:rsid w:val="00A71BE8"/>
    <w:rPr>
      <w:i/>
      <w:iCs/>
      <w:color w:val="404040" w:themeColor="text1" w:themeTint="BF"/>
    </w:rPr>
  </w:style>
  <w:style w:type="paragraph" w:styleId="ListParagraph">
    <w:name w:val="List Paragraph"/>
    <w:basedOn w:val="Normal"/>
    <w:uiPriority w:val="34"/>
    <w:qFormat/>
    <w:rsid w:val="00A71BE8"/>
    <w:pPr>
      <w:ind w:left="720"/>
      <w:contextualSpacing/>
    </w:pPr>
  </w:style>
  <w:style w:type="character" w:styleId="IntenseEmphasis">
    <w:name w:val="Intense Emphasis"/>
    <w:basedOn w:val="DefaultParagraphFont"/>
    <w:uiPriority w:val="21"/>
    <w:qFormat/>
    <w:rsid w:val="00A71BE8"/>
    <w:rPr>
      <w:i/>
      <w:iCs/>
      <w:color w:val="0F4761" w:themeColor="accent1" w:themeShade="BF"/>
    </w:rPr>
  </w:style>
  <w:style w:type="paragraph" w:styleId="IntenseQuote">
    <w:name w:val="Intense Quote"/>
    <w:basedOn w:val="Normal"/>
    <w:next w:val="Normal"/>
    <w:link w:val="IntenseQuoteChar"/>
    <w:uiPriority w:val="30"/>
    <w:qFormat/>
    <w:rsid w:val="00A7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BE8"/>
    <w:rPr>
      <w:i/>
      <w:iCs/>
      <w:color w:val="0F4761" w:themeColor="accent1" w:themeShade="BF"/>
    </w:rPr>
  </w:style>
  <w:style w:type="character" w:styleId="IntenseReference">
    <w:name w:val="Intense Reference"/>
    <w:basedOn w:val="DefaultParagraphFont"/>
    <w:uiPriority w:val="32"/>
    <w:qFormat/>
    <w:rsid w:val="00A7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24</TotalTime>
  <Pages>4</Pages>
  <Words>1448</Words>
  <Characters>8258</Characters>
  <Application>Microsoft Office Word</Application>
  <DocSecurity>0</DocSecurity>
  <Lines>68</Lines>
  <Paragraphs>19</Paragraphs>
  <ScaleCrop>false</ScaleCrop>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8</cp:revision>
  <dcterms:created xsi:type="dcterms:W3CDTF">2026-04-17T15:22:00Z</dcterms:created>
  <dcterms:modified xsi:type="dcterms:W3CDTF">2026-04-30T15:33:00Z</dcterms:modified>
</cp:coreProperties>
</file>