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C2BA6" w:rsidRDefault="00000000">
      <w:pPr>
        <w:spacing w:after="160" w:line="259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Дизајн и архитектура на софтвер – Домашна 1</w:t>
      </w:r>
    </w:p>
    <w:p w14:paraId="00000002" w14:textId="77777777" w:rsidR="009C2BA6" w:rsidRPr="00534E2C" w:rsidRDefault="009C2BA6">
      <w:pPr>
        <w:rPr>
          <w:sz w:val="24"/>
          <w:szCs w:val="24"/>
        </w:rPr>
      </w:pPr>
    </w:p>
    <w:p w14:paraId="00000003" w14:textId="77777777" w:rsidR="009C2BA6" w:rsidRDefault="00000000" w:rsidP="00534E2C">
      <w:pPr>
        <w:spacing w:after="160" w:line="240" w:lineRule="auto"/>
        <w:rPr>
          <w:sz w:val="24"/>
          <w:szCs w:val="24"/>
        </w:rPr>
      </w:pPr>
      <w:r w:rsidRPr="00534E2C">
        <w:rPr>
          <w:sz w:val="24"/>
          <w:szCs w:val="24"/>
        </w:rPr>
        <w:t>Матеја Николиќ 211188</w:t>
      </w:r>
    </w:p>
    <w:p w14:paraId="5CCDAAD8" w14:textId="0559EB28" w:rsidR="00534E2C" w:rsidRPr="00534E2C" w:rsidRDefault="00534E2C" w:rsidP="00534E2C">
      <w:pPr>
        <w:spacing w:after="160" w:line="240" w:lineRule="auto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Стефан Симоновски 201184</w:t>
      </w:r>
    </w:p>
    <w:p w14:paraId="00000004" w14:textId="77777777" w:rsidR="009C2BA6" w:rsidRPr="00534E2C" w:rsidRDefault="00000000" w:rsidP="00534E2C">
      <w:pPr>
        <w:spacing w:after="160" w:line="240" w:lineRule="auto"/>
        <w:rPr>
          <w:sz w:val="24"/>
          <w:szCs w:val="24"/>
        </w:rPr>
      </w:pPr>
      <w:r w:rsidRPr="00534E2C">
        <w:rPr>
          <w:sz w:val="24"/>
          <w:szCs w:val="24"/>
        </w:rPr>
        <w:t>Марија Тасеска 213087</w:t>
      </w:r>
    </w:p>
    <w:p w14:paraId="00000005" w14:textId="77777777" w:rsidR="009C2BA6" w:rsidRPr="00534E2C" w:rsidRDefault="00000000" w:rsidP="00534E2C">
      <w:pPr>
        <w:spacing w:after="160" w:line="240" w:lineRule="auto"/>
        <w:rPr>
          <w:sz w:val="24"/>
          <w:szCs w:val="24"/>
        </w:rPr>
      </w:pPr>
      <w:r w:rsidRPr="00534E2C">
        <w:rPr>
          <w:sz w:val="24"/>
          <w:szCs w:val="24"/>
        </w:rPr>
        <w:t>Мила Ковачевиќ 191270</w:t>
      </w:r>
    </w:p>
    <w:p w14:paraId="598891FA" w14:textId="77777777" w:rsidR="00534E2C" w:rsidRDefault="00000000" w:rsidP="00534E2C">
      <w:pPr>
        <w:spacing w:line="240" w:lineRule="auto"/>
        <w:rPr>
          <w:sz w:val="24"/>
          <w:szCs w:val="24"/>
        </w:rPr>
      </w:pPr>
      <w:r w:rsidRPr="00534E2C">
        <w:rPr>
          <w:sz w:val="24"/>
          <w:szCs w:val="24"/>
        </w:rPr>
        <w:t>Нина Коцеска 211211</w:t>
      </w:r>
    </w:p>
    <w:p w14:paraId="12DFBA4F" w14:textId="3E4736EA" w:rsidR="00534E2C" w:rsidRPr="00534E2C" w:rsidRDefault="00534E2C" w:rsidP="00534E2C">
      <w:pPr>
        <w:spacing w:line="240" w:lineRule="auto"/>
        <w:rPr>
          <w:sz w:val="24"/>
          <w:szCs w:val="24"/>
          <w:lang w:val="mk-MK"/>
        </w:rPr>
      </w:pPr>
    </w:p>
    <w:p w14:paraId="00000008" w14:textId="77777777" w:rsidR="009C2BA6" w:rsidRDefault="009C2BA6">
      <w:pPr>
        <w:rPr>
          <w:sz w:val="30"/>
          <w:szCs w:val="30"/>
        </w:rPr>
      </w:pPr>
    </w:p>
    <w:p w14:paraId="0000000A" w14:textId="2D2AFC84" w:rsidR="009C2BA6" w:rsidRDefault="00534E2C" w:rsidP="00534E2C">
      <w:pPr>
        <w:jc w:val="center"/>
        <w:rPr>
          <w:sz w:val="32"/>
          <w:szCs w:val="32"/>
          <w:lang w:val="mk-MK"/>
        </w:rPr>
      </w:pPr>
      <w:r w:rsidRPr="00534E2C">
        <w:rPr>
          <w:sz w:val="32"/>
          <w:szCs w:val="32"/>
          <w:lang w:val="mk-MK"/>
        </w:rPr>
        <w:t>Опис на проект</w:t>
      </w:r>
    </w:p>
    <w:p w14:paraId="154A143C" w14:textId="77777777" w:rsidR="00534E2C" w:rsidRPr="00534E2C" w:rsidRDefault="00534E2C" w:rsidP="00534E2C">
      <w:pPr>
        <w:jc w:val="center"/>
        <w:rPr>
          <w:sz w:val="32"/>
          <w:szCs w:val="32"/>
          <w:lang w:val="mk-MK"/>
        </w:rPr>
      </w:pPr>
    </w:p>
    <w:p w14:paraId="0000000B" w14:textId="77777777" w:rsidR="009C2BA6" w:rsidRPr="00534E2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mk-MK"/>
        </w:rPr>
      </w:pPr>
      <w:r w:rsidRPr="00534E2C">
        <w:rPr>
          <w:rFonts w:ascii="Times New Roman" w:eastAsia="Times New Roman" w:hAnsi="Times New Roman" w:cs="Times New Roman"/>
          <w:sz w:val="28"/>
          <w:szCs w:val="28"/>
          <w:lang w:val="mk-MK"/>
        </w:rPr>
        <w:t>Цел на овој документ е да даде првобитна слика за веб апликација од доменот на мапирање и навигација и да ги опише функциските и нефункциските барања потребни за да се креира истата.</w:t>
      </w:r>
    </w:p>
    <w:p w14:paraId="0000000D" w14:textId="77777777" w:rsidR="009C2BA6" w:rsidRPr="00534E2C" w:rsidRDefault="009C2BA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mk-MK"/>
        </w:rPr>
      </w:pPr>
    </w:p>
    <w:p w14:paraId="0000000E" w14:textId="77777777" w:rsidR="009C2BA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Нашиот проект е веб-апликација која ги истакнува македонските винарии. Преку робусна база на податоци, нуди детали за историјата на секоја винарија, сортите на вино, локацијата, часовите и информациите за контакт.</w:t>
      </w:r>
    </w:p>
    <w:p w14:paraId="0000000F" w14:textId="77777777" w:rsidR="009C2BA6" w:rsidRDefault="009C2BA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9C2BA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Корисниците комуницираат преку интуитивен интерфејс со карактеристики на картата, овозможувајќи прецизно одредување и истражување на секоја винарија. Алатките за навигација обезбедуваат насоки и истражување на блиската винарија.</w:t>
      </w:r>
    </w:p>
    <w:p w14:paraId="00000011" w14:textId="77777777" w:rsidR="009C2BA6" w:rsidRDefault="009C2BA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9C2BA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 структурирана архитектура, апликацијата обезбедува беспрекорно искуство, комбинирајќи робустен заден дел со преден дел што е лесен за корисниците.</w:t>
      </w:r>
    </w:p>
    <w:p w14:paraId="00000013" w14:textId="77777777" w:rsidR="009C2BA6" w:rsidRDefault="009C2BA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9C2BA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Накратко, нашиот проект ги поканува ентузијастите да ги истражат и да ги ценат различните винарии во Македонија, прикажувајќи ја богатата традиција на производство на вино во земјата.</w:t>
      </w:r>
    </w:p>
    <w:p w14:paraId="00000015" w14:textId="77777777" w:rsidR="009C2BA6" w:rsidRDefault="009C2BA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9C2BA6" w:rsidRDefault="009C2BA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9C2BA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Функционални барања:</w:t>
      </w:r>
    </w:p>
    <w:p w14:paraId="00000018" w14:textId="77777777" w:rsidR="009C2BA6" w:rsidRDefault="009C2BA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9C2BA6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Корисниците можат да креираат сметки и да се логираат за да пристапат до дополнителни функции.(Приоритет 2)</w:t>
      </w:r>
    </w:p>
    <w:p w14:paraId="0000001A" w14:textId="77777777" w:rsidR="009C2BA6" w:rsidRDefault="009C2BA6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9C2BA6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Корисниците можат да пристапат до детали за секоја винарија, вклучувајќи историја, сорти на вино, локација, работно време и информации за контакт.(Приоритет 1)</w:t>
      </w:r>
    </w:p>
    <w:p w14:paraId="0000001C" w14:textId="77777777" w:rsidR="009C2BA6" w:rsidRDefault="009C2BA6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9C2BA6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Апликацијата прикажува мапа на која е прикажана географската распространетост на винариите во Македонија.</w:t>
      </w:r>
    </w:p>
    <w:p w14:paraId="0000001E" w14:textId="77777777" w:rsidR="009C2BA6" w:rsidRDefault="009C2BA6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9C2BA6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Корисниците можат да пребаруваат и филтрираат винарии врз основа на локацијата, видовите на произведено вино или историското значење.(Приоритет 1)</w:t>
      </w:r>
    </w:p>
    <w:p w14:paraId="00000020" w14:textId="77777777" w:rsidR="009C2BA6" w:rsidRDefault="009C2BA6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9C2BA6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Корисниците можат да добијат насоки од нивната моментална локација до избрана винарија и да планираат рути.</w:t>
      </w:r>
    </w:p>
    <w:p w14:paraId="00000022" w14:textId="77777777" w:rsidR="009C2BA6" w:rsidRDefault="009C2BA6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9C2BA6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Апликацијата обезбедува информации за винариите лоцирани во близина на избраната.</w:t>
      </w:r>
    </w:p>
    <w:p w14:paraId="00000024" w14:textId="77777777" w:rsidR="009C2BA6" w:rsidRDefault="009C2BA6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9C2BA6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Администраторите можат да управуваат и да ја ажурираат базата на податоци, да додаваат нови винарии, да ги уредуваат постоечките </w:t>
      </w:r>
    </w:p>
    <w:p w14:paraId="00000026" w14:textId="77777777" w:rsidR="009C2BA6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податоци и да бришат застарени информации.</w:t>
      </w:r>
    </w:p>
    <w:p w14:paraId="00000027" w14:textId="77777777" w:rsidR="009C2BA6" w:rsidRDefault="009C2BA6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8" w14:textId="77777777" w:rsidR="009C2BA6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Корисниците можат да остават критики и оценки за винариите, споделувајќи ги своите искуства или препораки за други корисници.</w:t>
      </w:r>
    </w:p>
    <w:p w14:paraId="00000029" w14:textId="77777777" w:rsidR="009C2BA6" w:rsidRDefault="009C2BA6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A" w14:textId="77777777" w:rsidR="009C2BA6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Апликацијата прикажува информации за специјални настани, дегустации на вино, тури или ексклузивни понуди организирани од винариите.</w:t>
      </w:r>
    </w:p>
    <w:p w14:paraId="0000002B" w14:textId="77777777" w:rsidR="009C2BA6" w:rsidRDefault="009C2BA6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C" w14:textId="77777777" w:rsidR="009C2BA6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Доколку винариите нудат тури или дегустации, корисниците можат да резервираат или да резервираат преку апликацијата.</w:t>
      </w:r>
    </w:p>
    <w:p w14:paraId="0000002D" w14:textId="77777777" w:rsidR="009C2BA6" w:rsidRDefault="009C2BA6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E" w14:textId="77777777" w:rsidR="009C2BA6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Обезбедете колекција на слики за секоја винарија за да им дадете на корисниците визуелна претстава за локацијата и амбиентот.</w:t>
      </w:r>
    </w:p>
    <w:p w14:paraId="0000002F" w14:textId="77777777" w:rsidR="009C2BA6" w:rsidRDefault="009C2BA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0" w14:textId="77777777" w:rsidR="009C2BA6" w:rsidRDefault="009C2BA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1" w14:textId="77777777" w:rsidR="009C2BA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Нефункционални барања:</w:t>
      </w:r>
    </w:p>
    <w:p w14:paraId="00000032" w14:textId="77777777" w:rsidR="009C2BA6" w:rsidRDefault="009C2BA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3" w14:textId="77777777" w:rsidR="009C2BA6" w:rsidRDefault="009C2BA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4" w14:textId="77777777" w:rsidR="009C2BA6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Апликацијата треба брзо да се вчита и да реагира брзо на интеракциите на корисниците, обезбедувајќи беспрекорно и одговорно корисничко искуство дури и со големи барања за сообраќај или обработка на податоци.</w:t>
      </w:r>
    </w:p>
    <w:p w14:paraId="00000035" w14:textId="77777777" w:rsidR="009C2BA6" w:rsidRDefault="009C2BA6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6" w14:textId="77777777" w:rsidR="009C2BA6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Системот треба да биде скалабилен за да се справи со зголемен број корисници и винарии без да се загрозат перформансите.</w:t>
      </w:r>
    </w:p>
    <w:p w14:paraId="00000037" w14:textId="77777777" w:rsidR="009C2BA6" w:rsidRDefault="009C2BA6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8" w14:textId="77777777" w:rsidR="009C2BA6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Интерфејсот треба да биде интуитивен, да обезбедува леснотија на навигација и јасна презентација на информации.</w:t>
      </w:r>
    </w:p>
    <w:p w14:paraId="00000039" w14:textId="77777777" w:rsidR="009C2BA6" w:rsidRDefault="009C2BA6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A" w14:textId="77777777" w:rsidR="009C2BA6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Корисничките податоци и базата на податоци треба да бидат обезбедени, користејќи протоколи за шифрирање и автентикација.</w:t>
      </w:r>
    </w:p>
    <w:p w14:paraId="0000003B" w14:textId="77777777" w:rsidR="009C2BA6" w:rsidRDefault="009C2BA6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C" w14:textId="77777777" w:rsidR="009C2BA6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Апликацијата треба да биде достапна и доверлива, минимизирајќи ги прекините и грешките.</w:t>
      </w:r>
    </w:p>
    <w:p w14:paraId="0000003D" w14:textId="77777777" w:rsidR="009C2BA6" w:rsidRDefault="009C2BA6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E" w14:textId="77777777" w:rsidR="009C2BA6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Апликацијата треба да биде компатибилна со различни уреди и прелистувачи, обезбедувајќи постојано корисничко искуство.</w:t>
      </w:r>
    </w:p>
    <w:p w14:paraId="0000003F" w14:textId="77777777" w:rsidR="009C2BA6" w:rsidRDefault="009C2BA6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0" w14:textId="77777777" w:rsidR="009C2BA6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Системот ќе има Македонска, Албанска и Англиска јазична поддршка.</w:t>
      </w:r>
    </w:p>
    <w:p w14:paraId="00000041" w14:textId="77777777" w:rsidR="009C2BA6" w:rsidRDefault="009C2BA6">
      <w:pPr>
        <w:spacing w:line="24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2" w14:textId="77777777" w:rsidR="009C2BA6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Обезбедете ја точноста и конзистентноста на податоците во базата на податоци на апликацијата</w:t>
      </w:r>
    </w:p>
    <w:p w14:paraId="00000043" w14:textId="77777777" w:rsidR="009C2BA6" w:rsidRDefault="009C2BA6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4" w14:textId="77777777" w:rsidR="009C2BA6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Апликацијата треба да ги имплементира безбедните карактеристики за најава, да ја шифрира корисничката информација и да ја заштити базата на податоци од неовластен пристап.</w:t>
      </w:r>
    </w:p>
    <w:p w14:paraId="00000045" w14:textId="77777777" w:rsidR="009C2BA6" w:rsidRDefault="009C2BA6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6" w14:textId="77777777" w:rsidR="009C2BA6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Системот треба да биде способен да се справува со зголемен број на корисници или винарии без да компромитира перформанси или корисничко искуство.</w:t>
      </w:r>
    </w:p>
    <w:p w14:paraId="00000047" w14:textId="77777777" w:rsidR="009C2BA6" w:rsidRDefault="009C2BA6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8" w14:textId="77777777" w:rsidR="009C2BA6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Апликацијата треба да функционира без проблеми на различни уреди и веб-прелистувачи за да гарантира постојано корисничко искуство.</w:t>
      </w:r>
    </w:p>
    <w:p w14:paraId="00000049" w14:textId="77777777" w:rsidR="009C2BA6" w:rsidRDefault="009C2BA6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000004A" w14:textId="77777777" w:rsidR="009C2BA6" w:rsidRDefault="009C2BA6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000004B" w14:textId="77777777" w:rsidR="009C2BA6" w:rsidRDefault="009C2BA6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000004C" w14:textId="77777777" w:rsidR="009C2BA6" w:rsidRDefault="009C2BA6">
      <w:pPr>
        <w:rPr>
          <w:sz w:val="30"/>
          <w:szCs w:val="30"/>
        </w:rPr>
      </w:pPr>
    </w:p>
    <w:sectPr w:rsidR="009C2B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25C32"/>
    <w:multiLevelType w:val="multilevel"/>
    <w:tmpl w:val="48F8C0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5D763A"/>
    <w:multiLevelType w:val="multilevel"/>
    <w:tmpl w:val="AC941DA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35726465">
    <w:abstractNumId w:val="0"/>
  </w:num>
  <w:num w:numId="2" w16cid:durableId="1078135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BA6"/>
    <w:rsid w:val="00534E2C"/>
    <w:rsid w:val="009C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70EC3"/>
  <w15:docId w15:val="{6E0CB21E-C795-492F-A14B-636D16E2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Nina Koceska</cp:lastModifiedBy>
  <cp:revision>2</cp:revision>
  <dcterms:created xsi:type="dcterms:W3CDTF">2023-11-09T12:01:00Z</dcterms:created>
  <dcterms:modified xsi:type="dcterms:W3CDTF">2023-11-09T12:04:00Z</dcterms:modified>
</cp:coreProperties>
</file>