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450" w:beforeAutospacing="0" w:after="50" w:afterAutospacing="0"/>
        <w:jc w:val="center"/>
        <w:rPr>
          <w:rFonts w:hint="eastAsia" w:ascii="微软雅黑" w:hAnsi="微软雅黑" w:eastAsia="微软雅黑" w:cs="微软雅黑"/>
          <w:b/>
          <w:bCs/>
          <w:i w:val="0"/>
          <w:iCs w:val="0"/>
          <w:caps w:val="0"/>
          <w:color w:val="2E75B6" w:themeColor="accent1" w:themeShade="BF"/>
          <w:spacing w:val="0"/>
          <w:shd w:val="clear" w:fill="FFFFFF"/>
          <w:lang w:val="en-US" w:eastAsia="zh-CN"/>
        </w:rPr>
      </w:pPr>
      <w:bookmarkStart w:id="0" w:name="_GoBack"/>
      <w:bookmarkEnd w:id="0"/>
      <w:r>
        <w:rPr>
          <w:rFonts w:hint="eastAsia" w:ascii="微软雅黑" w:hAnsi="微软雅黑" w:eastAsia="微软雅黑" w:cs="微软雅黑"/>
          <w:b/>
          <w:bCs/>
          <w:i w:val="0"/>
          <w:iCs w:val="0"/>
          <w:caps w:val="0"/>
          <w:color w:val="2E75B6" w:themeColor="accent1" w:themeShade="BF"/>
          <w:spacing w:val="0"/>
          <w:shd w:val="clear" w:fill="FFFFFF"/>
          <w:lang w:val="en-US" w:eastAsia="zh-CN"/>
        </w:rPr>
        <w:t>亚麻16条领导力准则</w:t>
      </w:r>
    </w:p>
    <w:p>
      <w:pPr>
        <w:pStyle w:val="2"/>
        <w:keepNext w:val="0"/>
        <w:keepLines w:val="0"/>
        <w:widowControl/>
        <w:suppressLineNumbers w:val="0"/>
        <w:spacing w:before="450" w:beforeAutospacing="0" w:after="50" w:afterAutospacing="0"/>
        <w:jc w:val="left"/>
        <w:rPr>
          <w:b/>
          <w:bCs/>
          <w:color w:val="111111"/>
        </w:rPr>
      </w:pPr>
      <w:r>
        <w:rPr>
          <w:b/>
          <w:bCs/>
          <w:i w:val="0"/>
          <w:iCs w:val="0"/>
          <w:caps w:val="0"/>
          <w:color w:val="111111"/>
          <w:spacing w:val="0"/>
          <w:shd w:val="clear" w:fill="FFFFFF"/>
        </w:rPr>
        <w:t>Customer Obsession</w:t>
      </w:r>
    </w:p>
    <w:p>
      <w:pPr>
        <w:pStyle w:val="3"/>
        <w:keepNext w:val="0"/>
        <w:keepLines w:val="0"/>
        <w:widowControl/>
        <w:suppressLineNumbers w:val="0"/>
        <w:spacing w:before="450" w:beforeAutospacing="0" w:after="0" w:afterAutospacing="0"/>
        <w:jc w:val="left"/>
        <w:rPr>
          <w:color w:val="111111"/>
        </w:rPr>
      </w:pPr>
      <w:r>
        <w:rPr>
          <w:rFonts w:ascii="Helvetica" w:hAnsi="Helvetica" w:eastAsia="Helvetica" w:cs="Helvetica"/>
          <w:i w:val="0"/>
          <w:iCs w:val="0"/>
          <w:caps w:val="0"/>
          <w:color w:val="111111"/>
          <w:spacing w:val="0"/>
          <w:sz w:val="16"/>
          <w:szCs w:val="16"/>
          <w:shd w:val="clear" w:fill="FFFFFF"/>
        </w:rPr>
        <w:t>Leaders start with the customer and work backwards. They work vigorously to earn and keep customer trust. Although leaders pay attention to competitors, they obsess over customers.</w:t>
      </w:r>
    </w:p>
    <w:p>
      <w:pPr>
        <w:pStyle w:val="2"/>
        <w:keepNext w:val="0"/>
        <w:keepLines w:val="0"/>
        <w:widowControl/>
        <w:suppressLineNumbers w:val="0"/>
        <w:spacing w:before="450" w:beforeAutospacing="0" w:after="50" w:afterAutospacing="0"/>
        <w:jc w:val="left"/>
        <w:rPr>
          <w:b/>
          <w:bCs/>
          <w:color w:val="111111"/>
        </w:rPr>
      </w:pPr>
      <w:r>
        <w:rPr>
          <w:b/>
          <w:bCs/>
          <w:i w:val="0"/>
          <w:iCs w:val="0"/>
          <w:caps w:val="0"/>
          <w:color w:val="111111"/>
          <w:spacing w:val="0"/>
          <w:shd w:val="clear" w:fill="FFFFFF"/>
        </w:rPr>
        <w:t>Ownership</w:t>
      </w:r>
    </w:p>
    <w:p>
      <w:pPr>
        <w:pStyle w:val="3"/>
        <w:keepNext w:val="0"/>
        <w:keepLines w:val="0"/>
        <w:widowControl/>
        <w:suppressLineNumbers w:val="0"/>
        <w:spacing w:before="450" w:beforeAutospacing="0" w:after="0" w:afterAutospacing="0"/>
        <w:jc w:val="left"/>
        <w:rPr>
          <w:color w:val="111111"/>
        </w:rPr>
      </w:pPr>
      <w:r>
        <w:rPr>
          <w:rFonts w:hint="default" w:ascii="Helvetica" w:hAnsi="Helvetica" w:eastAsia="Helvetica" w:cs="Helvetica"/>
          <w:i w:val="0"/>
          <w:iCs w:val="0"/>
          <w:caps w:val="0"/>
          <w:color w:val="111111"/>
          <w:spacing w:val="0"/>
          <w:sz w:val="16"/>
          <w:szCs w:val="16"/>
          <w:shd w:val="clear" w:fill="FFFFFF"/>
        </w:rPr>
        <w:t>Leaders are owners. They think long term and don’t sacrifice long-term value for short-term results. They act on behalf of the entire company, beyond just their own team. They never say “that’s not my job."</w:t>
      </w:r>
    </w:p>
    <w:p>
      <w:pPr>
        <w:pStyle w:val="2"/>
        <w:keepNext w:val="0"/>
        <w:keepLines w:val="0"/>
        <w:widowControl/>
        <w:suppressLineNumbers w:val="0"/>
        <w:spacing w:before="450" w:beforeAutospacing="0" w:after="50" w:afterAutospacing="0"/>
        <w:jc w:val="left"/>
        <w:rPr>
          <w:b/>
          <w:bCs/>
          <w:color w:val="111111"/>
        </w:rPr>
      </w:pPr>
      <w:r>
        <w:rPr>
          <w:b/>
          <w:bCs/>
          <w:i w:val="0"/>
          <w:iCs w:val="0"/>
          <w:caps w:val="0"/>
          <w:color w:val="111111"/>
          <w:spacing w:val="0"/>
          <w:shd w:val="clear" w:fill="FFFFFF"/>
        </w:rPr>
        <w:t>Invent and Simplify</w:t>
      </w:r>
    </w:p>
    <w:p>
      <w:pPr>
        <w:pStyle w:val="3"/>
        <w:keepNext w:val="0"/>
        <w:keepLines w:val="0"/>
        <w:widowControl/>
        <w:suppressLineNumbers w:val="0"/>
        <w:spacing w:before="450" w:beforeAutospacing="0" w:after="0" w:afterAutospacing="0"/>
        <w:jc w:val="left"/>
        <w:rPr>
          <w:color w:val="111111"/>
        </w:rPr>
      </w:pPr>
      <w:r>
        <w:rPr>
          <w:rFonts w:hint="default" w:ascii="Helvetica" w:hAnsi="Helvetica" w:eastAsia="Helvetica" w:cs="Helvetica"/>
          <w:i w:val="0"/>
          <w:iCs w:val="0"/>
          <w:caps w:val="0"/>
          <w:color w:val="111111"/>
          <w:spacing w:val="0"/>
          <w:sz w:val="16"/>
          <w:szCs w:val="16"/>
          <w:shd w:val="clear" w:fill="FFFFFF"/>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pPr>
        <w:pStyle w:val="2"/>
        <w:keepNext w:val="0"/>
        <w:keepLines w:val="0"/>
        <w:widowControl/>
        <w:suppressLineNumbers w:val="0"/>
        <w:spacing w:before="450" w:beforeAutospacing="0" w:after="50" w:afterAutospacing="0"/>
        <w:jc w:val="left"/>
        <w:rPr>
          <w:b/>
          <w:bCs/>
          <w:color w:val="111111"/>
        </w:rPr>
      </w:pPr>
      <w:r>
        <w:rPr>
          <w:b/>
          <w:bCs/>
          <w:i w:val="0"/>
          <w:iCs w:val="0"/>
          <w:caps w:val="0"/>
          <w:color w:val="111111"/>
          <w:spacing w:val="0"/>
          <w:shd w:val="clear" w:fill="FFFFFF"/>
        </w:rPr>
        <w:t>Are Right, A Lot</w:t>
      </w:r>
    </w:p>
    <w:p>
      <w:pPr>
        <w:pStyle w:val="3"/>
        <w:keepNext w:val="0"/>
        <w:keepLines w:val="0"/>
        <w:widowControl/>
        <w:suppressLineNumbers w:val="0"/>
        <w:spacing w:before="450" w:beforeAutospacing="0" w:after="0" w:afterAutospacing="0"/>
        <w:jc w:val="left"/>
        <w:rPr>
          <w:color w:val="111111"/>
        </w:rPr>
      </w:pPr>
      <w:r>
        <w:rPr>
          <w:rFonts w:hint="default" w:ascii="Helvetica" w:hAnsi="Helvetica" w:eastAsia="Helvetica" w:cs="Helvetica"/>
          <w:i w:val="0"/>
          <w:iCs w:val="0"/>
          <w:caps w:val="0"/>
          <w:color w:val="111111"/>
          <w:spacing w:val="0"/>
          <w:sz w:val="16"/>
          <w:szCs w:val="16"/>
          <w:shd w:val="clear" w:fill="FFFFFF"/>
        </w:rPr>
        <w:t>Leaders are right a lot. They have strong judgment and good instincts. They seek diverse perspectives and work to disconfirm their beliefs.</w:t>
      </w:r>
    </w:p>
    <w:p>
      <w:pPr>
        <w:pStyle w:val="2"/>
        <w:keepNext w:val="0"/>
        <w:keepLines w:val="0"/>
        <w:widowControl/>
        <w:suppressLineNumbers w:val="0"/>
        <w:spacing w:before="450" w:beforeAutospacing="0" w:after="50" w:afterAutospacing="0"/>
        <w:jc w:val="left"/>
        <w:rPr>
          <w:b/>
          <w:bCs/>
          <w:color w:val="111111"/>
        </w:rPr>
      </w:pPr>
      <w:r>
        <w:rPr>
          <w:b/>
          <w:bCs/>
          <w:i w:val="0"/>
          <w:iCs w:val="0"/>
          <w:caps w:val="0"/>
          <w:color w:val="111111"/>
          <w:spacing w:val="0"/>
          <w:shd w:val="clear" w:fill="FFFFFF"/>
        </w:rPr>
        <w:t>Learn and Be Curious</w:t>
      </w:r>
    </w:p>
    <w:p>
      <w:pPr>
        <w:pStyle w:val="3"/>
        <w:keepNext w:val="0"/>
        <w:keepLines w:val="0"/>
        <w:widowControl/>
        <w:suppressLineNumbers w:val="0"/>
        <w:spacing w:before="450" w:beforeAutospacing="0" w:after="0" w:afterAutospacing="0"/>
        <w:jc w:val="left"/>
        <w:rPr>
          <w:color w:val="111111"/>
        </w:rPr>
      </w:pPr>
      <w:r>
        <w:rPr>
          <w:rFonts w:hint="default" w:ascii="Helvetica" w:hAnsi="Helvetica" w:eastAsia="Helvetica" w:cs="Helvetica"/>
          <w:i w:val="0"/>
          <w:iCs w:val="0"/>
          <w:caps w:val="0"/>
          <w:color w:val="111111"/>
          <w:spacing w:val="0"/>
          <w:sz w:val="16"/>
          <w:szCs w:val="16"/>
          <w:shd w:val="clear" w:fill="FFFFFF"/>
        </w:rPr>
        <w:t>Leaders are never done learning and always seek to improve themselves. They are curious about new possibilities and act to explore them.</w:t>
      </w:r>
    </w:p>
    <w:p>
      <w:pPr>
        <w:pStyle w:val="2"/>
        <w:keepNext w:val="0"/>
        <w:keepLines w:val="0"/>
        <w:widowControl/>
        <w:suppressLineNumbers w:val="0"/>
        <w:spacing w:before="450" w:beforeAutospacing="0" w:after="50" w:afterAutospacing="0"/>
        <w:jc w:val="left"/>
        <w:rPr>
          <w:b/>
          <w:bCs/>
          <w:color w:val="111111"/>
        </w:rPr>
      </w:pPr>
      <w:r>
        <w:rPr>
          <w:b/>
          <w:bCs/>
          <w:i w:val="0"/>
          <w:iCs w:val="0"/>
          <w:caps w:val="0"/>
          <w:color w:val="111111"/>
          <w:spacing w:val="0"/>
          <w:shd w:val="clear" w:fill="FFFFFF"/>
        </w:rPr>
        <w:t>Hire and Develop the Best</w:t>
      </w:r>
    </w:p>
    <w:p>
      <w:pPr>
        <w:pStyle w:val="3"/>
        <w:keepNext w:val="0"/>
        <w:keepLines w:val="0"/>
        <w:widowControl/>
        <w:suppressLineNumbers w:val="0"/>
        <w:spacing w:before="450" w:beforeAutospacing="0" w:after="0" w:afterAutospacing="0"/>
        <w:jc w:val="left"/>
        <w:rPr>
          <w:color w:val="111111"/>
        </w:rPr>
      </w:pPr>
      <w:r>
        <w:rPr>
          <w:rFonts w:hint="default" w:ascii="Helvetica" w:hAnsi="Helvetica" w:eastAsia="Helvetica" w:cs="Helvetica"/>
          <w:i w:val="0"/>
          <w:iCs w:val="0"/>
          <w:caps w:val="0"/>
          <w:color w:val="111111"/>
          <w:spacing w:val="0"/>
          <w:sz w:val="16"/>
          <w:szCs w:val="16"/>
          <w:shd w:val="clear" w:fill="FFFFFF"/>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p>
    <w:p>
      <w:pPr>
        <w:pStyle w:val="2"/>
        <w:keepNext w:val="0"/>
        <w:keepLines w:val="0"/>
        <w:widowControl/>
        <w:suppressLineNumbers w:val="0"/>
        <w:spacing w:before="450" w:beforeAutospacing="0" w:after="50" w:afterAutospacing="0"/>
        <w:jc w:val="left"/>
        <w:rPr>
          <w:b/>
          <w:bCs/>
          <w:color w:val="111111"/>
        </w:rPr>
      </w:pPr>
      <w:r>
        <w:rPr>
          <w:b/>
          <w:bCs/>
          <w:i w:val="0"/>
          <w:iCs w:val="0"/>
          <w:caps w:val="0"/>
          <w:color w:val="111111"/>
          <w:spacing w:val="0"/>
          <w:shd w:val="clear" w:fill="FFFFFF"/>
        </w:rPr>
        <w:t>Insist on the Highest Standards</w:t>
      </w:r>
    </w:p>
    <w:p>
      <w:pPr>
        <w:pStyle w:val="3"/>
        <w:keepNext w:val="0"/>
        <w:keepLines w:val="0"/>
        <w:widowControl/>
        <w:suppressLineNumbers w:val="0"/>
        <w:spacing w:before="450" w:beforeAutospacing="0" w:after="0" w:afterAutospacing="0"/>
        <w:jc w:val="left"/>
        <w:rPr>
          <w:color w:val="111111"/>
        </w:rPr>
      </w:pPr>
      <w:r>
        <w:rPr>
          <w:rFonts w:hint="default" w:ascii="Helvetica" w:hAnsi="Helvetica" w:eastAsia="Helvetica" w:cs="Helvetica"/>
          <w:i w:val="0"/>
          <w:iCs w:val="0"/>
          <w:caps w:val="0"/>
          <w:color w:val="111111"/>
          <w:spacing w:val="0"/>
          <w:sz w:val="16"/>
          <w:szCs w:val="16"/>
          <w:shd w:val="clear" w:fill="FFFFFF"/>
        </w:rPr>
        <w:t>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p>
    <w:p>
      <w:pPr>
        <w:pStyle w:val="2"/>
        <w:keepNext w:val="0"/>
        <w:keepLines w:val="0"/>
        <w:widowControl/>
        <w:suppressLineNumbers w:val="0"/>
        <w:spacing w:before="450" w:beforeAutospacing="0" w:after="50" w:afterAutospacing="0"/>
        <w:jc w:val="left"/>
        <w:rPr>
          <w:b/>
          <w:bCs/>
          <w:color w:val="111111"/>
        </w:rPr>
      </w:pPr>
      <w:r>
        <w:rPr>
          <w:b/>
          <w:bCs/>
          <w:i w:val="0"/>
          <w:iCs w:val="0"/>
          <w:caps w:val="0"/>
          <w:color w:val="111111"/>
          <w:spacing w:val="0"/>
          <w:shd w:val="clear" w:fill="FFFFFF"/>
        </w:rPr>
        <w:t>Think Big</w:t>
      </w:r>
    </w:p>
    <w:p>
      <w:pPr>
        <w:pStyle w:val="3"/>
        <w:keepNext w:val="0"/>
        <w:keepLines w:val="0"/>
        <w:widowControl/>
        <w:suppressLineNumbers w:val="0"/>
        <w:spacing w:before="450" w:beforeAutospacing="0" w:after="0" w:afterAutospacing="0"/>
        <w:jc w:val="left"/>
        <w:rPr>
          <w:color w:val="111111"/>
        </w:rPr>
      </w:pPr>
      <w:r>
        <w:rPr>
          <w:rFonts w:hint="default" w:ascii="Helvetica" w:hAnsi="Helvetica" w:eastAsia="Helvetica" w:cs="Helvetica"/>
          <w:i w:val="0"/>
          <w:iCs w:val="0"/>
          <w:caps w:val="0"/>
          <w:color w:val="111111"/>
          <w:spacing w:val="0"/>
          <w:sz w:val="16"/>
          <w:szCs w:val="16"/>
          <w:shd w:val="clear" w:fill="FFFFFF"/>
        </w:rPr>
        <w:t>Thinking small is a self-fulfilling prophecy. Leaders create and communicate a bold direction that inspires results. They think differently and look around corners for ways to serve customers.</w:t>
      </w:r>
    </w:p>
    <w:p>
      <w:pPr>
        <w:pStyle w:val="2"/>
        <w:keepNext w:val="0"/>
        <w:keepLines w:val="0"/>
        <w:widowControl/>
        <w:suppressLineNumbers w:val="0"/>
        <w:spacing w:before="450" w:beforeAutospacing="0" w:after="50" w:afterAutospacing="0"/>
        <w:jc w:val="left"/>
        <w:rPr>
          <w:b/>
          <w:bCs/>
          <w:color w:val="111111"/>
        </w:rPr>
      </w:pPr>
      <w:r>
        <w:rPr>
          <w:b/>
          <w:bCs/>
          <w:i w:val="0"/>
          <w:iCs w:val="0"/>
          <w:caps w:val="0"/>
          <w:color w:val="111111"/>
          <w:spacing w:val="0"/>
          <w:shd w:val="clear" w:fill="FFFFFF"/>
        </w:rPr>
        <w:t>Bias for Action</w:t>
      </w:r>
    </w:p>
    <w:p>
      <w:pPr>
        <w:pStyle w:val="3"/>
        <w:keepNext w:val="0"/>
        <w:keepLines w:val="0"/>
        <w:widowControl/>
        <w:suppressLineNumbers w:val="0"/>
        <w:spacing w:before="450" w:beforeAutospacing="0" w:after="0" w:afterAutospacing="0"/>
        <w:jc w:val="left"/>
        <w:rPr>
          <w:color w:val="111111"/>
        </w:rPr>
      </w:pPr>
      <w:r>
        <w:rPr>
          <w:rFonts w:hint="default" w:ascii="Helvetica" w:hAnsi="Helvetica" w:eastAsia="Helvetica" w:cs="Helvetica"/>
          <w:i w:val="0"/>
          <w:iCs w:val="0"/>
          <w:caps w:val="0"/>
          <w:color w:val="111111"/>
          <w:spacing w:val="0"/>
          <w:sz w:val="16"/>
          <w:szCs w:val="16"/>
          <w:shd w:val="clear" w:fill="FFFFFF"/>
        </w:rPr>
        <w:t>Speed matters in business. Many decisions and actions are reversible and do not need extensive study. We value calculated risk taking. </w:t>
      </w:r>
    </w:p>
    <w:p>
      <w:pPr>
        <w:pStyle w:val="2"/>
        <w:keepNext w:val="0"/>
        <w:keepLines w:val="0"/>
        <w:widowControl/>
        <w:suppressLineNumbers w:val="0"/>
        <w:spacing w:before="450" w:beforeAutospacing="0" w:after="50" w:afterAutospacing="0"/>
        <w:jc w:val="left"/>
        <w:rPr>
          <w:b/>
          <w:bCs/>
          <w:color w:val="111111"/>
        </w:rPr>
      </w:pPr>
      <w:r>
        <w:rPr>
          <w:b/>
          <w:bCs/>
          <w:i w:val="0"/>
          <w:iCs w:val="0"/>
          <w:caps w:val="0"/>
          <w:color w:val="111111"/>
          <w:spacing w:val="0"/>
          <w:shd w:val="clear" w:fill="FFFFFF"/>
        </w:rPr>
        <w:t>Frugality</w:t>
      </w:r>
    </w:p>
    <w:p>
      <w:pPr>
        <w:pStyle w:val="3"/>
        <w:keepNext w:val="0"/>
        <w:keepLines w:val="0"/>
        <w:widowControl/>
        <w:suppressLineNumbers w:val="0"/>
        <w:spacing w:before="450" w:beforeAutospacing="0" w:after="0" w:afterAutospacing="0"/>
        <w:jc w:val="left"/>
        <w:rPr>
          <w:color w:val="111111"/>
        </w:rPr>
      </w:pPr>
      <w:r>
        <w:rPr>
          <w:rFonts w:hint="default" w:ascii="Helvetica" w:hAnsi="Helvetica" w:eastAsia="Helvetica" w:cs="Helvetica"/>
          <w:i w:val="0"/>
          <w:iCs w:val="0"/>
          <w:caps w:val="0"/>
          <w:color w:val="111111"/>
          <w:spacing w:val="0"/>
          <w:sz w:val="16"/>
          <w:szCs w:val="16"/>
          <w:shd w:val="clear" w:fill="FFFFFF"/>
        </w:rPr>
        <w:t>Accomplish more with less. Constraints breed resourcefulness, self-sufficiency, and invention. There are no extra points for growing headcount, budget size, or fixed expense.</w:t>
      </w:r>
    </w:p>
    <w:p>
      <w:pPr>
        <w:pStyle w:val="2"/>
        <w:keepNext w:val="0"/>
        <w:keepLines w:val="0"/>
        <w:widowControl/>
        <w:suppressLineNumbers w:val="0"/>
        <w:spacing w:before="450" w:beforeAutospacing="0" w:after="50" w:afterAutospacing="0"/>
        <w:jc w:val="left"/>
        <w:rPr>
          <w:b/>
          <w:bCs/>
          <w:color w:val="111111"/>
        </w:rPr>
      </w:pPr>
      <w:r>
        <w:rPr>
          <w:b/>
          <w:bCs/>
          <w:i w:val="0"/>
          <w:iCs w:val="0"/>
          <w:caps w:val="0"/>
          <w:color w:val="111111"/>
          <w:spacing w:val="0"/>
          <w:shd w:val="clear" w:fill="FFFFFF"/>
        </w:rPr>
        <w:t>Earn Trust</w:t>
      </w:r>
    </w:p>
    <w:p>
      <w:pPr>
        <w:pStyle w:val="3"/>
        <w:keepNext w:val="0"/>
        <w:keepLines w:val="0"/>
        <w:widowControl/>
        <w:suppressLineNumbers w:val="0"/>
        <w:spacing w:before="450" w:beforeAutospacing="0" w:after="0" w:afterAutospacing="0"/>
        <w:jc w:val="left"/>
        <w:rPr>
          <w:color w:val="111111"/>
        </w:rPr>
      </w:pPr>
      <w:r>
        <w:rPr>
          <w:rFonts w:hint="default" w:ascii="Helvetica" w:hAnsi="Helvetica" w:eastAsia="Helvetica" w:cs="Helvetica"/>
          <w:i w:val="0"/>
          <w:iCs w:val="0"/>
          <w:caps w:val="0"/>
          <w:color w:val="111111"/>
          <w:spacing w:val="0"/>
          <w:sz w:val="16"/>
          <w:szCs w:val="16"/>
          <w:shd w:val="clear" w:fill="FFFFFF"/>
        </w:rP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pPr>
        <w:pStyle w:val="2"/>
        <w:keepNext w:val="0"/>
        <w:keepLines w:val="0"/>
        <w:widowControl/>
        <w:suppressLineNumbers w:val="0"/>
        <w:spacing w:before="450" w:beforeAutospacing="0" w:after="50" w:afterAutospacing="0"/>
        <w:jc w:val="left"/>
        <w:rPr>
          <w:b/>
          <w:bCs/>
          <w:color w:val="111111"/>
        </w:rPr>
      </w:pPr>
      <w:r>
        <w:rPr>
          <w:b/>
          <w:bCs/>
          <w:i w:val="0"/>
          <w:iCs w:val="0"/>
          <w:caps w:val="0"/>
          <w:color w:val="111111"/>
          <w:spacing w:val="0"/>
          <w:shd w:val="clear" w:fill="FFFFFF"/>
        </w:rPr>
        <w:t>Dive Deep</w:t>
      </w:r>
    </w:p>
    <w:p>
      <w:pPr>
        <w:pStyle w:val="3"/>
        <w:keepNext w:val="0"/>
        <w:keepLines w:val="0"/>
        <w:widowControl/>
        <w:suppressLineNumbers w:val="0"/>
        <w:spacing w:before="450" w:beforeAutospacing="0" w:after="0" w:afterAutospacing="0"/>
        <w:jc w:val="left"/>
        <w:rPr>
          <w:color w:val="111111"/>
        </w:rPr>
      </w:pPr>
      <w:r>
        <w:rPr>
          <w:rFonts w:hint="default" w:ascii="Helvetica" w:hAnsi="Helvetica" w:eastAsia="Helvetica" w:cs="Helvetica"/>
          <w:i w:val="0"/>
          <w:iCs w:val="0"/>
          <w:caps w:val="0"/>
          <w:color w:val="111111"/>
          <w:spacing w:val="0"/>
          <w:sz w:val="16"/>
          <w:szCs w:val="16"/>
          <w:shd w:val="clear" w:fill="FFFFFF"/>
        </w:rPr>
        <w:t>Leaders operate at all levels, stay connected to the details, audit frequently, and are skeptical when metrics and anecdote differ. No task is beneath them.</w:t>
      </w:r>
    </w:p>
    <w:p>
      <w:pPr>
        <w:pStyle w:val="2"/>
        <w:keepNext w:val="0"/>
        <w:keepLines w:val="0"/>
        <w:widowControl/>
        <w:suppressLineNumbers w:val="0"/>
        <w:spacing w:before="450" w:beforeAutospacing="0" w:after="50" w:afterAutospacing="0"/>
        <w:jc w:val="left"/>
        <w:rPr>
          <w:b/>
          <w:bCs/>
          <w:color w:val="111111"/>
        </w:rPr>
      </w:pPr>
      <w:r>
        <w:rPr>
          <w:b/>
          <w:bCs/>
          <w:i w:val="0"/>
          <w:iCs w:val="0"/>
          <w:caps w:val="0"/>
          <w:color w:val="111111"/>
          <w:spacing w:val="0"/>
          <w:shd w:val="clear" w:fill="FFFFFF"/>
        </w:rPr>
        <w:t>Have Backbone; Disagree and Commit</w:t>
      </w:r>
    </w:p>
    <w:p>
      <w:pPr>
        <w:pStyle w:val="3"/>
        <w:keepNext w:val="0"/>
        <w:keepLines w:val="0"/>
        <w:widowControl/>
        <w:suppressLineNumbers w:val="0"/>
        <w:spacing w:before="450" w:beforeAutospacing="0" w:after="0" w:afterAutospacing="0"/>
        <w:jc w:val="left"/>
        <w:rPr>
          <w:color w:val="111111"/>
        </w:rPr>
      </w:pPr>
      <w:r>
        <w:rPr>
          <w:rFonts w:hint="default" w:ascii="Helvetica" w:hAnsi="Helvetica" w:eastAsia="Helvetica" w:cs="Helvetica"/>
          <w:i w:val="0"/>
          <w:iCs w:val="0"/>
          <w:caps w:val="0"/>
          <w:color w:val="111111"/>
          <w:spacing w:val="0"/>
          <w:sz w:val="16"/>
          <w:szCs w:val="16"/>
          <w:shd w:val="clear" w:fill="FFFFFF"/>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pPr>
        <w:pStyle w:val="2"/>
        <w:keepNext w:val="0"/>
        <w:keepLines w:val="0"/>
        <w:widowControl/>
        <w:suppressLineNumbers w:val="0"/>
        <w:spacing w:before="450" w:beforeAutospacing="0" w:after="50" w:afterAutospacing="0"/>
        <w:jc w:val="left"/>
        <w:rPr>
          <w:b/>
          <w:bCs/>
          <w:color w:val="111111"/>
        </w:rPr>
      </w:pPr>
      <w:r>
        <w:rPr>
          <w:b/>
          <w:bCs/>
          <w:i w:val="0"/>
          <w:iCs w:val="0"/>
          <w:caps w:val="0"/>
          <w:color w:val="111111"/>
          <w:spacing w:val="0"/>
          <w:shd w:val="clear" w:fill="FFFFFF"/>
        </w:rPr>
        <w:t>Deliver Results</w:t>
      </w:r>
    </w:p>
    <w:p>
      <w:pPr>
        <w:pStyle w:val="3"/>
        <w:keepNext w:val="0"/>
        <w:keepLines w:val="0"/>
        <w:widowControl/>
        <w:suppressLineNumbers w:val="0"/>
        <w:spacing w:before="450" w:beforeAutospacing="0" w:after="0" w:afterAutospacing="0"/>
        <w:jc w:val="left"/>
        <w:rPr>
          <w:rFonts w:hint="default" w:ascii="Helvetica" w:hAnsi="Helvetica" w:eastAsia="Helvetica" w:cs="Helvetica"/>
          <w:i w:val="0"/>
          <w:iCs w:val="0"/>
          <w:caps w:val="0"/>
          <w:color w:val="111111"/>
          <w:spacing w:val="0"/>
          <w:sz w:val="16"/>
          <w:szCs w:val="16"/>
          <w:shd w:val="clear" w:fill="FFFFFF"/>
        </w:rPr>
      </w:pPr>
      <w:r>
        <w:rPr>
          <w:rFonts w:hint="default" w:ascii="Helvetica" w:hAnsi="Helvetica" w:eastAsia="Helvetica" w:cs="Helvetica"/>
          <w:i w:val="0"/>
          <w:iCs w:val="0"/>
          <w:caps w:val="0"/>
          <w:color w:val="111111"/>
          <w:spacing w:val="0"/>
          <w:sz w:val="16"/>
          <w:szCs w:val="16"/>
          <w:shd w:val="clear" w:fill="FFFFFF"/>
        </w:rPr>
        <w:t>Leaders focus on the key inputs for their business and deliver them with the right quality and in a timely fashion. Despite setbacks, they rise to the occasion and never settle.</w:t>
      </w:r>
    </w:p>
    <w:p>
      <w:pPr>
        <w:pStyle w:val="3"/>
        <w:keepNext w:val="0"/>
        <w:keepLines w:val="0"/>
        <w:widowControl/>
        <w:suppressLineNumbers w:val="0"/>
        <w:spacing w:before="450" w:beforeAutospacing="0" w:after="0" w:afterAutospacing="0"/>
        <w:jc w:val="left"/>
        <w:rPr>
          <w:rFonts w:hint="default" w:ascii="Helvetica" w:hAnsi="Helvetica" w:eastAsia="宋体" w:cs="Helvetica"/>
          <w:b/>
          <w:bCs/>
          <w:i w:val="0"/>
          <w:iCs w:val="0"/>
          <w:caps w:val="0"/>
          <w:color w:val="111111"/>
          <w:spacing w:val="0"/>
          <w:sz w:val="22"/>
          <w:szCs w:val="22"/>
          <w:highlight w:val="yellow"/>
          <w:shd w:val="clear" w:fill="FFFFFF"/>
          <w:lang w:val="en-US" w:eastAsia="zh-CN"/>
        </w:rPr>
      </w:pPr>
      <w:r>
        <w:rPr>
          <w:rFonts w:hint="eastAsia" w:ascii="Helvetica" w:hAnsi="Helvetica" w:eastAsia="宋体" w:cs="Helvetica"/>
          <w:b/>
          <w:bCs/>
          <w:i w:val="0"/>
          <w:iCs w:val="0"/>
          <w:caps w:val="0"/>
          <w:color w:val="111111"/>
          <w:spacing w:val="0"/>
          <w:sz w:val="22"/>
          <w:szCs w:val="22"/>
          <w:highlight w:val="yellow"/>
          <w:shd w:val="clear" w:fill="FFFFFF"/>
          <w:lang w:val="en-US" w:eastAsia="zh-CN"/>
        </w:rPr>
        <w:t>此两条为新增准则</w:t>
      </w:r>
    </w:p>
    <w:p>
      <w:pPr>
        <w:pStyle w:val="2"/>
        <w:keepNext w:val="0"/>
        <w:keepLines w:val="0"/>
        <w:widowControl/>
        <w:suppressLineNumbers w:val="0"/>
        <w:spacing w:before="450" w:beforeAutospacing="0" w:after="50" w:afterAutospacing="0"/>
        <w:jc w:val="left"/>
        <w:rPr>
          <w:b/>
          <w:bCs/>
          <w:color w:val="111111"/>
        </w:rPr>
      </w:pPr>
      <w:r>
        <w:rPr>
          <w:b/>
          <w:bCs/>
          <w:i w:val="0"/>
          <w:iCs w:val="0"/>
          <w:caps w:val="0"/>
          <w:color w:val="111111"/>
          <w:spacing w:val="0"/>
          <w:shd w:val="clear" w:fill="FFFFFF"/>
        </w:rPr>
        <w:t>Strive to be Earth's Best Employer</w:t>
      </w:r>
    </w:p>
    <w:p>
      <w:pPr>
        <w:pStyle w:val="3"/>
        <w:keepNext w:val="0"/>
        <w:keepLines w:val="0"/>
        <w:widowControl/>
        <w:suppressLineNumbers w:val="0"/>
        <w:spacing w:before="450" w:beforeAutospacing="0" w:after="0" w:afterAutospacing="0"/>
        <w:jc w:val="left"/>
        <w:rPr>
          <w:color w:val="111111"/>
        </w:rPr>
      </w:pPr>
      <w:r>
        <w:rPr>
          <w:rFonts w:hint="default" w:ascii="Helvetica" w:hAnsi="Helvetica" w:eastAsia="Helvetica" w:cs="Helvetica"/>
          <w:i w:val="0"/>
          <w:iCs w:val="0"/>
          <w:caps w:val="0"/>
          <w:color w:val="111111"/>
          <w:spacing w:val="0"/>
          <w:sz w:val="16"/>
          <w:szCs w:val="16"/>
          <w:shd w:val="clear" w:fill="FFFFFF"/>
        </w:rPr>
        <w:t>Leaders work every day to create a safer, more productive, higher performing, more diverse, and more just work environment. They lead with empathy, have fun at work, and make it easy for others to have fun. Leaders ask themselves: Are my fellow employees growing? Are they empowered? Are they ready for what's next? Leaders have a vision for and commitment to their employees' personal success, whether that be at Amazon or elsewhere.</w:t>
      </w:r>
    </w:p>
    <w:p>
      <w:pPr>
        <w:pStyle w:val="2"/>
        <w:keepNext w:val="0"/>
        <w:keepLines w:val="0"/>
        <w:widowControl/>
        <w:suppressLineNumbers w:val="0"/>
        <w:spacing w:before="450" w:beforeAutospacing="0" w:after="50" w:afterAutospacing="0"/>
        <w:jc w:val="left"/>
        <w:rPr>
          <w:b/>
          <w:bCs/>
          <w:color w:val="111111"/>
        </w:rPr>
      </w:pPr>
      <w:r>
        <w:rPr>
          <w:b/>
          <w:bCs/>
          <w:i w:val="0"/>
          <w:iCs w:val="0"/>
          <w:caps w:val="0"/>
          <w:color w:val="111111"/>
          <w:spacing w:val="0"/>
          <w:shd w:val="clear" w:fill="FFFFFF"/>
        </w:rPr>
        <w:t>Success and Scale Bring Broad Responsibility</w:t>
      </w:r>
    </w:p>
    <w:p>
      <w:pPr>
        <w:pStyle w:val="3"/>
        <w:keepNext w:val="0"/>
        <w:keepLines w:val="0"/>
        <w:widowControl/>
        <w:suppressLineNumbers w:val="0"/>
        <w:spacing w:before="450" w:beforeAutospacing="0" w:after="0" w:afterAutospacing="0"/>
        <w:jc w:val="left"/>
        <w:rPr>
          <w:color w:val="111111"/>
        </w:rPr>
      </w:pPr>
      <w:r>
        <w:rPr>
          <w:rFonts w:hint="default" w:ascii="Helvetica" w:hAnsi="Helvetica" w:eastAsia="Helvetica" w:cs="Helvetica"/>
          <w:i w:val="0"/>
          <w:iCs w:val="0"/>
          <w:caps w:val="0"/>
          <w:color w:val="111111"/>
          <w:spacing w:val="0"/>
          <w:sz w:val="16"/>
          <w:szCs w:val="16"/>
          <w:shd w:val="clear" w:fill="FFFFFF"/>
        </w:rPr>
        <w:t>We started in a garage, but we're not there anymore. We are big, we impact the world, and we are far from perfect. We must be humble and thoughtful about even the secondary effects of our actions. Our local communities, planet, and future generations need us to be better every day. We must begin each day with a determination to make better, do better, and be better for our customers, our employees, our partners, and the world at large. And we must end every day knowing we can do even more tomorrow. Leaders create more than they consume and always leave things better than how they found them.</w:t>
      </w:r>
    </w:p>
    <w:p>
      <w:r>
        <w:drawing>
          <wp:inline distT="0" distB="0" distL="114300" distR="114300">
            <wp:extent cx="5269865" cy="2760345"/>
            <wp:effectExtent l="0" t="0" r="6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76034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FA243A"/>
    <w:rsid w:val="69FA2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2021-07-07T09:25:00Z</dcterms:created>
  <dc:creator>晴天</dc:creator>
  <cp:lastModifiedBy>晴天</cp:lastModifiedBy>
  <dcterms:modified xsi:type="dcterms:W3CDTF">2021-07-07T09:28:11Z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2C044C97C43D4137BF8BD4A73CF588D9</vt:lpwstr>
  </property>
</Properties>
</file>