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single" w:color="auto" w:sz="4" w:space="0"/>
        </w:pBd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bert-frontend study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23-1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修改docker file，用opu-compiler的代替，原先的报错，不是很好用。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[x]目标1：代码运行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Q1 代码不能zip本地，只能通过git ssh的方式，否则第三方模组关联将丢失。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ope-compiler的docker和vit-bert的docker都没问题，均需要换源。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运行和编译成功：vit branch doc docker一处pip版本报错需要在sh文件中修改。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 python3 driver.py报错，原因为：huggingFace的load_datasets无法连接HTTP。本地方案未解决，玄学解决方案：关闭宿主机的V2ray代理，wsl内即可连接。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配置调试环境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调试环境：WSL2+vscode+Docker，Python+C++联合调试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改动的地方：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ubuntu1804_install_python.sh，添加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apt-get update</w:t>
            </w:r>
          </w:p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apt-get install -y python3 python3.7-dev</w:t>
            </w:r>
          </w:p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rm -rf /usr/bin/python3</w:t>
            </w:r>
          </w:p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ln -s /usr/bin/python3.7 /usr/bin/python3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并重新build docker环境，将python版本更新至3.7以上（联合调试的前提）。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（可选）DockerFile中对apt-get和pip进行换源：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# Using douban pipy mirror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RUN pip3 install -i https://pypi.douban.com/simple/ -U pip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RUN pip3 config set global.index-url https://pypi.douban.com/simple/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vscode中安装Python C++ Debugger插件。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添加调试配置，内容如下：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"version": "0.2.0",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"configurations": [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"name": "(gdb) Attach",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"type": "cppdbg",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"request": "attach",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"program": "/usr/bin/python3",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"MIMode": "gdb",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"miDebuggerPath": "/usr/bin/gdb",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"processId":"",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"setupCommands": [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        "description": "为 gdb 启用整齐打印",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        "text": "-enable-pretty-printing",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        "ignoreFailures": true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]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"name": "Python C++ Debugger",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"type": "pythoncpp",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"request": "launch",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"pythonLaunchName": "Python: Current File",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"cppAttachName": "(gdb) Attach"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"name": "Python: Current File",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"type": "python",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"request": "launch",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"program": "${file}",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"console": "integratedTerminal",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"justMyCode": true,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    "cwd": "${fileDirname}",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]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调试时选择Python C++ Debugger，在调试时调用堆栈显示Python: Current File和(gdb)Attach即成功。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 ]目标2：学习Bert，掌握BertModel的训练流程，最终目标：读懂进入tvm的BertModel是什么，以及读懂driver.py。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[x]目标3：学习transformers算法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transformers中的self-attention块如下图所示：</w:t>
      </w:r>
    </w:p>
    <w:p>
      <w:r>
        <w:drawing>
          <wp:inline distT="0" distB="0" distL="114300" distR="114300">
            <wp:extent cx="5273675" cy="30460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图很好的反映了transformers主要的核心计算思想。其中XQKV都已是矩阵，所有的计算均被扩展成矩阵运算；Q，K分别为query和key矩阵，作用是通过计算两者的关联度来作为attention使用，self即体现在QK矩阵均是关于input X自身的线性组合。剔除attention内部展示后的计算过程如下：</w:t>
      </w:r>
    </w:p>
    <w:p>
      <w:r>
        <w:drawing>
          <wp:inline distT="0" distB="0" distL="114300" distR="114300">
            <wp:extent cx="5270500" cy="19170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这是每一个具体结点的计算过程，input X经过线性组合扩展成V后通过注意力机制得到output sa。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transformers结构还有其他部分和扩展，例如position encoding，Multi-head机制，attention标准化等，最终形成的transformers layer如下：</w:t>
      </w:r>
    </w:p>
    <w:p>
      <w:r>
        <w:drawing>
          <wp:inline distT="0" distB="0" distL="114300" distR="114300">
            <wp:extent cx="5267325" cy="1647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其代码表示为：</w:t>
      </w:r>
    </w:p>
    <w:p>
      <w:pPr>
        <w:jc w:val="center"/>
      </w:pPr>
      <w:r>
        <w:drawing>
          <wp:inline distT="0" distB="0" distL="114300" distR="114300">
            <wp:extent cx="1889760" cy="982345"/>
            <wp:effectExtent l="0" t="0" r="152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其中mlp即多层感知机，即图示的Parallel neural networks，全连接网络。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后续要补充的有Tokenization和embeddings，tokenization的</w:t>
      </w:r>
      <w:r>
        <w:rPr>
          <w:rFonts w:hint="default"/>
          <w:lang w:val="en-US" w:eastAsia="zh-CN"/>
        </w:rPr>
        <w:t>byte pair encoding Algorithm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（1）统计给定文本的单字符出现次数；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（2）迭代处理次数最高的两个单字符，将其合并成新字符，并将其个数从单字符中剔除；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（3）循环过程直到处理完所有字符或字符个数达到预先设定的个数。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而embedding过程：one-hot vector相当于从词汇表中将给定文本中的这些词提取出来组成新的inputX的过程。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 ]目标4：理解下述fuse Pass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Custom-Pass as below: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4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15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Pass_name</w:t>
            </w:r>
          </w:p>
        </w:tc>
        <w:tc>
          <w:tcPr>
            <w:tcW w:w="436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15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fuse_op.h</w:t>
            </w:r>
          </w:p>
        </w:tc>
        <w:tc>
          <w:tcPr>
            <w:tcW w:w="436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15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fuse_embedding.cc</w:t>
            </w:r>
          </w:p>
        </w:tc>
        <w:tc>
          <w:tcPr>
            <w:tcW w:w="436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15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fuse_gelu.cc</w:t>
            </w:r>
          </w:p>
        </w:tc>
        <w:tc>
          <w:tcPr>
            <w:tcW w:w="436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15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fuse_ops_custom.cc</w:t>
            </w:r>
          </w:p>
        </w:tc>
        <w:tc>
          <w:tcPr>
            <w:tcW w:w="436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15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fuse_attention_mask.cc</w:t>
            </w:r>
          </w:p>
        </w:tc>
        <w:tc>
          <w:tcPr>
            <w:tcW w:w="436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15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gen_ir.cc</w:t>
            </w:r>
          </w:p>
        </w:tc>
        <w:tc>
          <w:tcPr>
            <w:tcW w:w="4363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15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gen_ir.h</w:t>
            </w:r>
          </w:p>
        </w:tc>
        <w:tc>
          <w:tcPr>
            <w:tcW w:w="4363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15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hw_info.h</w:t>
            </w:r>
          </w:p>
        </w:tc>
        <w:tc>
          <w:tcPr>
            <w:tcW w:w="4363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156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quantize_util.h</w:t>
            </w:r>
          </w:p>
        </w:tc>
        <w:tc>
          <w:tcPr>
            <w:tcW w:w="4363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156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peephole.cc</w:t>
            </w:r>
          </w:p>
        </w:tc>
        <w:tc>
          <w:tcPr>
            <w:tcW w:w="4363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156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replace_attention_mask.cc</w:t>
            </w:r>
          </w:p>
        </w:tc>
        <w:tc>
          <w:tcPr>
            <w:tcW w:w="4363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415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relay/backend/build_module.cc</w:t>
            </w:r>
          </w:p>
        </w:tc>
        <w:tc>
          <w:tcPr>
            <w:tcW w:w="4363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[+] FuseEmbedding()(relay_module);</w:t>
            </w:r>
          </w:p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[+] FuseGelu()(relay_module);</w:t>
            </w:r>
          </w:p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[+] ReplaceAttentionMask()(relay_module);</w:t>
            </w:r>
          </w:p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[+] FuseOpsCustom()(relay_module);</w:t>
            </w:r>
          </w:p>
          <w:p>
            <w:pPr>
              <w:jc w:val="center"/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[+] GenIR()(relay_module);</w:t>
            </w:r>
          </w:p>
        </w:tc>
      </w:tr>
    </w:tbl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1179D5"/>
    <w:multiLevelType w:val="singleLevel"/>
    <w:tmpl w:val="0C1179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0YzQyYWU5OTQzMTNjZjQ0MzY3NmYzYzQ5Y2Q3Y2EifQ=="/>
  </w:docVars>
  <w:rsids>
    <w:rsidRoot w:val="00000000"/>
    <w:rsid w:val="223679EC"/>
    <w:rsid w:val="42286681"/>
    <w:rsid w:val="47C06872"/>
    <w:rsid w:val="49B07451"/>
    <w:rsid w:val="4B330B48"/>
    <w:rsid w:val="7191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488</Words>
  <Characters>1885</Characters>
  <Lines>0</Lines>
  <Paragraphs>0</Paragraphs>
  <TotalTime>1</TotalTime>
  <ScaleCrop>false</ScaleCrop>
  <LinksUpToDate>false</LinksUpToDate>
  <CharactersWithSpaces>2347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2023-01-08T06:33:00Z</dcterms:created>
  <dc:creator>Administrator</dc:creator>
  <cp:lastModifiedBy>修订</cp:lastModifiedBy>
  <dcterms:modified xsi:type="dcterms:W3CDTF">2023-02-15T01:52:32Z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A7FF19CFC03948FCAC31D743328928A0</vt:lpwstr>
  </property>
</Properties>
</file>