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93C77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32"/>
          <w:szCs w:val="32"/>
        </w:rPr>
        <w:t>论文题目</w:t>
      </w:r>
    </w:p>
    <w:p w14:paraId="30B41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jc w:val="center"/>
        <w:textAlignment w:val="auto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摘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要</w:t>
      </w:r>
    </w:p>
    <w:p w14:paraId="6C33EB3A">
      <w:p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br w:type="page"/>
      </w:r>
    </w:p>
    <w:p w14:paraId="09F21E01"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问题重述</w:t>
      </w:r>
    </w:p>
    <w:p w14:paraId="4B7DC74C"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0" w:name="_Toc28431"/>
      <w:bookmarkStart w:id="1" w:name="_Toc57576278"/>
      <w:r>
        <w:rPr>
          <w:rFonts w:hint="eastAsia"/>
          <w:lang w:val="en-US" w:eastAsia="zh-CN"/>
        </w:rPr>
        <w:t>问题分析</w:t>
      </w:r>
      <w:bookmarkEnd w:id="0"/>
      <w:bookmarkEnd w:id="1"/>
    </w:p>
    <w:p w14:paraId="5841B738"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问题一的分析</w:t>
      </w:r>
    </w:p>
    <w:p w14:paraId="0F685386"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问题二的分析</w:t>
      </w:r>
    </w:p>
    <w:p w14:paraId="7E616579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问题三的分析</w:t>
      </w:r>
    </w:p>
    <w:p w14:paraId="14C3BD46"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2" w:name="_Toc57576281"/>
      <w:bookmarkStart w:id="3" w:name="_Toc22007"/>
      <w:r>
        <w:rPr>
          <w:rFonts w:hint="eastAsia"/>
          <w:lang w:val="en-US" w:eastAsia="zh-CN"/>
        </w:rPr>
        <w:t>模型假设</w:t>
      </w:r>
      <w:bookmarkEnd w:id="2"/>
      <w:bookmarkEnd w:id="3"/>
    </w:p>
    <w:p w14:paraId="0433C8ED"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符号说明</w:t>
      </w:r>
    </w:p>
    <w:p w14:paraId="50C6DFC4"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4" w:name="_Toc57576283"/>
      <w:bookmarkStart w:id="5" w:name="_Toc28934"/>
      <w:r>
        <w:rPr>
          <w:rFonts w:hint="eastAsia"/>
          <w:lang w:val="en-US" w:eastAsia="zh-CN"/>
        </w:rPr>
        <w:t>模型建立与求解</w:t>
      </w:r>
      <w:bookmarkEnd w:id="4"/>
      <w:bookmarkEnd w:id="5"/>
    </w:p>
    <w:p w14:paraId="47F35A02">
      <w:pPr>
        <w:pStyle w:val="3"/>
        <w:bidi w:val="0"/>
        <w:ind w:left="0" w:leftChars="0" w:firstLine="0" w:firstLineChars="0"/>
      </w:pPr>
      <w:r>
        <w:rPr>
          <w:rFonts w:hint="eastAsia"/>
          <w:lang w:val="en-US" w:eastAsia="zh-CN"/>
        </w:rPr>
        <w:t>问题一模型的建立与求解</w:t>
      </w:r>
    </w:p>
    <w:p w14:paraId="4F089825">
      <w:pPr>
        <w:pStyle w:val="4"/>
        <w:bidi w:val="0"/>
        <w:ind w:left="0" w:leftChars="0" w:firstLine="0" w:firstLineChars="0"/>
        <w:rPr>
          <w:rFonts w:hint="eastAsia"/>
          <w:b/>
          <w:bCs w:val="0"/>
          <w:lang w:val="en-US" w:eastAsia="zh-CN"/>
        </w:rPr>
      </w:pPr>
      <w:bookmarkStart w:id="6" w:name="_Toc12522"/>
      <w:r>
        <w:rPr>
          <w:rFonts w:hint="eastAsia"/>
          <w:b/>
          <w:bCs w:val="0"/>
          <w:lang w:val="en-US" w:eastAsia="zh-CN"/>
        </w:rPr>
        <w:t>数据预处理</w:t>
      </w:r>
      <w:bookmarkEnd w:id="6"/>
    </w:p>
    <w:p w14:paraId="1AB6539B">
      <w:pPr>
        <w:pStyle w:val="4"/>
        <w:bidi w:val="0"/>
        <w:rPr>
          <w:rFonts w:hint="eastAsia"/>
          <w:b/>
          <w:bCs w:val="0"/>
          <w:lang w:val="en-US" w:eastAsia="zh-CN"/>
        </w:rPr>
      </w:pPr>
      <w:bookmarkStart w:id="7" w:name="_Toc30769"/>
      <w:r>
        <w:rPr>
          <w:rFonts w:hint="eastAsia"/>
          <w:b/>
          <w:bCs w:val="0"/>
          <w:lang w:val="en-US" w:eastAsia="zh-CN"/>
        </w:rPr>
        <w:t>XXX模型的建立</w:t>
      </w:r>
      <w:bookmarkEnd w:id="7"/>
    </w:p>
    <w:p w14:paraId="68C2B7ED">
      <w:pPr>
        <w:pStyle w:val="4"/>
        <w:bidi w:val="0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XXX模型的求解</w:t>
      </w:r>
    </w:p>
    <w:p w14:paraId="438CC4DA">
      <w:pPr>
        <w:pStyle w:val="4"/>
        <w:bidi w:val="0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XXX模型的检验</w:t>
      </w:r>
    </w:p>
    <w:p w14:paraId="323B2A20">
      <w:pPr>
        <w:pStyle w:val="4"/>
        <w:bidi w:val="0"/>
        <w:rPr>
          <w:b/>
          <w:bCs w:val="0"/>
        </w:rPr>
      </w:pPr>
      <w:r>
        <w:rPr>
          <w:rFonts w:hint="eastAsia"/>
          <w:b/>
          <w:bCs w:val="0"/>
          <w:lang w:val="en-US" w:eastAsia="zh-CN"/>
        </w:rPr>
        <w:t>XXX结果的分析</w:t>
      </w:r>
    </w:p>
    <w:p w14:paraId="6777DF1E">
      <w:pPr>
        <w:pStyle w:val="3"/>
        <w:bidi w:val="0"/>
        <w:rPr>
          <w:rFonts w:hint="eastAsia"/>
          <w:lang w:val="en-US" w:eastAsia="zh-CN"/>
        </w:rPr>
      </w:pPr>
      <w:bookmarkStart w:id="8" w:name="_Toc3788"/>
      <w:r>
        <w:rPr>
          <w:rFonts w:hint="eastAsia"/>
          <w:lang w:val="en-US" w:eastAsia="zh-CN"/>
        </w:rPr>
        <w:t>问题二模</w:t>
      </w:r>
      <w:bookmarkStart w:id="16" w:name="_GoBack"/>
      <w:bookmarkEnd w:id="16"/>
      <w:r>
        <w:rPr>
          <w:rFonts w:hint="eastAsia"/>
          <w:lang w:val="en-US" w:eastAsia="zh-CN"/>
        </w:rPr>
        <w:t>型的建立与求解</w:t>
      </w:r>
      <w:bookmarkEnd w:id="8"/>
    </w:p>
    <w:p w14:paraId="1677EE9C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9" w:name="_Toc19545"/>
      <w:r>
        <w:rPr>
          <w:rFonts w:hint="eastAsia"/>
          <w:lang w:val="en-US" w:eastAsia="zh-CN"/>
        </w:rPr>
        <w:t>问题三模型的建立与求解</w:t>
      </w:r>
      <w:bookmarkEnd w:id="9"/>
    </w:p>
    <w:p w14:paraId="4C6397BC">
      <w:pPr>
        <w:pStyle w:val="2"/>
        <w:bidi w:val="0"/>
        <w:rPr>
          <w:rFonts w:hint="eastAsia"/>
          <w:lang w:val="en-US" w:eastAsia="zh-CN"/>
        </w:rPr>
      </w:pPr>
      <w:bookmarkStart w:id="10" w:name="_Toc10243"/>
      <w:r>
        <w:rPr>
          <w:rFonts w:hint="eastAsia"/>
          <w:lang w:val="en-US" w:eastAsia="zh-CN"/>
        </w:rPr>
        <w:t>模型检验</w:t>
      </w:r>
      <w:bookmarkEnd w:id="10"/>
    </w:p>
    <w:p w14:paraId="579BD5A0">
      <w:pPr>
        <w:pStyle w:val="2"/>
        <w:bidi w:val="0"/>
        <w:rPr>
          <w:rFonts w:hint="default"/>
          <w:lang w:val="en-US" w:eastAsia="zh-CN"/>
        </w:rPr>
      </w:pPr>
      <w:bookmarkStart w:id="11" w:name="_Toc24900"/>
      <w:r>
        <w:rPr>
          <w:rFonts w:hint="eastAsia"/>
          <w:lang w:val="en-US" w:eastAsia="zh-CN"/>
        </w:rPr>
        <w:t>模型优缺点评价</w:t>
      </w:r>
      <w:bookmarkEnd w:id="11"/>
    </w:p>
    <w:p w14:paraId="2FCC67CB">
      <w:pPr>
        <w:pStyle w:val="3"/>
        <w:bidi w:val="0"/>
        <w:rPr>
          <w:rFonts w:hint="eastAsia"/>
          <w:lang w:val="en-US" w:eastAsia="zh-CN"/>
        </w:rPr>
      </w:pPr>
      <w:bookmarkStart w:id="12" w:name="_Toc30007"/>
      <w:r>
        <w:rPr>
          <w:rFonts w:hint="eastAsia"/>
          <w:lang w:val="en-US" w:eastAsia="zh-CN"/>
        </w:rPr>
        <w:t>模型的优点</w:t>
      </w:r>
      <w:bookmarkEnd w:id="12"/>
    </w:p>
    <w:p w14:paraId="5F105841">
      <w:pPr>
        <w:pStyle w:val="3"/>
        <w:bidi w:val="0"/>
      </w:pPr>
      <w:r>
        <w:rPr>
          <w:rFonts w:hint="eastAsia"/>
          <w:lang w:val="en-US" w:eastAsia="zh-CN"/>
        </w:rPr>
        <w:t>模型的缺点</w:t>
      </w:r>
    </w:p>
    <w:p w14:paraId="097C6659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3" w:name="_Toc21249"/>
      <w:r>
        <w:rPr>
          <w:rFonts w:hint="eastAsia"/>
          <w:lang w:val="en-US" w:eastAsia="zh-CN"/>
        </w:rPr>
        <w:t>模型的改进</w:t>
      </w:r>
      <w:bookmarkEnd w:id="13"/>
    </w:p>
    <w:p w14:paraId="49A5F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E1025FF">
      <w:pPr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14" w:name="_Toc57576295"/>
      <w:bookmarkStart w:id="15" w:name="_Toc326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参考文献</w:t>
      </w:r>
      <w:bookmarkEnd w:id="14"/>
      <w:bookmarkEnd w:id="15"/>
    </w:p>
    <w:p w14:paraId="2FA10A1C">
      <w:p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br w:type="page"/>
      </w:r>
    </w:p>
    <w:p w14:paraId="01950142">
      <w:pPr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附录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578013"/>
    <w:multiLevelType w:val="multilevel"/>
    <w:tmpl w:val="D0578013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0" w:firstLine="0"/>
      </w:pPr>
      <w:rPr>
        <w:rFonts w:hint="eastAsia" w:ascii="宋体" w:hAnsi="宋体"/>
        <w:sz w:val="24"/>
        <w:szCs w:val="24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0" w:firstLine="0"/>
      </w:pPr>
      <w:rPr>
        <w:rFonts w:hint="eastAsia" w:ascii="宋体" w:hAnsi="宋体"/>
        <w:sz w:val="24"/>
        <w:szCs w:val="24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096A99"/>
    <w:rsid w:val="0D8B1657"/>
    <w:rsid w:val="0F121E91"/>
    <w:rsid w:val="126530E1"/>
    <w:rsid w:val="12E13E17"/>
    <w:rsid w:val="1985457D"/>
    <w:rsid w:val="1C0468F8"/>
    <w:rsid w:val="1DFD0550"/>
    <w:rsid w:val="1DFD1E7A"/>
    <w:rsid w:val="28F93369"/>
    <w:rsid w:val="2D126015"/>
    <w:rsid w:val="2EEB2B34"/>
    <w:rsid w:val="32C3719C"/>
    <w:rsid w:val="38F15A12"/>
    <w:rsid w:val="3A572605"/>
    <w:rsid w:val="3DD84673"/>
    <w:rsid w:val="40463178"/>
    <w:rsid w:val="4111484F"/>
    <w:rsid w:val="41FE6944"/>
    <w:rsid w:val="438276D2"/>
    <w:rsid w:val="47630C75"/>
    <w:rsid w:val="482B4A23"/>
    <w:rsid w:val="486C49B0"/>
    <w:rsid w:val="4A422570"/>
    <w:rsid w:val="4CA76FFF"/>
    <w:rsid w:val="4D9E3283"/>
    <w:rsid w:val="5457350E"/>
    <w:rsid w:val="56C63E40"/>
    <w:rsid w:val="56CC2791"/>
    <w:rsid w:val="59E35498"/>
    <w:rsid w:val="5B435CAE"/>
    <w:rsid w:val="5B822F60"/>
    <w:rsid w:val="5E383CEC"/>
    <w:rsid w:val="5F1A63D6"/>
    <w:rsid w:val="66B8294F"/>
    <w:rsid w:val="67096A99"/>
    <w:rsid w:val="6C4C203A"/>
    <w:rsid w:val="6FF57DD4"/>
    <w:rsid w:val="732849D1"/>
    <w:rsid w:val="7C2A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 w:val="0"/>
      <w:keepLines w:val="0"/>
      <w:numPr>
        <w:ilvl w:val="0"/>
        <w:numId w:val="1"/>
      </w:numPr>
      <w:spacing w:before="340" w:after="330" w:line="579" w:lineRule="auto"/>
      <w:jc w:val="center"/>
      <w:outlineLvl w:val="0"/>
    </w:pPr>
    <w:rPr>
      <w:rFonts w:ascii="黑体" w:hAnsi="黑体" w:eastAsia="黑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 w:val="0"/>
      <w:keepLines w:val="0"/>
      <w:numPr>
        <w:ilvl w:val="1"/>
        <w:numId w:val="1"/>
      </w:numPr>
      <w:spacing w:before="50" w:beforeLines="50" w:after="50" w:afterLines="50"/>
      <w:ind w:left="0" w:firstLine="0" w:firstLineChars="0"/>
      <w:jc w:val="left"/>
      <w:outlineLvl w:val="1"/>
    </w:pPr>
    <w:rPr>
      <w:rFonts w:ascii="黑体" w:hAnsi="黑体" w:cs="Times New Roman"/>
      <w:b/>
      <w:bCs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 w:val="0"/>
      <w:keepLines w:val="0"/>
      <w:numPr>
        <w:ilvl w:val="2"/>
        <w:numId w:val="1"/>
      </w:numPr>
      <w:ind w:left="0" w:firstLine="0" w:firstLineChars="0"/>
      <w:jc w:val="left"/>
      <w:outlineLvl w:val="2"/>
    </w:pPr>
    <w:rPr>
      <w:rFonts w:ascii="黑体" w:hAnsi="黑体"/>
      <w:b/>
      <w:bCs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31"/>
    <w:semiHidden/>
    <w:unhideWhenUsed/>
    <w:qFormat/>
    <w:uiPriority w:val="0"/>
    <w:pPr>
      <w:jc w:val="center"/>
    </w:pPr>
    <w:rPr>
      <w:rFonts w:ascii="黑体" w:hAnsi="黑体" w:eastAsia="黑体"/>
      <w:sz w:val="24"/>
      <w14:ligatures w14:val="standardContextual"/>
    </w:rPr>
  </w:style>
  <w:style w:type="paragraph" w:styleId="12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link w:val="2"/>
    <w:qFormat/>
    <w:uiPriority w:val="9"/>
    <w:rPr>
      <w:rFonts w:ascii="黑体" w:hAnsi="黑体" w:eastAsia="黑体"/>
      <w:b/>
      <w:bCs/>
      <w:kern w:val="44"/>
      <w:sz w:val="28"/>
      <w:szCs w:val="44"/>
    </w:rPr>
  </w:style>
  <w:style w:type="character" w:customStyle="1" w:styleId="19">
    <w:name w:val="Heading 3 Char"/>
    <w:link w:val="4"/>
    <w:qFormat/>
    <w:uiPriority w:val="9"/>
    <w:rPr>
      <w:rFonts w:ascii="黑体" w:hAnsi="黑体" w:eastAsia="宋体"/>
      <w:b/>
      <w:bCs/>
      <w:szCs w:val="32"/>
    </w:rPr>
  </w:style>
  <w:style w:type="paragraph" w:customStyle="1" w:styleId="20">
    <w:name w:val="二级标题"/>
    <w:basedOn w:val="3"/>
    <w:link w:val="21"/>
    <w:autoRedefine/>
    <w:qFormat/>
    <w:uiPriority w:val="0"/>
    <w:pPr>
      <w:keepNext w:val="0"/>
      <w:keepLines w:val="0"/>
      <w:snapToGrid w:val="0"/>
      <w:spacing w:before="0" w:after="0" w:line="560" w:lineRule="exact"/>
      <w:contextualSpacing/>
      <w:jc w:val="both"/>
    </w:pPr>
    <w:rPr>
      <w:rFonts w:ascii="宋体" w:hAnsi="宋体" w:eastAsia="楷体" w:cs="宋体"/>
      <w:color w:val="auto"/>
      <w:kern w:val="2"/>
      <w:sz w:val="32"/>
      <w:szCs w:val="40"/>
      <w:lang w:val="en-US" w:eastAsia="zh-CN" w:bidi="ar-SA"/>
      <w14:ligatures w14:val="standardContextual"/>
    </w:rPr>
  </w:style>
  <w:style w:type="character" w:customStyle="1" w:styleId="21">
    <w:name w:val="二级标题 字符"/>
    <w:link w:val="20"/>
    <w:qFormat/>
    <w:uiPriority w:val="0"/>
    <w:rPr>
      <w:rFonts w:ascii="宋体" w:hAnsi="宋体" w:eastAsia="楷体" w:cs="宋体"/>
      <w:color w:val="auto"/>
      <w:kern w:val="2"/>
      <w:sz w:val="32"/>
      <w:szCs w:val="40"/>
      <w:lang w:val="en-US" w:eastAsia="zh-CN" w:bidi="ar-SA"/>
      <w14:ligatures w14:val="standardContextual"/>
    </w:rPr>
  </w:style>
  <w:style w:type="paragraph" w:customStyle="1" w:styleId="22">
    <w:name w:val="一级标题"/>
    <w:basedOn w:val="2"/>
    <w:link w:val="23"/>
    <w:autoRedefine/>
    <w:qFormat/>
    <w:uiPriority w:val="0"/>
    <w:pPr>
      <w:keepNext w:val="0"/>
      <w:keepLines w:val="0"/>
      <w:tabs>
        <w:tab w:val="left" w:pos="0"/>
      </w:tabs>
      <w:snapToGrid w:val="0"/>
      <w:spacing w:before="0" w:after="0" w:line="560" w:lineRule="exact"/>
      <w:contextualSpacing/>
      <w:jc w:val="both"/>
    </w:pPr>
    <w:rPr>
      <w:rFonts w:ascii="宋体" w:hAnsi="宋体" w:eastAsia="黑体" w:cs="宋体"/>
      <w:color w:val="auto"/>
      <w:kern w:val="2"/>
      <w:sz w:val="32"/>
      <w:szCs w:val="48"/>
      <w:lang w:val="en-US" w:eastAsia="zh-CN" w:bidi="ar-SA"/>
      <w14:ligatures w14:val="standardContextual"/>
    </w:rPr>
  </w:style>
  <w:style w:type="character" w:customStyle="1" w:styleId="23">
    <w:name w:val="一级标题 字符"/>
    <w:link w:val="22"/>
    <w:qFormat/>
    <w:uiPriority w:val="0"/>
    <w:rPr>
      <w:rFonts w:ascii="宋体" w:hAnsi="宋体" w:eastAsia="黑体" w:cs="宋体"/>
      <w:b/>
      <w:color w:val="auto"/>
      <w:kern w:val="2"/>
      <w:sz w:val="32"/>
      <w:szCs w:val="48"/>
      <w:lang w:val="en-US" w:eastAsia="zh-CN" w:bidi="ar-SA"/>
      <w14:ligatures w14:val="standardContextual"/>
    </w:rPr>
  </w:style>
  <w:style w:type="paragraph" w:customStyle="1" w:styleId="24">
    <w:name w:val="正文1"/>
    <w:basedOn w:val="1"/>
    <w:link w:val="25"/>
    <w:autoRedefine/>
    <w:qFormat/>
    <w:uiPriority w:val="0"/>
    <w:pPr>
      <w:widowControl/>
      <w:snapToGrid w:val="0"/>
      <w:spacing w:after="0" w:line="560" w:lineRule="exact"/>
      <w:ind w:firstLine="560" w:firstLineChars="200"/>
      <w:contextualSpacing/>
      <w:jc w:val="both"/>
    </w:pPr>
    <w:rPr>
      <w:rFonts w:ascii="宋体" w:hAnsi="宋体" w:eastAsia="宋体" w:cs="Times New Roman"/>
      <w:sz w:val="28"/>
      <w:szCs w:val="28"/>
      <w14:ligatures w14:val="standardContextual"/>
    </w:rPr>
  </w:style>
  <w:style w:type="character" w:customStyle="1" w:styleId="25">
    <w:name w:val="正文1 字符"/>
    <w:basedOn w:val="17"/>
    <w:link w:val="24"/>
    <w:qFormat/>
    <w:uiPriority w:val="0"/>
    <w:rPr>
      <w:rFonts w:ascii="宋体" w:hAnsi="宋体" w:eastAsia="宋体" w:cs="Times New Roman"/>
      <w:sz w:val="28"/>
      <w:szCs w:val="28"/>
      <w14:ligatures w14:val="standardContextual"/>
    </w:rPr>
  </w:style>
  <w:style w:type="paragraph" w:customStyle="1" w:styleId="26">
    <w:name w:val="表格"/>
    <w:basedOn w:val="1"/>
    <w:link w:val="27"/>
    <w:qFormat/>
    <w:uiPriority w:val="0"/>
    <w:pPr>
      <w:spacing w:line="560" w:lineRule="exact"/>
      <w:jc w:val="both"/>
    </w:pPr>
    <w:rPr>
      <w:rFonts w:ascii="宋体" w:hAnsi="宋体" w:eastAsia="宋体" w:cstheme="minorBidi"/>
      <w:color w:val="FFFFFF"/>
      <w:kern w:val="24"/>
      <w:sz w:val="28"/>
      <w:szCs w:val="16"/>
      <w:lang w:val="en-US" w:eastAsia="zh-CN" w:bidi="ar-SA"/>
      <w14:ligatures w14:val="standardContextual"/>
    </w:rPr>
  </w:style>
  <w:style w:type="character" w:customStyle="1" w:styleId="27">
    <w:name w:val="表格 Char"/>
    <w:link w:val="26"/>
    <w:qFormat/>
    <w:uiPriority w:val="0"/>
    <w:rPr>
      <w:rFonts w:ascii="宋体" w:hAnsi="宋体" w:eastAsia="宋体" w:cstheme="minorBidi"/>
      <w:color w:val="FFFFFF"/>
      <w:kern w:val="24"/>
      <w:sz w:val="28"/>
      <w:szCs w:val="16"/>
      <w:lang w:val="en-US" w:eastAsia="zh-CN" w:bidi="ar-SA"/>
      <w14:ligatures w14:val="standardContextual"/>
    </w:rPr>
  </w:style>
  <w:style w:type="character" w:customStyle="1" w:styleId="28">
    <w:name w:val="标题 2 字符"/>
    <w:link w:val="3"/>
    <w:semiHidden/>
    <w:qFormat/>
    <w:uiPriority w:val="9"/>
    <w:rPr>
      <w:rFonts w:ascii="黑体" w:hAnsi="黑体" w:eastAsia="宋体" w:cs="Times New Roman"/>
      <w:b/>
      <w:bCs/>
      <w:szCs w:val="32"/>
    </w:rPr>
  </w:style>
  <w:style w:type="paragraph" w:customStyle="1" w:styleId="29">
    <w:name w:val="题注文字"/>
    <w:basedOn w:val="1"/>
    <w:link w:val="30"/>
    <w:qFormat/>
    <w:uiPriority w:val="0"/>
    <w:pPr>
      <w:widowControl/>
      <w:snapToGrid w:val="0"/>
      <w:spacing w:after="0" w:line="560" w:lineRule="exact"/>
      <w:contextualSpacing/>
      <w:jc w:val="center"/>
    </w:pPr>
    <w:rPr>
      <w:rFonts w:hint="default" w:ascii="黑体" w:hAnsi="黑体" w:eastAsia="黑体" w:cs="Times New Roman"/>
      <w:sz w:val="24"/>
      <w:szCs w:val="28"/>
      <w14:ligatures w14:val="standardContextual"/>
    </w:rPr>
  </w:style>
  <w:style w:type="character" w:customStyle="1" w:styleId="30">
    <w:name w:val="题注文字 Char"/>
    <w:link w:val="29"/>
    <w:qFormat/>
    <w:uiPriority w:val="0"/>
    <w:rPr>
      <w:rFonts w:hint="default" w:ascii="黑体" w:hAnsi="黑体" w:eastAsia="黑体" w:cs="Times New Roman"/>
      <w:sz w:val="24"/>
      <w:szCs w:val="28"/>
      <w14:ligatures w14:val="standardContextual"/>
    </w:rPr>
  </w:style>
  <w:style w:type="character" w:customStyle="1" w:styleId="31">
    <w:name w:val="题注 Char"/>
    <w:link w:val="11"/>
    <w:qFormat/>
    <w:uiPriority w:val="35"/>
    <w:rPr>
      <w:rFonts w:ascii="黑体" w:hAnsi="黑体" w:eastAsia="黑体"/>
      <w:sz w:val="24"/>
      <w14:ligatures w14:val="standardContextual"/>
    </w:rPr>
  </w:style>
  <w:style w:type="paragraph" w:customStyle="1" w:styleId="32">
    <w:name w:val="表格文字"/>
    <w:basedOn w:val="1"/>
    <w:link w:val="33"/>
    <w:qFormat/>
    <w:uiPriority w:val="0"/>
    <w:pPr>
      <w:snapToGrid w:val="0"/>
      <w:spacing w:after="0" w:line="240" w:lineRule="auto"/>
      <w:jc w:val="center"/>
    </w:pPr>
    <w:rPr>
      <w:rFonts w:ascii="宋体" w:hAnsi="宋体" w:eastAsia="宋体" w:cs="Times New Roman"/>
      <w:bCs/>
      <w:color w:val="000000"/>
      <w:kern w:val="0"/>
      <w:sz w:val="28"/>
      <w:szCs w:val="28"/>
      <w14:ligatures w14:val="none"/>
    </w:rPr>
  </w:style>
  <w:style w:type="character" w:customStyle="1" w:styleId="33">
    <w:name w:val="表格文字 Char"/>
    <w:link w:val="32"/>
    <w:qFormat/>
    <w:uiPriority w:val="0"/>
    <w:rPr>
      <w:rFonts w:ascii="宋体" w:hAnsi="宋体" w:eastAsia="宋体" w:cs="Times New Roman"/>
      <w:bCs/>
      <w:color w:val="000000"/>
      <w:kern w:val="0"/>
      <w:sz w:val="28"/>
      <w:szCs w:val="28"/>
      <w14:ligatures w14:val="none"/>
    </w:rPr>
  </w:style>
  <w:style w:type="paragraph" w:customStyle="1" w:styleId="34">
    <w:name w:val="表文字"/>
    <w:basedOn w:val="1"/>
    <w:qFormat/>
    <w:uiPriority w:val="0"/>
    <w:pPr>
      <w:jc w:val="center"/>
      <w:textAlignment w:val="center"/>
    </w:pPr>
    <w:rPr>
      <w:rFonts w:hint="eastAsia" w:ascii="宋体" w:hAnsi="宋体" w:eastAsia="宋体" w:cs="宋体"/>
      <w:bCs/>
      <w:snapToGrid w:val="0"/>
      <w:color w:val="000000"/>
      <w:kern w:val="0"/>
      <w:szCs w:val="21"/>
      <w:u w:val="none"/>
      <w:lang w:eastAsia="zh-CN" w:bidi="ar"/>
    </w:rPr>
  </w:style>
  <w:style w:type="paragraph" w:customStyle="1" w:styleId="35">
    <w:name w:val="表标题"/>
    <w:basedOn w:val="1"/>
    <w:qFormat/>
    <w:uiPriority w:val="0"/>
    <w:pPr>
      <w:jc w:val="center"/>
      <w:textAlignment w:val="center"/>
    </w:pPr>
    <w:rPr>
      <w:rFonts w:hint="default" w:ascii="Times New Roman" w:hAnsi="Times New Roman" w:eastAsia="宋体" w:cs="宋体"/>
      <w:b/>
      <w:snapToGrid w:val="0"/>
      <w:color w:val="000000"/>
      <w:kern w:val="0"/>
      <w:szCs w:val="21"/>
      <w:u w:val="none"/>
      <w:lang w:eastAsia="zh-CN" w:bidi="ar"/>
    </w:rPr>
  </w:style>
  <w:style w:type="character" w:customStyle="1" w:styleId="36">
    <w:name w:val="页脚 Char"/>
    <w:link w:val="12"/>
    <w:qFormat/>
    <w:uiPriority w:val="99"/>
    <w:rPr>
      <w:sz w:val="18"/>
      <w:szCs w:val="18"/>
    </w:rPr>
  </w:style>
  <w:style w:type="character" w:customStyle="1" w:styleId="37">
    <w:name w:val="页眉 Char"/>
    <w:link w:val="13"/>
    <w:qFormat/>
    <w:uiPriority w:val="99"/>
    <w:rPr>
      <w:sz w:val="18"/>
      <w:szCs w:val="18"/>
    </w:rPr>
  </w:style>
  <w:style w:type="paragraph" w:styleId="38">
    <w:name w:val="No Spacing"/>
    <w:link w:val="39"/>
    <w:qFormat/>
    <w:uiPriority w:val="1"/>
    <w:rPr>
      <w:rFonts w:ascii="Calibri" w:hAnsi="Calibri" w:eastAsia="宋体" w:cs="Calibri"/>
      <w:sz w:val="22"/>
      <w:szCs w:val="22"/>
      <w:lang w:val="en-US" w:eastAsia="zh-CN" w:bidi="ar-SA"/>
    </w:rPr>
  </w:style>
  <w:style w:type="character" w:customStyle="1" w:styleId="39">
    <w:name w:val="无间隔 Char"/>
    <w:link w:val="38"/>
    <w:qFormat/>
    <w:uiPriority w:val="1"/>
    <w:rPr>
      <w:rFonts w:ascii="Calibri" w:hAnsi="Calibri" w:eastAsia="宋体" w:cs="Calibri"/>
      <w:sz w:val="22"/>
      <w:szCs w:val="22"/>
      <w:lang w:val="en-US" w:eastAsia="zh-CN" w:bidi="ar-SA"/>
    </w:rPr>
  </w:style>
  <w:style w:type="character" w:customStyle="1" w:styleId="40">
    <w:name w:val="页脚 字符"/>
    <w:basedOn w:val="17"/>
    <w:qFormat/>
    <w:uiPriority w:val="99"/>
  </w:style>
  <w:style w:type="paragraph" w:styleId="41">
    <w:name w:val="List Paragraph"/>
    <w:basedOn w:val="1"/>
    <w:qFormat/>
    <w:uiPriority w:val="34"/>
    <w:pPr>
      <w:ind w:firstLine="420"/>
    </w:pPr>
  </w:style>
  <w:style w:type="table" w:customStyle="1" w:styleId="42">
    <w:name w:val="三线表"/>
    <w:basedOn w:val="15"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43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paragraph" w:customStyle="1" w:styleId="44">
    <w:name w:val="_Style 13"/>
    <w:basedOn w:val="1"/>
    <w:qFormat/>
    <w:uiPriority w:val="0"/>
    <w:pPr>
      <w:keepNext w:val="0"/>
      <w:keepLines w:val="0"/>
      <w:widowControl/>
      <w:suppressLineNumbers w:val="0"/>
      <w:spacing w:before="120" w:beforeAutospacing="0" w:after="120" w:afterAutospacing="0" w:line="288" w:lineRule="auto"/>
      <w:ind w:left="0" w:right="0"/>
      <w:jc w:val="left"/>
    </w:pPr>
    <w:rPr>
      <w:rFonts w:ascii="Arial" w:hAnsi="Arial" w:eastAsia="等线" w:cs="Arial"/>
      <w:kern w:val="0"/>
      <w:sz w:val="22"/>
      <w:szCs w:val="22"/>
      <w:lang w:val="en-US" w:eastAsia="zh-CN" w:bidi="ar"/>
    </w:rPr>
  </w:style>
  <w:style w:type="paragraph" w:customStyle="1" w:styleId="45">
    <w:name w:val="题目"/>
    <w:basedOn w:val="1"/>
    <w:uiPriority w:val="0"/>
    <w:pPr>
      <w:jc w:val="center"/>
    </w:pPr>
    <w:rPr>
      <w:rFonts w:hint="eastAsia"/>
      <w:b/>
      <w:sz w:val="32"/>
      <w:szCs w:val="32"/>
    </w:rPr>
  </w:style>
  <w:style w:type="paragraph" w:customStyle="1" w:styleId="46">
    <w:name w:val="摘要"/>
    <w:basedOn w:val="1"/>
    <w:uiPriority w:val="0"/>
    <w:pPr>
      <w:spacing w:before="50" w:beforeLines="50" w:after="50" w:afterLines="50"/>
      <w:jc w:val="center"/>
    </w:pPr>
    <w:rPr>
      <w:rFonts w:hint="eastAsia" w:ascii="黑体" w:hAnsi="黑体" w:eastAsia="黑体" w:cs="黑体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2026-08-26T07:10:00Z</dcterms:created>
  <dc:creator>SL</dc:creator>
  <cp:lastModifiedBy>SL</cp:lastModifiedBy>
  <dcterms:modified xsi:type="dcterms:W3CDTF">2026-08-26T07:48:10Z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D61D11F464984C2AB6BC2C41252E4595_11</vt:lpwstr>
  </property>
  <property fmtid="{D5CDD505-2E9C-101B-9397-08002B2CF9AE}" pid="4" name="KSOTemplateDocerSaveRecord">
    <vt:lpwstr>eyJoZGlkIjoiZTg5NDQwNzc0MjFiZGE2MGMyOGRlNzRkMGQ0M2NmMjgiLCJ1c2VySWQiOiI1Njg4NTM4NTMifQ==</vt:lpwstr>
  </property>
</Properties>
</file>