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442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宋体" w:hAnsi="宋体" w:eastAsia="宋体" w:cs="宋体"/>
          <w:b w:val="0"/>
          <w:bCs w:val="0"/>
          <w:kern w:val="2"/>
          <w:sz w:val="32"/>
          <w:szCs w:val="32"/>
          <w:lang w:val="en-US" w:eastAsia="zh-CN" w:bidi="ar-SA"/>
        </w:rPr>
      </w:pPr>
      <w:bookmarkStart w:id="0" w:name="_GoBack"/>
      <w:r>
        <w:rPr>
          <w:rFonts w:hint="eastAsia" w:ascii="宋体" w:hAnsi="宋体" w:eastAsia="宋体" w:cs="宋体"/>
          <w:b w:val="0"/>
          <w:bCs w:val="0"/>
          <w:kern w:val="2"/>
          <w:sz w:val="32"/>
          <w:szCs w:val="32"/>
          <w:lang w:val="en-US" w:eastAsia="zh-CN" w:bidi="ar-SA"/>
        </w:rPr>
        <w:t>题目</w:t>
      </w:r>
      <w:r>
        <w:rPr>
          <w:rFonts w:hint="eastAsia" w:ascii="宋体" w:hAnsi="宋体" w:eastAsia="宋体" w:cs="宋体"/>
          <w:b w:val="0"/>
          <w:bCs w:val="0"/>
          <w:kern w:val="2"/>
          <w:sz w:val="32"/>
          <w:szCs w:val="32"/>
          <w:lang w:val="en-US" w:eastAsia="zh-CN" w:bidi="ar-SA"/>
        </w:rPr>
        <w:t xml:space="preserve"> </w:t>
      </w:r>
      <w:r>
        <w:rPr>
          <w:rFonts w:hint="eastAsia" w:ascii="宋体" w:hAnsi="宋体" w:eastAsia="宋体" w:cs="宋体"/>
          <w:b w:val="0"/>
          <w:bCs w:val="0"/>
          <w:kern w:val="2"/>
          <w:sz w:val="32"/>
          <w:szCs w:val="32"/>
          <w:lang w:val="en-US" w:eastAsia="zh-CN" w:bidi="ar-SA"/>
        </w:rPr>
        <w:t>葡萄酒的评价</w:t>
      </w:r>
      <w:bookmarkEnd w:id="0"/>
    </w:p>
    <w:p w14:paraId="36B4A779">
      <w:pPr>
        <w:spacing w:line="360" w:lineRule="auto"/>
        <w:jc w:val="center"/>
        <w:rPr>
          <w:rFonts w:hint="eastAsia" w:ascii="宋体" w:hAnsi="宋体" w:eastAsia="宋体" w:cs="宋体"/>
          <w:sz w:val="24"/>
          <w:szCs w:val="24"/>
          <w:lang w:val="en-US" w:eastAsia="zh-CN"/>
        </w:rPr>
      </w:pPr>
    </w:p>
    <w:p w14:paraId="297FC370">
      <w:pPr>
        <w:spacing w:line="360" w:lineRule="auto"/>
        <w:rPr>
          <w:rFonts w:hint="eastAsia" w:ascii="宋体" w:hAnsi="宋体" w:eastAsia="宋体" w:cs="宋体"/>
          <w:sz w:val="24"/>
          <w:szCs w:val="24"/>
        </w:rPr>
      </w:pPr>
      <w:r>
        <w:rPr>
          <w:rFonts w:hint="eastAsia" w:ascii="宋体" w:hAnsi="宋体" w:eastAsia="宋体" w:cs="宋体"/>
          <w:sz w:val="24"/>
          <w:szCs w:val="24"/>
        </w:rPr>
        <w:t>确定葡萄酒质量时一般是通过聘请一批有资质的评酒员进行品评。每个评酒员在对葡萄酒进行品尝后对其分类指标打分，然后求和得到其总分，从而确定葡萄酒的质量。酿酒葡萄的好坏与所酿葡萄酒的质量有直接的关系，葡萄酒和酿酒葡萄检测的理化指标会在一定程度上反映葡萄酒和葡萄的质量。附件1给出了某一年份一些葡萄酒的评价结果,附件2和附件3分别给出了该年份这些葡萄酒的和酿酒葡萄的成分数据。请尝试建立数学模型讨论下列问题:c</w:t>
      </w:r>
    </w:p>
    <w:p w14:paraId="6339221C">
      <w:pPr>
        <w:spacing w:line="360" w:lineRule="auto"/>
        <w:rPr>
          <w:rFonts w:hint="eastAsia" w:ascii="宋体" w:hAnsi="宋体" w:eastAsia="宋体" w:cs="宋体"/>
          <w:sz w:val="24"/>
          <w:szCs w:val="24"/>
        </w:rPr>
      </w:pPr>
    </w:p>
    <w:p w14:paraId="3ABE6072">
      <w:pPr>
        <w:spacing w:line="360" w:lineRule="auto"/>
        <w:rPr>
          <w:rFonts w:hint="eastAsia" w:ascii="宋体" w:hAnsi="宋体" w:eastAsia="宋体" w:cs="宋体"/>
          <w:sz w:val="24"/>
          <w:szCs w:val="24"/>
        </w:rPr>
      </w:pPr>
      <w:r>
        <w:rPr>
          <w:rFonts w:hint="eastAsia" w:ascii="宋体" w:hAnsi="宋体" w:eastAsia="宋体" w:cs="宋体"/>
          <w:sz w:val="24"/>
          <w:szCs w:val="24"/>
        </w:rPr>
        <w:t>1.分析附件1中两组评酒员的评价结果有无显著性差异,哪一组结果更可信?</w:t>
      </w:r>
    </w:p>
    <w:p w14:paraId="61984AC3">
      <w:pPr>
        <w:spacing w:line="360" w:lineRule="auto"/>
        <w:rPr>
          <w:rFonts w:hint="eastAsia" w:ascii="宋体" w:hAnsi="宋体" w:eastAsia="宋体" w:cs="宋体"/>
          <w:sz w:val="24"/>
          <w:szCs w:val="24"/>
        </w:rPr>
      </w:pPr>
      <w:r>
        <w:rPr>
          <w:rFonts w:hint="eastAsia" w:ascii="宋体" w:hAnsi="宋体" w:eastAsia="宋体" w:cs="宋体"/>
          <w:sz w:val="24"/>
          <w:szCs w:val="24"/>
        </w:rPr>
        <w:t>2．根据酿酒葡萄的理化指标和葡萄酒的质量对这些酿酒葡萄进行分级。</w:t>
      </w:r>
    </w:p>
    <w:p w14:paraId="0397BDE7">
      <w:pPr>
        <w:spacing w:line="360" w:lineRule="auto"/>
        <w:rPr>
          <w:rFonts w:hint="eastAsia" w:ascii="宋体" w:hAnsi="宋体" w:eastAsia="宋体" w:cs="宋体"/>
          <w:sz w:val="24"/>
          <w:szCs w:val="24"/>
        </w:rPr>
      </w:pPr>
      <w:r>
        <w:rPr>
          <w:rFonts w:hint="eastAsia" w:ascii="宋体" w:hAnsi="宋体" w:eastAsia="宋体" w:cs="宋体"/>
          <w:sz w:val="24"/>
          <w:szCs w:val="24"/>
        </w:rPr>
        <w:t>3．分析酿酒葡萄与葡萄酒的理化指标之间的联系。</w:t>
      </w:r>
    </w:p>
    <w:p w14:paraId="74BCB597">
      <w:pPr>
        <w:spacing w:line="360" w:lineRule="auto"/>
        <w:rPr>
          <w:rFonts w:hint="eastAsia" w:ascii="宋体" w:hAnsi="宋体" w:eastAsia="宋体" w:cs="宋体"/>
          <w:sz w:val="24"/>
          <w:szCs w:val="24"/>
        </w:rPr>
      </w:pPr>
      <w:r>
        <w:rPr>
          <w:rFonts w:hint="eastAsia" w:ascii="宋体" w:hAnsi="宋体" w:eastAsia="宋体" w:cs="宋体"/>
          <w:sz w:val="24"/>
          <w:szCs w:val="24"/>
        </w:rPr>
        <w:t>4.分析酿酒葡萄和葡萄酒的理化指标对葡萄酒质量的影响，并论证能否用葡萄和葡萄酒的理化指标来评价葡萄酒的质量?</w:t>
      </w:r>
    </w:p>
    <w:p w14:paraId="4C3380D1">
      <w:pPr>
        <w:spacing w:line="360" w:lineRule="auto"/>
        <w:rPr>
          <w:rFonts w:hint="eastAsia" w:ascii="宋体" w:hAnsi="宋体" w:eastAsia="宋体" w:cs="宋体"/>
          <w:sz w:val="24"/>
          <w:szCs w:val="24"/>
        </w:rPr>
      </w:pPr>
      <w:r>
        <w:rPr>
          <w:rFonts w:hint="eastAsia" w:ascii="宋体" w:hAnsi="宋体" w:eastAsia="宋体" w:cs="宋体"/>
          <w:sz w:val="24"/>
          <w:szCs w:val="24"/>
        </w:rPr>
        <w:t>附件1:葡萄酒品尝评分表（含4个表格）</w:t>
      </w:r>
    </w:p>
    <w:p w14:paraId="69CA58E3">
      <w:pPr>
        <w:spacing w:line="360" w:lineRule="auto"/>
        <w:rPr>
          <w:rFonts w:hint="eastAsia" w:ascii="宋体" w:hAnsi="宋体" w:eastAsia="宋体" w:cs="宋体"/>
          <w:sz w:val="24"/>
          <w:szCs w:val="24"/>
        </w:rPr>
      </w:pPr>
      <w:r>
        <w:rPr>
          <w:rFonts w:hint="eastAsia" w:ascii="宋体" w:hAnsi="宋体" w:eastAsia="宋体" w:cs="宋体"/>
          <w:sz w:val="24"/>
          <w:szCs w:val="24"/>
        </w:rPr>
        <w:t>附件2:葡萄和葡萄酒的理化指标（含2个表格）</w:t>
      </w:r>
    </w:p>
    <w:p w14:paraId="1E362375">
      <w:pPr>
        <w:spacing w:line="360" w:lineRule="auto"/>
        <w:rPr>
          <w:rFonts w:hint="eastAsia" w:ascii="宋体" w:hAnsi="宋体" w:eastAsia="宋体" w:cs="宋体"/>
          <w:sz w:val="24"/>
          <w:szCs w:val="24"/>
        </w:rPr>
      </w:pPr>
      <w:r>
        <w:rPr>
          <w:rFonts w:hint="eastAsia" w:ascii="宋体" w:hAnsi="宋体" w:eastAsia="宋体" w:cs="宋体"/>
          <w:sz w:val="24"/>
          <w:szCs w:val="24"/>
        </w:rPr>
        <w:t>附件 3:葡萄和葡萄酒的芳香物质（含4个表格）</w:t>
      </w:r>
    </w:p>
    <w:p w14:paraId="5C10CEBF">
      <w:pPr>
        <w:spacing w:line="360" w:lineRule="auto"/>
        <w:rPr>
          <w:rFonts w:hint="eastAsia" w:ascii="宋体" w:hAnsi="宋体" w:eastAsia="宋体" w:cs="宋体"/>
          <w:sz w:val="24"/>
          <w:szCs w:val="24"/>
        </w:rPr>
      </w:pPr>
    </w:p>
    <w:p w14:paraId="52651EF9">
      <w:pPr>
        <w:spacing w:line="360" w:lineRule="auto"/>
        <w:rPr>
          <w:rFonts w:hint="eastAsia" w:ascii="宋体" w:hAnsi="宋体" w:eastAsia="宋体" w:cs="宋体"/>
          <w:sz w:val="24"/>
          <w:szCs w:val="24"/>
        </w:rPr>
      </w:pPr>
      <w:r>
        <w:rPr>
          <w:rFonts w:hint="eastAsia" w:ascii="宋体" w:hAnsi="宋体" w:eastAsia="宋体" w:cs="宋体"/>
          <w:sz w:val="24"/>
          <w:szCs w:val="24"/>
        </w:rPr>
        <w:t>第一问思路</w:t>
      </w:r>
    </w:p>
    <w:p w14:paraId="6E2E646A">
      <w:pPr>
        <w:spacing w:line="360" w:lineRule="auto"/>
        <w:rPr>
          <w:rFonts w:hint="eastAsia" w:ascii="宋体" w:hAnsi="宋体" w:eastAsia="宋体" w:cs="宋体"/>
          <w:sz w:val="24"/>
          <w:szCs w:val="24"/>
        </w:rPr>
      </w:pPr>
      <w:r>
        <w:rPr>
          <w:rFonts w:hint="eastAsia" w:ascii="宋体" w:hAnsi="宋体" w:eastAsia="宋体" w:cs="宋体"/>
          <w:sz w:val="24"/>
          <w:szCs w:val="24"/>
        </w:rPr>
        <w:t>1.分析附件1中两组评酒员的评价结果有无显著性差异,哪一组结果更可信?</w:t>
      </w:r>
    </w:p>
    <w:p w14:paraId="72B93AB3">
      <w:pPr>
        <w:spacing w:line="360" w:lineRule="auto"/>
        <w:rPr>
          <w:rFonts w:hint="eastAsia" w:ascii="宋体" w:hAnsi="宋体" w:eastAsia="宋体" w:cs="宋体"/>
          <w:sz w:val="24"/>
          <w:szCs w:val="24"/>
        </w:rPr>
      </w:pPr>
    </w:p>
    <w:p w14:paraId="277DC1CA">
      <w:pPr>
        <w:spacing w:line="360" w:lineRule="auto"/>
        <w:rPr>
          <w:rFonts w:hint="eastAsia" w:ascii="宋体" w:hAnsi="宋体" w:eastAsia="宋体" w:cs="宋体"/>
          <w:sz w:val="24"/>
          <w:szCs w:val="24"/>
        </w:rPr>
      </w:pPr>
      <w:r>
        <w:rPr>
          <w:rFonts w:hint="eastAsia" w:ascii="宋体" w:hAnsi="宋体" w:eastAsia="宋体" w:cs="宋体"/>
          <w:sz w:val="24"/>
          <w:szCs w:val="24"/>
        </w:rPr>
        <w:t>首先获取红葡萄酒评分数据的大小，并定义一个常数K1。然后，通过循环计算每个样品的总得分，并将结果保存在SX1和SX2中。接着，计算每组样品得分的均值，保存在Mean1和Mean2中。最后，计算检验值，保存在S1和T1中。</w:t>
      </w:r>
    </w:p>
    <w:p w14:paraId="1413FA96">
      <w:pPr>
        <w:spacing w:line="360" w:lineRule="auto"/>
        <w:rPr>
          <w:rFonts w:hint="eastAsia" w:ascii="宋体" w:hAnsi="宋体" w:eastAsia="宋体" w:cs="宋体"/>
          <w:sz w:val="24"/>
          <w:szCs w:val="24"/>
        </w:rPr>
      </w:pPr>
    </w:p>
    <w:p w14:paraId="134783DB">
      <w:pPr>
        <w:spacing w:line="360" w:lineRule="auto"/>
        <w:rPr>
          <w:rFonts w:hint="eastAsia" w:ascii="宋体" w:hAnsi="宋体" w:eastAsia="宋体" w:cs="宋体"/>
          <w:sz w:val="24"/>
          <w:szCs w:val="24"/>
        </w:rPr>
      </w:pPr>
      <w:r>
        <w:rPr>
          <w:rFonts w:hint="eastAsia" w:ascii="宋体" w:hAnsi="宋体" w:eastAsia="宋体" w:cs="宋体"/>
          <w:sz w:val="24"/>
          <w:szCs w:val="24"/>
        </w:rPr>
        <w:t>然后，代码进行白葡萄酒的T检验计算过程。与红葡萄酒的计算过程类似，只是数据来源是白葡萄酒评分数据，并且定义了不同的常数K2。</w:t>
      </w:r>
    </w:p>
    <w:p w14:paraId="5D343C86">
      <w:pPr>
        <w:spacing w:line="360" w:lineRule="auto"/>
        <w:rPr>
          <w:rFonts w:hint="eastAsia" w:ascii="宋体" w:hAnsi="宋体" w:eastAsia="宋体" w:cs="宋体"/>
          <w:sz w:val="24"/>
          <w:szCs w:val="24"/>
        </w:rPr>
      </w:pPr>
    </w:p>
    <w:p w14:paraId="6A94596D">
      <w:pPr>
        <w:spacing w:line="360" w:lineRule="auto"/>
        <w:rPr>
          <w:rFonts w:hint="eastAsia" w:ascii="宋体" w:hAnsi="宋体" w:eastAsia="宋体" w:cs="宋体"/>
          <w:sz w:val="24"/>
          <w:szCs w:val="24"/>
        </w:rPr>
      </w:pPr>
      <w:r>
        <w:rPr>
          <w:rFonts w:hint="eastAsia" w:ascii="宋体" w:hAnsi="宋体" w:eastAsia="宋体" w:cs="宋体"/>
          <w:sz w:val="24"/>
          <w:szCs w:val="24"/>
        </w:rPr>
        <w:t>最后，代码显示和比较结果。首先定义了一些常数a和b作为阈值，然后绘制了红酒和白酒的T检验值与阈值的对比图。最后，输出了两组品酒师对红酒和白酒的平均显著性T检验值。</w:t>
      </w:r>
    </w:p>
    <w:p w14:paraId="2E51877E">
      <w:pPr>
        <w:spacing w:line="360" w:lineRule="auto"/>
        <w:rPr>
          <w:rFonts w:hint="eastAsia" w:ascii="宋体" w:hAnsi="宋体" w:eastAsia="宋体" w:cs="宋体"/>
          <w:sz w:val="24"/>
          <w:szCs w:val="24"/>
        </w:rPr>
      </w:pPr>
    </w:p>
    <w:p w14:paraId="2631B592">
      <w:pPr>
        <w:spacing w:line="360" w:lineRule="auto"/>
        <w:rPr>
          <w:rFonts w:hint="eastAsia" w:ascii="宋体" w:hAnsi="宋体" w:eastAsia="宋体" w:cs="宋体"/>
          <w:sz w:val="24"/>
          <w:szCs w:val="24"/>
        </w:rPr>
      </w:pPr>
      <w:r>
        <w:rPr>
          <w:rFonts w:hint="eastAsia" w:ascii="宋体" w:hAnsi="宋体" w:eastAsia="宋体" w:cs="宋体"/>
          <w:sz w:val="24"/>
          <w:szCs w:val="24"/>
        </w:rPr>
        <w:t>第二问思路</w:t>
      </w:r>
    </w:p>
    <w:p w14:paraId="008E2DC3">
      <w:pPr>
        <w:spacing w:line="360" w:lineRule="auto"/>
        <w:rPr>
          <w:rFonts w:hint="eastAsia" w:ascii="宋体" w:hAnsi="宋体" w:eastAsia="宋体" w:cs="宋体"/>
          <w:sz w:val="24"/>
          <w:szCs w:val="24"/>
        </w:rPr>
      </w:pPr>
      <w:r>
        <w:rPr>
          <w:rFonts w:hint="eastAsia" w:ascii="宋体" w:hAnsi="宋体" w:eastAsia="宋体" w:cs="宋体"/>
          <w:sz w:val="24"/>
          <w:szCs w:val="24"/>
        </w:rPr>
        <w:t>2．根据酿酒葡萄的理化指标和葡萄酒的质量对这些酿酒葡萄进行分级。</w:t>
      </w:r>
    </w:p>
    <w:p w14:paraId="7D203CF1">
      <w:pPr>
        <w:spacing w:line="360" w:lineRule="auto"/>
        <w:rPr>
          <w:rFonts w:hint="eastAsia" w:ascii="宋体" w:hAnsi="宋体" w:eastAsia="宋体" w:cs="宋体"/>
          <w:sz w:val="24"/>
          <w:szCs w:val="24"/>
        </w:rPr>
      </w:pPr>
    </w:p>
    <w:p w14:paraId="555CF4BC">
      <w:pPr>
        <w:spacing w:line="360" w:lineRule="auto"/>
        <w:rPr>
          <w:rFonts w:hint="eastAsia" w:ascii="宋体" w:hAnsi="宋体" w:eastAsia="宋体" w:cs="宋体"/>
          <w:sz w:val="24"/>
          <w:szCs w:val="24"/>
        </w:rPr>
      </w:pPr>
      <w:r>
        <w:rPr>
          <w:rFonts w:hint="eastAsia" w:ascii="宋体" w:hAnsi="宋体" w:eastAsia="宋体" w:cs="宋体"/>
          <w:sz w:val="24"/>
          <w:szCs w:val="24"/>
        </w:rPr>
        <w:t>首先，代码准备了需要的数据，即红葡萄酒评分数据（X1和X2）。</w:t>
      </w:r>
    </w:p>
    <w:p w14:paraId="33C9557D">
      <w:pPr>
        <w:spacing w:line="360" w:lineRule="auto"/>
        <w:rPr>
          <w:rFonts w:hint="eastAsia" w:ascii="宋体" w:hAnsi="宋体" w:eastAsia="宋体" w:cs="宋体"/>
          <w:sz w:val="24"/>
          <w:szCs w:val="24"/>
        </w:rPr>
      </w:pPr>
    </w:p>
    <w:p w14:paraId="0527AE7A">
      <w:pPr>
        <w:spacing w:line="360" w:lineRule="auto"/>
        <w:rPr>
          <w:rFonts w:hint="eastAsia" w:ascii="宋体" w:hAnsi="宋体" w:eastAsia="宋体" w:cs="宋体"/>
          <w:sz w:val="24"/>
          <w:szCs w:val="24"/>
        </w:rPr>
      </w:pPr>
      <w:r>
        <w:rPr>
          <w:rFonts w:hint="eastAsia" w:ascii="宋体" w:hAnsi="宋体" w:eastAsia="宋体" w:cs="宋体"/>
          <w:sz w:val="24"/>
          <w:szCs w:val="24"/>
        </w:rPr>
        <w:t>接下来，代码计算每组品酒师对每个样品的方差。首先获取红葡萄酒评分数据的大小，并定义一个常数K。然后，通过循环计算每个样品的总得分，并将结果保存在SX1和SX2中。接着，计算每个样品的平均得分u0。最后，计算方差，保存在SD1和SD2中。</w:t>
      </w:r>
    </w:p>
    <w:p w14:paraId="66BE1368">
      <w:pPr>
        <w:spacing w:line="360" w:lineRule="auto"/>
        <w:rPr>
          <w:rFonts w:hint="eastAsia" w:ascii="宋体" w:hAnsi="宋体" w:eastAsia="宋体" w:cs="宋体"/>
          <w:sz w:val="24"/>
          <w:szCs w:val="24"/>
        </w:rPr>
      </w:pPr>
    </w:p>
    <w:p w14:paraId="4180D588">
      <w:pPr>
        <w:spacing w:line="360" w:lineRule="auto"/>
        <w:rPr>
          <w:rFonts w:hint="eastAsia" w:ascii="宋体" w:hAnsi="宋体" w:eastAsia="宋体" w:cs="宋体"/>
          <w:sz w:val="24"/>
          <w:szCs w:val="24"/>
        </w:rPr>
      </w:pPr>
      <w:r>
        <w:rPr>
          <w:rFonts w:hint="eastAsia" w:ascii="宋体" w:hAnsi="宋体" w:eastAsia="宋体" w:cs="宋体"/>
          <w:sz w:val="24"/>
          <w:szCs w:val="24"/>
        </w:rPr>
        <w:t>然后，代码显示和比较结果。首先，将每组方差的总和保存在TSD中。然后，绘制红葡萄酒评分方差的图像，分别显示一组方差和二组方差。最后，输出一组和二组对红葡萄酒总方差的计算结果。</w:t>
      </w:r>
    </w:p>
    <w:p w14:paraId="554145A3">
      <w:pPr>
        <w:spacing w:line="360" w:lineRule="auto"/>
        <w:rPr>
          <w:rFonts w:hint="eastAsia" w:ascii="宋体" w:hAnsi="宋体" w:eastAsia="宋体" w:cs="宋体"/>
          <w:sz w:val="24"/>
          <w:szCs w:val="24"/>
        </w:rPr>
      </w:pPr>
    </w:p>
    <w:p w14:paraId="7B2F9633">
      <w:pPr>
        <w:spacing w:line="360" w:lineRule="auto"/>
        <w:rPr>
          <w:rFonts w:hint="eastAsia" w:ascii="宋体" w:hAnsi="宋体" w:eastAsia="宋体" w:cs="宋体"/>
          <w:sz w:val="24"/>
          <w:szCs w:val="24"/>
        </w:rPr>
      </w:pPr>
      <w:r>
        <w:rPr>
          <w:rFonts w:hint="eastAsia" w:ascii="宋体" w:hAnsi="宋体" w:eastAsia="宋体" w:cs="宋体"/>
          <w:sz w:val="24"/>
          <w:szCs w:val="24"/>
        </w:rPr>
        <w:t>第三问思路</w:t>
      </w:r>
    </w:p>
    <w:p w14:paraId="081C4E6A">
      <w:pPr>
        <w:spacing w:line="360" w:lineRule="auto"/>
        <w:rPr>
          <w:rFonts w:hint="eastAsia" w:ascii="宋体" w:hAnsi="宋体" w:eastAsia="宋体" w:cs="宋体"/>
          <w:sz w:val="24"/>
          <w:szCs w:val="24"/>
        </w:rPr>
      </w:pPr>
      <w:r>
        <w:rPr>
          <w:rFonts w:hint="eastAsia" w:ascii="宋体" w:hAnsi="宋体" w:eastAsia="宋体" w:cs="宋体"/>
          <w:sz w:val="24"/>
          <w:szCs w:val="24"/>
        </w:rPr>
        <w:t>3．分析酿酒葡萄与葡萄酒的理化指标之间的联系。</w:t>
      </w:r>
    </w:p>
    <w:p w14:paraId="6948478F">
      <w:pPr>
        <w:spacing w:line="360" w:lineRule="auto"/>
        <w:rPr>
          <w:rFonts w:hint="eastAsia" w:ascii="宋体" w:hAnsi="宋体" w:eastAsia="宋体" w:cs="宋体"/>
          <w:sz w:val="24"/>
          <w:szCs w:val="24"/>
        </w:rPr>
      </w:pPr>
    </w:p>
    <w:p w14:paraId="7CFF12E9">
      <w:pPr>
        <w:spacing w:line="360" w:lineRule="auto"/>
        <w:rPr>
          <w:rFonts w:hint="eastAsia" w:ascii="宋体" w:hAnsi="宋体" w:eastAsia="宋体" w:cs="宋体"/>
          <w:sz w:val="24"/>
          <w:szCs w:val="24"/>
        </w:rPr>
      </w:pPr>
      <w:r>
        <w:rPr>
          <w:rFonts w:hint="eastAsia" w:ascii="宋体" w:hAnsi="宋体" w:eastAsia="宋体" w:cs="宋体"/>
          <w:sz w:val="24"/>
          <w:szCs w:val="24"/>
        </w:rPr>
        <w:t>首先，代码准备了需要的数据，即样本数据矩阵X。</w:t>
      </w:r>
    </w:p>
    <w:p w14:paraId="71D5A86B">
      <w:pPr>
        <w:spacing w:line="360" w:lineRule="auto"/>
        <w:rPr>
          <w:rFonts w:hint="eastAsia" w:ascii="宋体" w:hAnsi="宋体" w:eastAsia="宋体" w:cs="宋体"/>
          <w:sz w:val="24"/>
          <w:szCs w:val="24"/>
        </w:rPr>
      </w:pPr>
    </w:p>
    <w:p w14:paraId="71DBDC10">
      <w:pPr>
        <w:spacing w:line="360" w:lineRule="auto"/>
        <w:rPr>
          <w:rFonts w:hint="eastAsia" w:ascii="宋体" w:hAnsi="宋体" w:eastAsia="宋体" w:cs="宋体"/>
          <w:sz w:val="24"/>
          <w:szCs w:val="24"/>
        </w:rPr>
      </w:pPr>
      <w:r>
        <w:rPr>
          <w:rFonts w:hint="eastAsia" w:ascii="宋体" w:hAnsi="宋体" w:eastAsia="宋体" w:cs="宋体"/>
          <w:sz w:val="24"/>
          <w:szCs w:val="24"/>
        </w:rPr>
        <w:t>接下来，代码使用k-Means聚类法确定最佳的聚类数。通过循环，计算不同聚类数下的轮廓值，并保存在silh_m中。然后，绘制不同聚类数对应的平均轮廓值的图像。接着，绘制2至5类时的轮廓值分布图，以帮助选择最佳的聚类数。</w:t>
      </w:r>
    </w:p>
    <w:p w14:paraId="2B4FB0EA">
      <w:pPr>
        <w:spacing w:line="360" w:lineRule="auto"/>
        <w:rPr>
          <w:rFonts w:hint="eastAsia" w:ascii="宋体" w:hAnsi="宋体" w:eastAsia="宋体" w:cs="宋体"/>
          <w:sz w:val="24"/>
          <w:szCs w:val="24"/>
        </w:rPr>
      </w:pPr>
    </w:p>
    <w:p w14:paraId="27BC84D8">
      <w:pPr>
        <w:spacing w:line="360" w:lineRule="auto"/>
        <w:rPr>
          <w:rFonts w:hint="eastAsia" w:ascii="宋体" w:hAnsi="宋体" w:eastAsia="宋体" w:cs="宋体"/>
          <w:sz w:val="24"/>
          <w:szCs w:val="24"/>
        </w:rPr>
      </w:pPr>
      <w:r>
        <w:rPr>
          <w:rFonts w:hint="eastAsia" w:ascii="宋体" w:hAnsi="宋体" w:eastAsia="宋体" w:cs="宋体"/>
          <w:sz w:val="24"/>
          <w:szCs w:val="24"/>
        </w:rPr>
        <w:t>然后，代码进行K-means聚类过程，并将结果显示出来。使用kmeans函数对数据进行聚类，并获取聚类结果的索引和聚类中心。然后，根据聚类结果的索引，提取同一类别的样本编号，并绘制聚类结果的图像。最后，输出聚类结果，包括每个类别的中心点和样本编号。</w:t>
      </w:r>
    </w:p>
    <w:p w14:paraId="4962D2B8">
      <w:pPr>
        <w:spacing w:line="360" w:lineRule="auto"/>
        <w:rPr>
          <w:rFonts w:hint="eastAsia" w:ascii="宋体" w:hAnsi="宋体" w:eastAsia="宋体" w:cs="宋体"/>
          <w:sz w:val="24"/>
          <w:szCs w:val="24"/>
        </w:rPr>
      </w:pPr>
    </w:p>
    <w:p w14:paraId="6326D7F7">
      <w:pPr>
        <w:spacing w:line="360" w:lineRule="auto"/>
        <w:rPr>
          <w:rFonts w:hint="eastAsia" w:ascii="宋体" w:hAnsi="宋体" w:eastAsia="宋体" w:cs="宋体"/>
          <w:sz w:val="24"/>
          <w:szCs w:val="24"/>
        </w:rPr>
      </w:pPr>
      <w:r>
        <w:rPr>
          <w:rFonts w:hint="eastAsia" w:ascii="宋体" w:hAnsi="宋体" w:eastAsia="宋体" w:cs="宋体"/>
          <w:sz w:val="24"/>
          <w:szCs w:val="24"/>
        </w:rPr>
        <w:t>接着，代码进行层次聚类分析。通过pdist函数计算样本间的欧式距离，然后使用linkage函数创建系统聚类树，最后绘制聚类树形图。</w:t>
      </w:r>
    </w:p>
    <w:p w14:paraId="41D872C3">
      <w:pPr>
        <w:spacing w:line="360" w:lineRule="auto"/>
        <w:rPr>
          <w:rFonts w:hint="eastAsia" w:ascii="宋体" w:hAnsi="宋体" w:eastAsia="宋体" w:cs="宋体"/>
          <w:sz w:val="24"/>
          <w:szCs w:val="24"/>
        </w:rPr>
      </w:pPr>
    </w:p>
    <w:p w14:paraId="7BDC19F9">
      <w:pPr>
        <w:spacing w:line="360" w:lineRule="auto"/>
        <w:rPr>
          <w:rFonts w:hint="eastAsia" w:ascii="宋体" w:hAnsi="宋体" w:eastAsia="宋体" w:cs="宋体"/>
          <w:sz w:val="24"/>
          <w:szCs w:val="24"/>
        </w:rPr>
      </w:pPr>
      <w:r>
        <w:rPr>
          <w:rFonts w:hint="eastAsia" w:ascii="宋体" w:hAnsi="宋体" w:eastAsia="宋体" w:cs="宋体"/>
          <w:sz w:val="24"/>
          <w:szCs w:val="24"/>
        </w:rPr>
        <w:t>最后，代码使用Fuzzy C-means聚类方法对数据进行聚类，并将结果显示出来。使用fcm函数对数据进行模糊C均值聚类，获取聚类中心和隶属度矩阵。然后，根据隶属度矩阵，提取每个类别的样本编号，并绘制聚类结果的图像。</w:t>
      </w:r>
    </w:p>
    <w:p w14:paraId="4B8B5206">
      <w:pPr>
        <w:spacing w:line="360" w:lineRule="auto"/>
        <w:rPr>
          <w:rFonts w:hint="eastAsia" w:ascii="宋体" w:hAnsi="宋体" w:eastAsia="宋体" w:cs="宋体"/>
          <w:sz w:val="24"/>
          <w:szCs w:val="24"/>
        </w:rPr>
      </w:pPr>
    </w:p>
    <w:p w14:paraId="5DCE582F">
      <w:pPr>
        <w:spacing w:line="360" w:lineRule="auto"/>
        <w:rPr>
          <w:rFonts w:hint="eastAsia" w:ascii="宋体" w:hAnsi="宋体" w:eastAsia="宋体" w:cs="宋体"/>
          <w:sz w:val="24"/>
          <w:szCs w:val="24"/>
        </w:rPr>
      </w:pPr>
      <w:r>
        <w:rPr>
          <w:rFonts w:hint="eastAsia" w:ascii="宋体" w:hAnsi="宋体" w:eastAsia="宋体" w:cs="宋体"/>
          <w:sz w:val="24"/>
          <w:szCs w:val="24"/>
        </w:rPr>
        <w:t>第四问思路</w:t>
      </w:r>
    </w:p>
    <w:p w14:paraId="2228A62C">
      <w:pPr>
        <w:spacing w:line="360" w:lineRule="auto"/>
        <w:rPr>
          <w:rFonts w:hint="eastAsia" w:ascii="宋体" w:hAnsi="宋体" w:eastAsia="宋体" w:cs="宋体"/>
          <w:sz w:val="24"/>
          <w:szCs w:val="24"/>
        </w:rPr>
      </w:pPr>
      <w:r>
        <w:rPr>
          <w:rFonts w:hint="eastAsia" w:ascii="宋体" w:hAnsi="宋体" w:eastAsia="宋体" w:cs="宋体"/>
          <w:sz w:val="24"/>
          <w:szCs w:val="24"/>
        </w:rPr>
        <w:t>4.分析酿酒葡萄和葡萄酒的理化指标对葡萄酒质量的影响，并论证能否用葡萄和葡萄酒的理化指标来评价葡萄酒的质量?</w:t>
      </w:r>
    </w:p>
    <w:p w14:paraId="4661E364">
      <w:pPr>
        <w:spacing w:line="360" w:lineRule="auto"/>
        <w:rPr>
          <w:rFonts w:hint="eastAsia" w:ascii="宋体" w:hAnsi="宋体" w:eastAsia="宋体" w:cs="宋体"/>
          <w:sz w:val="24"/>
          <w:szCs w:val="24"/>
        </w:rPr>
      </w:pPr>
    </w:p>
    <w:p w14:paraId="10EF76E3">
      <w:pPr>
        <w:spacing w:line="360" w:lineRule="auto"/>
        <w:rPr>
          <w:rFonts w:hint="eastAsia" w:ascii="宋体" w:hAnsi="宋体" w:eastAsia="宋体" w:cs="宋体"/>
          <w:sz w:val="24"/>
          <w:szCs w:val="24"/>
        </w:rPr>
      </w:pPr>
      <w:r>
        <w:rPr>
          <w:rFonts w:hint="eastAsia" w:ascii="宋体" w:hAnsi="宋体" w:eastAsia="宋体" w:cs="宋体"/>
          <w:sz w:val="24"/>
          <w:szCs w:val="24"/>
        </w:rPr>
        <w:t>首先，代码准备了需要的数据，即葡萄酒的理化指标数据（A）。</w:t>
      </w:r>
    </w:p>
    <w:p w14:paraId="58E41AE2">
      <w:pPr>
        <w:spacing w:line="360" w:lineRule="auto"/>
        <w:rPr>
          <w:rFonts w:hint="eastAsia" w:ascii="宋体" w:hAnsi="宋体" w:eastAsia="宋体" w:cs="宋体"/>
          <w:sz w:val="24"/>
          <w:szCs w:val="24"/>
        </w:rPr>
      </w:pPr>
    </w:p>
    <w:p w14:paraId="67243026">
      <w:pPr>
        <w:spacing w:line="360" w:lineRule="auto"/>
        <w:rPr>
          <w:rFonts w:hint="eastAsia" w:ascii="宋体" w:hAnsi="宋体" w:eastAsia="宋体" w:cs="宋体"/>
          <w:sz w:val="24"/>
          <w:szCs w:val="24"/>
        </w:rPr>
      </w:pPr>
      <w:r>
        <w:rPr>
          <w:rFonts w:hint="eastAsia" w:ascii="宋体" w:hAnsi="宋体" w:eastAsia="宋体" w:cs="宋体"/>
          <w:sz w:val="24"/>
          <w:szCs w:val="24"/>
        </w:rPr>
        <w:t>接下来，代码对数据进行标准化处理。通过循环，计算每个指标的标准化值，并保存在SA中。</w:t>
      </w:r>
    </w:p>
    <w:p w14:paraId="1435F55C">
      <w:pPr>
        <w:spacing w:line="360" w:lineRule="auto"/>
        <w:rPr>
          <w:rFonts w:hint="eastAsia" w:ascii="宋体" w:hAnsi="宋体" w:eastAsia="宋体" w:cs="宋体"/>
          <w:sz w:val="24"/>
          <w:szCs w:val="24"/>
        </w:rPr>
      </w:pPr>
    </w:p>
    <w:p w14:paraId="13734C49">
      <w:pPr>
        <w:spacing w:line="360" w:lineRule="auto"/>
        <w:rPr>
          <w:rFonts w:hint="eastAsia" w:ascii="宋体" w:hAnsi="宋体" w:eastAsia="宋体" w:cs="宋体"/>
          <w:sz w:val="24"/>
          <w:szCs w:val="24"/>
        </w:rPr>
      </w:pPr>
      <w:r>
        <w:rPr>
          <w:rFonts w:hint="eastAsia" w:ascii="宋体" w:hAnsi="宋体" w:eastAsia="宋体" w:cs="宋体"/>
          <w:sz w:val="24"/>
          <w:szCs w:val="24"/>
        </w:rPr>
        <w:t>然后，代码计算相关系数矩阵的特征值和特征向量。使用corrcoef函数计算相关系数矩阵，使用eig函数计算特征值和特征向量。</w:t>
      </w:r>
    </w:p>
    <w:p w14:paraId="03ED3674">
      <w:pPr>
        <w:spacing w:line="360" w:lineRule="auto"/>
        <w:rPr>
          <w:rFonts w:hint="eastAsia" w:ascii="宋体" w:hAnsi="宋体" w:eastAsia="宋体" w:cs="宋体"/>
          <w:sz w:val="24"/>
          <w:szCs w:val="24"/>
        </w:rPr>
      </w:pPr>
    </w:p>
    <w:p w14:paraId="00EE3B73">
      <w:pPr>
        <w:spacing w:line="360" w:lineRule="auto"/>
        <w:rPr>
          <w:rFonts w:hint="eastAsia" w:ascii="宋体" w:hAnsi="宋体" w:eastAsia="宋体" w:cs="宋体"/>
          <w:sz w:val="24"/>
          <w:szCs w:val="24"/>
        </w:rPr>
      </w:pPr>
      <w:r>
        <w:rPr>
          <w:rFonts w:hint="eastAsia" w:ascii="宋体" w:hAnsi="宋体" w:eastAsia="宋体" w:cs="宋体"/>
          <w:sz w:val="24"/>
          <w:szCs w:val="24"/>
        </w:rPr>
        <w:t>接着，代码选择主成分及对应的特征向量。根据设定的主成分信息保留率T，通过循环找到满足累积贡献率大于等于T的主成分个数。然后，提取主成分对应的特征向量，保存在PV中。</w:t>
      </w:r>
    </w:p>
    <w:p w14:paraId="59A2F86A">
      <w:pPr>
        <w:spacing w:line="360" w:lineRule="auto"/>
        <w:rPr>
          <w:rFonts w:hint="eastAsia" w:ascii="宋体" w:hAnsi="宋体" w:eastAsia="宋体" w:cs="宋体"/>
          <w:sz w:val="24"/>
          <w:szCs w:val="24"/>
        </w:rPr>
      </w:pPr>
    </w:p>
    <w:p w14:paraId="18304C80">
      <w:pPr>
        <w:spacing w:line="360" w:lineRule="auto"/>
        <w:rPr>
          <w:rFonts w:hint="eastAsia" w:ascii="宋体" w:hAnsi="宋体" w:eastAsia="宋体" w:cs="宋体"/>
          <w:sz w:val="24"/>
          <w:szCs w:val="24"/>
        </w:rPr>
      </w:pPr>
      <w:r>
        <w:rPr>
          <w:rFonts w:hint="eastAsia" w:ascii="宋体" w:hAnsi="宋体" w:eastAsia="宋体" w:cs="宋体"/>
          <w:sz w:val="24"/>
          <w:szCs w:val="24"/>
        </w:rPr>
        <w:t>然后，代码计算各评价对象的主成分得分。通过矩阵运算，计算每个样本在各主成分上的得分，并计算总分。将主成分得分和总分放在同一个矩阵result_report中，并按总分降序排序。</w:t>
      </w:r>
    </w:p>
    <w:p w14:paraId="1997EA86">
      <w:pPr>
        <w:spacing w:line="360" w:lineRule="auto"/>
        <w:rPr>
          <w:rFonts w:hint="eastAsia" w:ascii="宋体" w:hAnsi="宋体" w:eastAsia="宋体" w:cs="宋体"/>
          <w:sz w:val="24"/>
          <w:szCs w:val="24"/>
        </w:rPr>
      </w:pPr>
    </w:p>
    <w:p w14:paraId="71D35B16">
      <w:pPr>
        <w:spacing w:line="360" w:lineRule="auto"/>
        <w:rPr>
          <w:rFonts w:hint="eastAsia" w:ascii="宋体" w:hAnsi="宋体" w:eastAsia="宋体" w:cs="宋体"/>
          <w:sz w:val="24"/>
          <w:szCs w:val="24"/>
        </w:rPr>
      </w:pPr>
      <w:r>
        <w:rPr>
          <w:rFonts w:hint="eastAsia" w:ascii="宋体" w:hAnsi="宋体" w:eastAsia="宋体" w:cs="宋体"/>
          <w:sz w:val="24"/>
          <w:szCs w:val="24"/>
        </w:rPr>
        <w:t>接着，代码进行Kmeans聚类及结果报告。使用kmeans函数对主成分得分进行聚类，并获取聚类结果的索引和聚类中心。然后，绘制白葡萄酒样品编号与主成分得分的图像，并根据聚类结果的索引将样本分组。</w:t>
      </w:r>
    </w:p>
    <w:p w14:paraId="0F512A0A">
      <w:pPr>
        <w:spacing w:line="360" w:lineRule="auto"/>
        <w:rPr>
          <w:rFonts w:hint="eastAsia" w:ascii="宋体" w:hAnsi="宋体" w:eastAsia="宋体" w:cs="宋体"/>
          <w:sz w:val="24"/>
          <w:szCs w:val="24"/>
        </w:rPr>
      </w:pPr>
    </w:p>
    <w:p w14:paraId="5D11EFEF">
      <w:pPr>
        <w:spacing w:line="360" w:lineRule="auto"/>
        <w:rPr>
          <w:rFonts w:hint="eastAsia" w:ascii="宋体" w:hAnsi="宋体" w:eastAsia="宋体" w:cs="宋体"/>
          <w:sz w:val="24"/>
          <w:szCs w:val="24"/>
        </w:rPr>
      </w:pPr>
      <w:r>
        <w:rPr>
          <w:rFonts w:hint="eastAsia" w:ascii="宋体" w:hAnsi="宋体" w:eastAsia="宋体" w:cs="宋体"/>
          <w:sz w:val="24"/>
          <w:szCs w:val="24"/>
        </w:rPr>
        <w:t>最后，输出聚类结果，包括每个类别的中心点和样本编号。</w:t>
      </w:r>
    </w:p>
    <w:p w14:paraId="494AA1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20" w:afterAutospacing="0" w:line="360" w:lineRule="auto"/>
        <w:ind w:left="0" w:right="0" w:firstLine="0"/>
        <w:rPr>
          <w:rFonts w:hint="eastAsia" w:ascii="宋体" w:hAnsi="宋体" w:eastAsia="宋体" w:cs="宋体"/>
          <w:b/>
          <w:bCs/>
          <w:i w:val="0"/>
          <w:iCs w:val="0"/>
          <w:caps w:val="0"/>
          <w:color w:val="4F4F4F"/>
          <w:spacing w:val="0"/>
          <w:sz w:val="24"/>
          <w:szCs w:val="24"/>
        </w:rPr>
      </w:pPr>
      <w:r>
        <w:rPr>
          <w:rFonts w:hint="eastAsia" w:ascii="宋体" w:hAnsi="宋体" w:eastAsia="宋体" w:cs="宋体"/>
          <w:b/>
          <w:bCs/>
          <w:i w:val="0"/>
          <w:iCs w:val="0"/>
          <w:caps w:val="0"/>
          <w:color w:val="4F4F4F"/>
          <w:spacing w:val="0"/>
          <w:sz w:val="24"/>
          <w:szCs w:val="24"/>
          <w:bdr w:val="none" w:color="auto" w:sz="0" w:space="0"/>
          <w:shd w:val="clear" w:fill="FFFFFF"/>
        </w:rPr>
        <w:t>源码+数据下载</w:t>
      </w:r>
    </w:p>
    <w:p w14:paraId="5B4367F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uto"/>
        <w:ind w:left="0" w:right="0" w:firstLine="0"/>
        <w:rPr>
          <w:rFonts w:hint="eastAsia" w:ascii="宋体" w:hAnsi="宋体" w:eastAsia="宋体" w:cs="宋体"/>
          <w:i w:val="0"/>
          <w:iCs w:val="0"/>
          <w:caps w:val="0"/>
          <w:color w:val="4D4D4D"/>
          <w:spacing w:val="0"/>
          <w:sz w:val="24"/>
          <w:szCs w:val="24"/>
        </w:rPr>
      </w:pPr>
      <w:r>
        <w:rPr>
          <w:rFonts w:hint="eastAsia" w:ascii="宋体" w:hAnsi="宋体" w:eastAsia="宋体" w:cs="宋体"/>
          <w:i w:val="0"/>
          <w:iCs w:val="0"/>
          <w:caps w:val="0"/>
          <w:color w:val="4D4D4D"/>
          <w:spacing w:val="0"/>
          <w:sz w:val="24"/>
          <w:szCs w:val="24"/>
          <w:bdr w:val="none" w:color="auto" w:sz="0" w:space="0"/>
          <w:shd w:val="clear" w:fill="FFFFFF"/>
        </w:rPr>
        <w:t>基于Matlab求解高教社杯全国大学生数学建模竞赛(CUMCM2012A题)-葡萄酒的评价（源码+数据）：</w:t>
      </w:r>
      <w:r>
        <w:rPr>
          <w:rFonts w:hint="eastAsia" w:ascii="宋体" w:hAnsi="宋体" w:eastAsia="宋体" w:cs="宋体"/>
          <w:b w:val="0"/>
          <w:bCs w:val="0"/>
          <w:i w:val="0"/>
          <w:iCs w:val="0"/>
          <w:caps w:val="0"/>
          <w:color w:val="4EA1DB"/>
          <w:spacing w:val="0"/>
          <w:sz w:val="24"/>
          <w:szCs w:val="24"/>
          <w:u w:val="none"/>
          <w:bdr w:val="none" w:color="auto" w:sz="0" w:space="0"/>
          <w:shd w:val="clear" w:fill="FFFFFF"/>
        </w:rPr>
        <w:fldChar w:fldCharType="begin"/>
      </w:r>
      <w:r>
        <w:rPr>
          <w:rFonts w:hint="eastAsia" w:ascii="宋体" w:hAnsi="宋体" w:eastAsia="宋体" w:cs="宋体"/>
          <w:b w:val="0"/>
          <w:bCs w:val="0"/>
          <w:i w:val="0"/>
          <w:iCs w:val="0"/>
          <w:caps w:val="0"/>
          <w:color w:val="4EA1DB"/>
          <w:spacing w:val="0"/>
          <w:sz w:val="24"/>
          <w:szCs w:val="24"/>
          <w:u w:val="none"/>
          <w:bdr w:val="none" w:color="auto" w:sz="0" w:space="0"/>
          <w:shd w:val="clear" w:fill="FFFFFF"/>
        </w:rPr>
        <w:instrText xml:space="preserve"> HYPERLINK "https://download.csdn.net/download/m0_62143653/88366362" </w:instrText>
      </w:r>
      <w:r>
        <w:rPr>
          <w:rFonts w:hint="eastAsia" w:ascii="宋体" w:hAnsi="宋体" w:eastAsia="宋体" w:cs="宋体"/>
          <w:b w:val="0"/>
          <w:bCs w:val="0"/>
          <w:i w:val="0"/>
          <w:iCs w:val="0"/>
          <w:caps w:val="0"/>
          <w:color w:val="4EA1DB"/>
          <w:spacing w:val="0"/>
          <w:sz w:val="24"/>
          <w:szCs w:val="24"/>
          <w:u w:val="none"/>
          <w:bdr w:val="none" w:color="auto" w:sz="0" w:space="0"/>
          <w:shd w:val="clear" w:fill="FFFFFF"/>
        </w:rPr>
        <w:fldChar w:fldCharType="separate"/>
      </w:r>
      <w:r>
        <w:rPr>
          <w:rStyle w:val="7"/>
          <w:rFonts w:hint="eastAsia" w:ascii="宋体" w:hAnsi="宋体" w:eastAsia="宋体" w:cs="宋体"/>
          <w:b w:val="0"/>
          <w:bCs w:val="0"/>
          <w:i w:val="0"/>
          <w:iCs w:val="0"/>
          <w:caps w:val="0"/>
          <w:color w:val="4EA1DB"/>
          <w:spacing w:val="0"/>
          <w:sz w:val="24"/>
          <w:szCs w:val="24"/>
          <w:u w:val="none"/>
          <w:bdr w:val="none" w:color="auto" w:sz="0" w:space="0"/>
          <w:shd w:val="clear" w:fill="FFFFFF"/>
        </w:rPr>
        <w:t>https://download.csdn.net/download/m0_62143653/88366362</w:t>
      </w:r>
      <w:r>
        <w:rPr>
          <w:rFonts w:hint="eastAsia" w:ascii="宋体" w:hAnsi="宋体" w:eastAsia="宋体" w:cs="宋体"/>
          <w:b w:val="0"/>
          <w:bCs w:val="0"/>
          <w:i w:val="0"/>
          <w:iCs w:val="0"/>
          <w:caps w:val="0"/>
          <w:color w:val="4EA1DB"/>
          <w:spacing w:val="0"/>
          <w:sz w:val="24"/>
          <w:szCs w:val="24"/>
          <w:u w:val="none"/>
          <w:bdr w:val="none" w:color="auto" w:sz="0" w:space="0"/>
          <w:shd w:val="clear" w:fill="FFFFFF"/>
        </w:rPr>
        <w:fldChar w:fldCharType="end"/>
      </w:r>
    </w:p>
    <w:p w14:paraId="1FF8E09E">
      <w:pPr>
        <w:spacing w:line="360" w:lineRule="auto"/>
        <w:rPr>
          <w:rFonts w:hint="eastAsia" w:ascii="宋体" w:hAnsi="宋体" w:eastAsia="宋体" w:cs="宋体"/>
          <w:sz w:val="24"/>
          <w:szCs w:val="24"/>
        </w:rPr>
      </w:pPr>
    </w:p>
    <w:p w14:paraId="1863C25F">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NDExNGNiZTI1NTFhNmRjOTkzOWY4ZjdmZDNhMGUifQ=="/>
  </w:docVars>
  <w:rsids>
    <w:rsidRoot w:val="2ED6108A"/>
    <w:rsid w:val="1811244B"/>
    <w:rsid w:val="2ED6108A"/>
    <w:rsid w:val="79481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1854</Words>
  <Characters>2038</Characters>
  <Lines>0</Lines>
  <Paragraphs>0</Paragraphs>
  <TotalTime>3</TotalTime>
  <ScaleCrop>false</ScaleCrop>
  <LinksUpToDate>false</LinksUpToDate>
  <CharactersWithSpaces>2054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2024-08-30T08:19:00Z</dcterms:created>
  <dc:creator>数学建模老哥团队</dc:creator>
  <cp:lastModifiedBy>数学建模老哥团队</cp:lastModifiedBy>
  <dcterms:modified xsi:type="dcterms:W3CDTF">2024-08-30T08:23:24Z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F9CF04684EB54C00963273D7C6110464_13</vt:lpwstr>
  </property>
</Properties>
</file>