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ED95A" w14:textId="77777777" w:rsidR="00743206" w:rsidRDefault="00743206"/>
    <w:p w14:paraId="3205343A" w14:textId="77777777" w:rsidR="00743206" w:rsidRDefault="00743206"/>
    <w:p w14:paraId="0CB16971" w14:textId="77777777" w:rsidR="00743206" w:rsidRDefault="00743206"/>
    <w:p w14:paraId="0D26DBC3" w14:textId="77777777" w:rsidR="00743206" w:rsidRDefault="00743206"/>
    <w:p w14:paraId="26C974CC" w14:textId="77777777" w:rsidR="00743206" w:rsidRDefault="00597BCF">
      <w:pPr>
        <w:jc w:val="center"/>
        <w:rPr>
          <w:sz w:val="84"/>
        </w:rPr>
      </w:pPr>
      <w:r>
        <w:rPr>
          <w:rFonts w:hint="eastAsia"/>
          <w:sz w:val="84"/>
        </w:rPr>
        <w:t>浙</w:t>
      </w:r>
      <w:r>
        <w:rPr>
          <w:rFonts w:hint="eastAsia"/>
          <w:sz w:val="84"/>
        </w:rPr>
        <w:t xml:space="preserve"> </w:t>
      </w:r>
      <w:r>
        <w:rPr>
          <w:rFonts w:hint="eastAsia"/>
          <w:sz w:val="84"/>
        </w:rPr>
        <w:t>江</w:t>
      </w:r>
      <w:r>
        <w:rPr>
          <w:rFonts w:hint="eastAsia"/>
          <w:sz w:val="84"/>
        </w:rPr>
        <w:t xml:space="preserve"> </w:t>
      </w:r>
      <w:r>
        <w:rPr>
          <w:rFonts w:hint="eastAsia"/>
          <w:sz w:val="84"/>
        </w:rPr>
        <w:t>大</w:t>
      </w:r>
      <w:r>
        <w:rPr>
          <w:rFonts w:hint="eastAsia"/>
          <w:sz w:val="84"/>
        </w:rPr>
        <w:t xml:space="preserve"> </w:t>
      </w:r>
      <w:r>
        <w:rPr>
          <w:rFonts w:hint="eastAsia"/>
          <w:sz w:val="84"/>
        </w:rPr>
        <w:t>学</w:t>
      </w:r>
    </w:p>
    <w:p w14:paraId="19928F5A" w14:textId="77777777" w:rsidR="00743206" w:rsidRDefault="00597BCF">
      <w:pPr>
        <w:jc w:val="center"/>
        <w:rPr>
          <w:sz w:val="52"/>
        </w:rPr>
      </w:pPr>
      <w:r>
        <w:rPr>
          <w:rFonts w:hint="eastAsia"/>
          <w:sz w:val="52"/>
        </w:rPr>
        <w:t>硕士学位论文开题报告</w:t>
      </w:r>
    </w:p>
    <w:p w14:paraId="26922FFC" w14:textId="77777777" w:rsidR="00743206" w:rsidRDefault="00597BCF">
      <w:pPr>
        <w:jc w:val="center"/>
        <w:rPr>
          <w:b/>
          <w:bCs/>
          <w:sz w:val="28"/>
        </w:rPr>
      </w:pPr>
      <w:r>
        <w:rPr>
          <w:rFonts w:hint="eastAsia"/>
          <w:b/>
          <w:bCs/>
          <w:sz w:val="28"/>
        </w:rPr>
        <w:t>（专业学位）</w:t>
      </w:r>
    </w:p>
    <w:p w14:paraId="5147AA8A" w14:textId="77777777" w:rsidR="00743206" w:rsidRDefault="00743206">
      <w:pPr>
        <w:rPr>
          <w:sz w:val="44"/>
        </w:rPr>
      </w:pPr>
    </w:p>
    <w:p w14:paraId="47B756D1" w14:textId="5B9B1ACA" w:rsidR="00B0179C" w:rsidRDefault="00597BCF" w:rsidP="00B0179C">
      <w:pPr>
        <w:ind w:firstLine="840"/>
        <w:rPr>
          <w:rFonts w:ascii="仿宋_GB2312" w:eastAsia="仿宋_GB2312" w:hAnsi="宋体"/>
          <w:sz w:val="30"/>
          <w:u w:val="single"/>
        </w:rPr>
      </w:pPr>
      <w:r>
        <w:rPr>
          <w:rFonts w:ascii="仿宋_GB2312" w:eastAsia="仿宋_GB2312" w:hint="eastAsia"/>
          <w:sz w:val="30"/>
        </w:rPr>
        <w:t>论文题目：</w:t>
      </w:r>
      <w:r w:rsidR="00FC5EA2">
        <w:rPr>
          <w:rFonts w:ascii="仿宋_GB2312" w:eastAsia="仿宋_GB2312" w:hAnsi="宋体" w:hint="eastAsia"/>
          <w:sz w:val="30"/>
          <w:u w:val="single"/>
        </w:rPr>
        <w:t>基于联盟</w:t>
      </w:r>
      <w:r w:rsidR="00B0179C">
        <w:rPr>
          <w:rFonts w:ascii="仿宋_GB2312" w:eastAsia="仿宋_GB2312" w:hAnsi="宋体"/>
          <w:sz w:val="30"/>
          <w:u w:val="single"/>
        </w:rPr>
        <w:t>区块</w:t>
      </w:r>
      <w:r>
        <w:rPr>
          <w:rFonts w:ascii="仿宋_GB2312" w:eastAsia="仿宋_GB2312" w:hAnsi="宋体" w:hint="eastAsia"/>
          <w:sz w:val="30"/>
          <w:u w:val="single"/>
        </w:rPr>
        <w:t>链的</w:t>
      </w:r>
      <w:r w:rsidR="00B0179C">
        <w:rPr>
          <w:rFonts w:ascii="仿宋_GB2312" w:eastAsia="仿宋_GB2312" w:hAnsi="宋体"/>
          <w:sz w:val="30"/>
          <w:u w:val="single"/>
        </w:rPr>
        <w:t>银行间市场</w:t>
      </w:r>
    </w:p>
    <w:p w14:paraId="456661B9" w14:textId="7DC5DB3C" w:rsidR="00743206" w:rsidRDefault="00B0179C" w:rsidP="00B0179C">
      <w:pPr>
        <w:ind w:left="2100"/>
        <w:rPr>
          <w:rFonts w:ascii="仿宋_GB2312" w:eastAsia="仿宋_GB2312" w:hAnsi="宋体"/>
          <w:sz w:val="30"/>
          <w:u w:val="single"/>
        </w:rPr>
      </w:pPr>
      <w:r w:rsidRPr="00B0179C">
        <w:rPr>
          <w:rFonts w:ascii="仿宋_GB2312" w:eastAsia="仿宋_GB2312" w:hAnsi="宋体"/>
          <w:sz w:val="30"/>
        </w:rPr>
        <w:t xml:space="preserve"> </w:t>
      </w:r>
      <w:r w:rsidR="00597BCF">
        <w:rPr>
          <w:rFonts w:ascii="仿宋_GB2312" w:eastAsia="仿宋_GB2312" w:hAnsi="宋体" w:hint="eastAsia"/>
          <w:sz w:val="30"/>
          <w:u w:val="single"/>
        </w:rPr>
        <w:t>CLN</w:t>
      </w:r>
      <w:r w:rsidR="00B66361">
        <w:rPr>
          <w:rFonts w:ascii="仿宋_GB2312" w:eastAsia="仿宋_GB2312" w:hAnsi="宋体" w:hint="eastAsia"/>
          <w:sz w:val="30"/>
          <w:u w:val="single"/>
        </w:rPr>
        <w:t>交易管理系统</w:t>
      </w:r>
      <w:r w:rsidR="00597BCF">
        <w:rPr>
          <w:rFonts w:ascii="仿宋_GB2312" w:eastAsia="仿宋_GB2312" w:hAnsi="宋体" w:hint="eastAsia"/>
          <w:sz w:val="30"/>
          <w:u w:val="single"/>
        </w:rPr>
        <w:t>的设计与实现</w:t>
      </w:r>
    </w:p>
    <w:p w14:paraId="03BFDE23" w14:textId="77777777" w:rsidR="00743206" w:rsidRDefault="00597BCF">
      <w:pPr>
        <w:rPr>
          <w:rFonts w:ascii="仿宋_GB2312" w:eastAsia="仿宋_GB2312"/>
          <w:sz w:val="30"/>
        </w:rPr>
      </w:pPr>
      <w:r>
        <w:rPr>
          <w:rFonts w:ascii="仿宋_GB2312" w:eastAsia="仿宋_GB2312" w:hint="eastAsia"/>
          <w:sz w:val="30"/>
        </w:rPr>
        <w:t xml:space="preserve">   </w:t>
      </w:r>
    </w:p>
    <w:p w14:paraId="72B995B7" w14:textId="77777777" w:rsidR="00743206" w:rsidRDefault="00743206">
      <w:pPr>
        <w:rPr>
          <w:rFonts w:ascii="仿宋_GB2312" w:eastAsia="仿宋_GB2312"/>
          <w:sz w:val="30"/>
        </w:rPr>
      </w:pPr>
    </w:p>
    <w:p w14:paraId="54B185BD" w14:textId="77777777" w:rsidR="00743206" w:rsidRDefault="00743206">
      <w:pPr>
        <w:ind w:leftChars="1285" w:left="2698"/>
        <w:rPr>
          <w:rFonts w:ascii="仿宋_GB2312" w:eastAsia="仿宋_GB2312"/>
          <w:sz w:val="30"/>
        </w:rPr>
      </w:pPr>
    </w:p>
    <w:p w14:paraId="39649208" w14:textId="77777777" w:rsidR="00743206" w:rsidRDefault="00743206">
      <w:pPr>
        <w:rPr>
          <w:rFonts w:ascii="仿宋_GB2312" w:eastAsia="仿宋_GB2312"/>
          <w:sz w:val="30"/>
        </w:rPr>
      </w:pPr>
    </w:p>
    <w:p w14:paraId="624305BC" w14:textId="77777777" w:rsidR="00743206" w:rsidRDefault="00597BCF">
      <w:pPr>
        <w:ind w:leftChars="1285" w:left="2698"/>
        <w:rPr>
          <w:rFonts w:ascii="仿宋_GB2312" w:eastAsia="仿宋_GB2312"/>
          <w:sz w:val="30"/>
          <w:u w:val="single"/>
        </w:rPr>
      </w:pPr>
      <w:r>
        <w:rPr>
          <w:rFonts w:ascii="仿宋_GB2312" w:eastAsia="仿宋_GB2312" w:hint="eastAsia"/>
          <w:sz w:val="30"/>
        </w:rPr>
        <w:t xml:space="preserve">姓  名：  </w:t>
      </w:r>
      <w:r>
        <w:rPr>
          <w:rFonts w:ascii="仿宋_GB2312" w:eastAsia="仿宋_GB2312" w:hint="eastAsia"/>
          <w:sz w:val="30"/>
          <w:u w:val="single"/>
        </w:rPr>
        <w:t xml:space="preserve">    </w:t>
      </w:r>
      <w:r>
        <w:rPr>
          <w:rFonts w:ascii="仿宋_GB2312" w:eastAsia="仿宋_GB2312" w:hAnsi="宋体" w:hint="eastAsia"/>
          <w:sz w:val="30"/>
          <w:u w:val="single"/>
        </w:rPr>
        <w:t>黄 宁</w:t>
      </w:r>
      <w:r>
        <w:rPr>
          <w:rFonts w:ascii="仿宋_GB2312" w:eastAsia="仿宋_GB2312" w:hint="eastAsia"/>
          <w:sz w:val="30"/>
          <w:u w:val="single"/>
        </w:rPr>
        <w:t xml:space="preserve">    </w:t>
      </w:r>
    </w:p>
    <w:p w14:paraId="403FEC6A" w14:textId="77777777" w:rsidR="00743206" w:rsidRDefault="00597BCF">
      <w:pPr>
        <w:ind w:leftChars="1285" w:left="2698"/>
        <w:rPr>
          <w:rFonts w:ascii="仿宋_GB2312" w:eastAsia="仿宋_GB2312"/>
          <w:sz w:val="30"/>
          <w:u w:val="single"/>
        </w:rPr>
      </w:pPr>
      <w:r>
        <w:rPr>
          <w:rFonts w:ascii="仿宋_GB2312" w:eastAsia="仿宋_GB2312" w:hint="eastAsia"/>
          <w:sz w:val="30"/>
        </w:rPr>
        <w:t xml:space="preserve">学  号：  </w:t>
      </w:r>
      <w:r>
        <w:rPr>
          <w:rFonts w:ascii="仿宋_GB2312" w:eastAsia="仿宋_GB2312" w:hint="eastAsia"/>
          <w:sz w:val="30"/>
          <w:u w:val="single"/>
        </w:rPr>
        <w:t xml:space="preserve">   21751143  </w:t>
      </w:r>
    </w:p>
    <w:p w14:paraId="6F5D86A8" w14:textId="77777777" w:rsidR="00743206" w:rsidRDefault="00597BCF">
      <w:pPr>
        <w:ind w:leftChars="1285" w:left="2698"/>
        <w:rPr>
          <w:rFonts w:ascii="仿宋_GB2312" w:eastAsia="仿宋_GB2312"/>
          <w:sz w:val="30"/>
          <w:u w:val="single"/>
        </w:rPr>
      </w:pPr>
      <w:r>
        <w:rPr>
          <w:rFonts w:ascii="仿宋_GB2312" w:eastAsia="仿宋_GB2312" w:hint="eastAsia"/>
          <w:sz w:val="30"/>
        </w:rPr>
        <w:t xml:space="preserve">专  业：  </w:t>
      </w:r>
      <w:r>
        <w:rPr>
          <w:rFonts w:ascii="仿宋_GB2312" w:eastAsia="仿宋_GB2312" w:hint="eastAsia"/>
          <w:sz w:val="30"/>
          <w:u w:val="single"/>
        </w:rPr>
        <w:t xml:space="preserve">  软件工程   </w:t>
      </w:r>
    </w:p>
    <w:p w14:paraId="7203C74D" w14:textId="77777777" w:rsidR="00743206" w:rsidRDefault="00597BCF">
      <w:pPr>
        <w:ind w:leftChars="1285" w:left="2698"/>
        <w:rPr>
          <w:rFonts w:ascii="仿宋_GB2312" w:eastAsia="仿宋_GB2312"/>
          <w:sz w:val="30"/>
        </w:rPr>
      </w:pPr>
      <w:r>
        <w:rPr>
          <w:rFonts w:ascii="仿宋_GB2312" w:eastAsia="仿宋_GB2312" w:hint="eastAsia"/>
          <w:sz w:val="30"/>
        </w:rPr>
        <w:t xml:space="preserve">院  别：  </w:t>
      </w:r>
      <w:r>
        <w:rPr>
          <w:rFonts w:ascii="仿宋_GB2312" w:eastAsia="仿宋_GB2312" w:hint="eastAsia"/>
          <w:sz w:val="30"/>
          <w:u w:val="single"/>
        </w:rPr>
        <w:t xml:space="preserve">  软件学院   </w:t>
      </w:r>
    </w:p>
    <w:p w14:paraId="1601C0F2" w14:textId="010BFA32" w:rsidR="00743206" w:rsidRDefault="00597BCF">
      <w:pPr>
        <w:ind w:leftChars="1285" w:left="2698"/>
        <w:rPr>
          <w:rFonts w:ascii="仿宋_GB2312" w:eastAsia="仿宋_GB2312"/>
          <w:sz w:val="30"/>
          <w:u w:val="single"/>
        </w:rPr>
      </w:pPr>
      <w:r>
        <w:rPr>
          <w:rFonts w:ascii="仿宋_GB2312" w:eastAsia="仿宋_GB2312" w:hint="eastAsia"/>
          <w:sz w:val="30"/>
        </w:rPr>
        <w:t xml:space="preserve">导  师：  </w:t>
      </w:r>
      <w:r>
        <w:rPr>
          <w:rFonts w:ascii="仿宋_GB2312" w:eastAsia="仿宋_GB2312" w:hAnsi="宋体" w:hint="eastAsia"/>
          <w:sz w:val="30"/>
          <w:u w:val="single"/>
        </w:rPr>
        <w:t>张志猛</w:t>
      </w:r>
      <w:r w:rsidR="00923D2A">
        <w:rPr>
          <w:rFonts w:ascii="仿宋_GB2312" w:eastAsia="仿宋_GB2312" w:hAnsi="宋体"/>
          <w:sz w:val="30"/>
          <w:u w:val="single"/>
        </w:rPr>
        <w:t>、</w:t>
      </w:r>
      <w:r w:rsidR="00923D2A">
        <w:rPr>
          <w:rFonts w:ascii="仿宋_GB2312" w:eastAsia="仿宋_GB2312" w:hAnsi="宋体" w:hint="eastAsia"/>
          <w:sz w:val="30"/>
          <w:u w:val="single"/>
        </w:rPr>
        <w:t>肖俊</w:t>
      </w:r>
      <w:r>
        <w:rPr>
          <w:rFonts w:ascii="仿宋_GB2312" w:eastAsia="仿宋_GB2312" w:hint="eastAsia"/>
          <w:sz w:val="30"/>
          <w:u w:val="single"/>
        </w:rPr>
        <w:t xml:space="preserve"> </w:t>
      </w:r>
    </w:p>
    <w:p w14:paraId="5C53D403" w14:textId="77777777" w:rsidR="00743206" w:rsidRDefault="00743206">
      <w:pPr>
        <w:rPr>
          <w:rFonts w:ascii="仿宋_GB2312" w:eastAsia="仿宋_GB2312"/>
          <w:sz w:val="28"/>
          <w:u w:val="single"/>
        </w:rPr>
      </w:pPr>
    </w:p>
    <w:p w14:paraId="16F9579A" w14:textId="77777777" w:rsidR="00743206" w:rsidRDefault="00743206">
      <w:pPr>
        <w:rPr>
          <w:rFonts w:ascii="仿宋_GB2312" w:eastAsia="仿宋_GB2312"/>
          <w:sz w:val="28"/>
        </w:rPr>
      </w:pPr>
    </w:p>
    <w:p w14:paraId="76A2609F" w14:textId="77777777" w:rsidR="00743206" w:rsidRDefault="00597BCF">
      <w:pPr>
        <w:jc w:val="center"/>
        <w:rPr>
          <w:rFonts w:ascii="仿宋_GB2312" w:eastAsia="仿宋_GB2312"/>
          <w:sz w:val="28"/>
        </w:rPr>
        <w:sectPr w:rsidR="00743206">
          <w:footerReference w:type="even" r:id="rId7"/>
          <w:footerReference w:type="default" r:id="rId8"/>
          <w:footerReference w:type="first" r:id="rId9"/>
          <w:pgSz w:w="11906" w:h="16838"/>
          <w:pgMar w:top="1440" w:right="1800" w:bottom="1440" w:left="1800" w:header="851" w:footer="992" w:gutter="0"/>
          <w:pgNumType w:fmt="numberInDash" w:start="1"/>
          <w:cols w:space="720"/>
          <w:titlePg/>
          <w:docGrid w:type="lines" w:linePitch="312"/>
        </w:sectPr>
      </w:pPr>
      <w:r>
        <w:rPr>
          <w:rFonts w:ascii="仿宋_GB2312" w:eastAsia="仿宋_GB2312" w:hint="eastAsia"/>
          <w:sz w:val="28"/>
        </w:rPr>
        <w:t>二零</w:t>
      </w:r>
      <w:r>
        <w:rPr>
          <w:rFonts w:ascii="仿宋_GB2312" w:eastAsia="仿宋_GB2312" w:hAnsi="宋体" w:hint="eastAsia"/>
          <w:sz w:val="30"/>
          <w:u w:val="single"/>
        </w:rPr>
        <w:t>一八</w:t>
      </w:r>
      <w:r>
        <w:rPr>
          <w:rFonts w:ascii="仿宋_GB2312" w:eastAsia="仿宋_GB2312" w:hint="eastAsia"/>
          <w:sz w:val="28"/>
        </w:rPr>
        <w:t xml:space="preserve"> 年 </w:t>
      </w:r>
      <w:r>
        <w:rPr>
          <w:rFonts w:ascii="仿宋_GB2312" w:eastAsia="仿宋_GB2312" w:hAnsi="宋体" w:hint="eastAsia"/>
          <w:sz w:val="30"/>
          <w:u w:val="single"/>
        </w:rPr>
        <w:t>十一</w:t>
      </w:r>
      <w:r>
        <w:rPr>
          <w:rFonts w:ascii="仿宋_GB2312" w:eastAsia="仿宋_GB2312" w:hint="eastAsia"/>
          <w:sz w:val="28"/>
        </w:rPr>
        <w:t xml:space="preserve"> </w:t>
      </w:r>
    </w:p>
    <w:p w14:paraId="4E619E02" w14:textId="77777777" w:rsidR="00743206" w:rsidRDefault="00597BCF">
      <w:pPr>
        <w:jc w:val="center"/>
        <w:rPr>
          <w:rFonts w:eastAsia="仿宋_GB2312"/>
          <w:b/>
          <w:bCs/>
          <w:sz w:val="32"/>
        </w:rPr>
      </w:pPr>
      <w:r>
        <w:rPr>
          <w:rFonts w:eastAsia="仿宋_GB2312"/>
          <w:b/>
          <w:bCs/>
          <w:sz w:val="32"/>
        </w:rPr>
        <w:lastRenderedPageBreak/>
        <w:t>目</w:t>
      </w:r>
      <w:r>
        <w:rPr>
          <w:rFonts w:eastAsia="仿宋_GB2312"/>
          <w:b/>
          <w:bCs/>
          <w:sz w:val="32"/>
        </w:rPr>
        <w:t xml:space="preserve">  </w:t>
      </w:r>
      <w:r>
        <w:rPr>
          <w:rFonts w:eastAsia="仿宋_GB2312"/>
          <w:b/>
          <w:bCs/>
          <w:sz w:val="32"/>
        </w:rPr>
        <w:t>录</w:t>
      </w:r>
    </w:p>
    <w:p w14:paraId="11F7A273" w14:textId="77777777" w:rsidR="00743206" w:rsidRDefault="00743206">
      <w:pPr>
        <w:jc w:val="center"/>
        <w:rPr>
          <w:rFonts w:eastAsia="仿宋_GB2312"/>
          <w:b/>
          <w:bCs/>
          <w:sz w:val="32"/>
        </w:rPr>
      </w:pPr>
    </w:p>
    <w:p w14:paraId="641FC295" w14:textId="77777777" w:rsidR="00743206" w:rsidRDefault="00597BCF">
      <w:pPr>
        <w:pStyle w:val="10"/>
        <w:tabs>
          <w:tab w:val="right" w:leader="dot" w:pos="8296"/>
        </w:tabs>
        <w:spacing w:line="360" w:lineRule="auto"/>
        <w:rPr>
          <w:rFonts w:eastAsia="仿宋_GB2312"/>
          <w:sz w:val="24"/>
        </w:rPr>
      </w:pPr>
      <w:r>
        <w:rPr>
          <w:rFonts w:eastAsia="仿宋_GB2312"/>
          <w:sz w:val="24"/>
        </w:rPr>
        <w:fldChar w:fldCharType="begin"/>
      </w:r>
      <w:r>
        <w:rPr>
          <w:rFonts w:eastAsia="仿宋_GB2312"/>
          <w:sz w:val="24"/>
        </w:rPr>
        <w:instrText xml:space="preserve"> TOC \o "1-3" \h \z </w:instrText>
      </w:r>
      <w:r>
        <w:rPr>
          <w:rFonts w:eastAsia="仿宋_GB2312"/>
          <w:sz w:val="24"/>
        </w:rPr>
        <w:fldChar w:fldCharType="separate"/>
      </w:r>
      <w:hyperlink w:anchor="_Toc120507617" w:history="1">
        <w:r>
          <w:rPr>
            <w:rStyle w:val="a4"/>
            <w:rFonts w:eastAsia="仿宋_GB2312"/>
            <w:sz w:val="24"/>
            <w:szCs w:val="32"/>
          </w:rPr>
          <w:t>1.</w:t>
        </w:r>
        <w:r>
          <w:rPr>
            <w:rStyle w:val="a4"/>
            <w:rFonts w:eastAsia="仿宋_GB2312"/>
            <w:sz w:val="24"/>
            <w:szCs w:val="32"/>
          </w:rPr>
          <w:t>课题来源及类型</w:t>
        </w:r>
        <w:r>
          <w:rPr>
            <w:rFonts w:eastAsia="仿宋_GB2312"/>
            <w:sz w:val="24"/>
          </w:rPr>
          <w:tab/>
        </w:r>
        <w:r>
          <w:rPr>
            <w:rFonts w:eastAsia="仿宋_GB2312"/>
            <w:sz w:val="24"/>
          </w:rPr>
          <w:fldChar w:fldCharType="begin"/>
        </w:r>
        <w:r>
          <w:rPr>
            <w:rFonts w:eastAsia="仿宋_GB2312"/>
            <w:sz w:val="24"/>
          </w:rPr>
          <w:instrText xml:space="preserve"> PAGEREF _Toc120507617 \h </w:instrText>
        </w:r>
        <w:r>
          <w:rPr>
            <w:rFonts w:eastAsia="仿宋_GB2312"/>
            <w:sz w:val="24"/>
          </w:rPr>
        </w:r>
        <w:r>
          <w:rPr>
            <w:rFonts w:eastAsia="仿宋_GB2312"/>
            <w:sz w:val="24"/>
          </w:rPr>
          <w:fldChar w:fldCharType="separate"/>
        </w:r>
        <w:r>
          <w:rPr>
            <w:rFonts w:eastAsia="仿宋_GB2312"/>
            <w:sz w:val="24"/>
          </w:rPr>
          <w:t>- 1 -</w:t>
        </w:r>
        <w:r>
          <w:rPr>
            <w:rFonts w:eastAsia="仿宋_GB2312"/>
            <w:sz w:val="24"/>
          </w:rPr>
          <w:fldChar w:fldCharType="end"/>
        </w:r>
      </w:hyperlink>
    </w:p>
    <w:p w14:paraId="3178BFCC" w14:textId="77777777" w:rsidR="00743206" w:rsidRDefault="0083508E">
      <w:pPr>
        <w:pStyle w:val="10"/>
        <w:tabs>
          <w:tab w:val="right" w:leader="dot" w:pos="8296"/>
        </w:tabs>
        <w:spacing w:line="360" w:lineRule="auto"/>
        <w:rPr>
          <w:rFonts w:eastAsia="仿宋_GB2312"/>
          <w:sz w:val="24"/>
        </w:rPr>
      </w:pPr>
      <w:hyperlink w:anchor="_Toc120507618" w:history="1">
        <w:r w:rsidR="00597BCF">
          <w:rPr>
            <w:rStyle w:val="a4"/>
            <w:rFonts w:eastAsia="仿宋_GB2312"/>
            <w:sz w:val="24"/>
            <w:szCs w:val="32"/>
          </w:rPr>
          <w:t>2.</w:t>
        </w:r>
        <w:r w:rsidR="00597BCF">
          <w:rPr>
            <w:rStyle w:val="a4"/>
            <w:rFonts w:eastAsia="仿宋_GB2312"/>
            <w:sz w:val="24"/>
            <w:szCs w:val="32"/>
          </w:rPr>
          <w:t>课题的意义及国</w:t>
        </w:r>
        <w:bookmarkStart w:id="0" w:name="_Hlt120507641"/>
        <w:bookmarkStart w:id="1" w:name="_Hlt120507642"/>
        <w:r w:rsidR="00597BCF">
          <w:rPr>
            <w:rStyle w:val="a4"/>
            <w:rFonts w:eastAsia="仿宋_GB2312"/>
            <w:sz w:val="24"/>
            <w:szCs w:val="32"/>
          </w:rPr>
          <w:t>内</w:t>
        </w:r>
        <w:bookmarkEnd w:id="0"/>
        <w:bookmarkEnd w:id="1"/>
        <w:r w:rsidR="00597BCF">
          <w:rPr>
            <w:rStyle w:val="a4"/>
            <w:rFonts w:eastAsia="仿宋_GB2312"/>
            <w:sz w:val="24"/>
            <w:szCs w:val="32"/>
          </w:rPr>
          <w:t>外现状分析</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_Toc120507618 \h </w:instrText>
        </w:r>
        <w:r w:rsidR="00597BCF">
          <w:rPr>
            <w:rFonts w:eastAsia="仿宋_GB2312"/>
            <w:sz w:val="24"/>
          </w:rPr>
        </w:r>
        <w:r w:rsidR="00597BCF">
          <w:rPr>
            <w:rFonts w:eastAsia="仿宋_GB2312"/>
            <w:sz w:val="24"/>
          </w:rPr>
          <w:fldChar w:fldCharType="separate"/>
        </w:r>
        <w:r w:rsidR="00597BCF">
          <w:rPr>
            <w:rFonts w:eastAsia="仿宋_GB2312"/>
            <w:sz w:val="24"/>
          </w:rPr>
          <w:t>- 1 -</w:t>
        </w:r>
        <w:r w:rsidR="00597BCF">
          <w:rPr>
            <w:rFonts w:eastAsia="仿宋_GB2312"/>
            <w:sz w:val="24"/>
          </w:rPr>
          <w:fldChar w:fldCharType="end"/>
        </w:r>
      </w:hyperlink>
    </w:p>
    <w:p w14:paraId="0062BDA5" w14:textId="77777777" w:rsidR="00743206" w:rsidRDefault="0083508E">
      <w:pPr>
        <w:pStyle w:val="20"/>
        <w:tabs>
          <w:tab w:val="right" w:leader="dot" w:pos="8296"/>
        </w:tabs>
        <w:spacing w:line="360" w:lineRule="auto"/>
        <w:rPr>
          <w:rFonts w:eastAsia="仿宋_GB2312"/>
          <w:sz w:val="24"/>
        </w:rPr>
      </w:pPr>
      <w:hyperlink w:anchor="_Toc120507619" w:history="1">
        <w:r w:rsidR="00597BCF">
          <w:rPr>
            <w:rStyle w:val="a4"/>
            <w:rFonts w:eastAsia="仿宋_GB2312"/>
            <w:sz w:val="24"/>
            <w:szCs w:val="30"/>
          </w:rPr>
          <w:t>2.1</w:t>
        </w:r>
        <w:r w:rsidR="00597BCF">
          <w:rPr>
            <w:rStyle w:val="a4"/>
            <w:rFonts w:eastAsia="仿宋_GB2312"/>
            <w:sz w:val="24"/>
            <w:szCs w:val="30"/>
          </w:rPr>
          <w:t>政府办公自动化项目概述</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_Toc120507619 \h </w:instrText>
        </w:r>
        <w:r w:rsidR="00597BCF">
          <w:rPr>
            <w:rFonts w:eastAsia="仿宋_GB2312"/>
            <w:sz w:val="24"/>
          </w:rPr>
        </w:r>
        <w:r w:rsidR="00597BCF">
          <w:rPr>
            <w:rFonts w:eastAsia="仿宋_GB2312"/>
            <w:sz w:val="24"/>
          </w:rPr>
          <w:fldChar w:fldCharType="separate"/>
        </w:r>
        <w:r w:rsidR="00597BCF">
          <w:rPr>
            <w:rFonts w:eastAsia="仿宋_GB2312"/>
            <w:sz w:val="24"/>
          </w:rPr>
          <w:t>- 1 -</w:t>
        </w:r>
        <w:r w:rsidR="00597BCF">
          <w:rPr>
            <w:rFonts w:eastAsia="仿宋_GB2312"/>
            <w:sz w:val="24"/>
          </w:rPr>
          <w:fldChar w:fldCharType="end"/>
        </w:r>
      </w:hyperlink>
    </w:p>
    <w:p w14:paraId="67120FD2" w14:textId="77777777" w:rsidR="00743206" w:rsidRDefault="0083508E">
      <w:pPr>
        <w:pStyle w:val="20"/>
        <w:tabs>
          <w:tab w:val="right" w:leader="dot" w:pos="8296"/>
        </w:tabs>
        <w:spacing w:line="360" w:lineRule="auto"/>
        <w:rPr>
          <w:rFonts w:eastAsia="仿宋_GB2312"/>
          <w:sz w:val="24"/>
        </w:rPr>
      </w:pPr>
      <w:hyperlink w:anchor="_Toc120507620" w:history="1">
        <w:r w:rsidR="00597BCF">
          <w:rPr>
            <w:rStyle w:val="a4"/>
            <w:rFonts w:eastAsia="仿宋_GB2312"/>
            <w:sz w:val="24"/>
            <w:szCs w:val="30"/>
          </w:rPr>
          <w:t>2.2</w:t>
        </w:r>
        <w:r w:rsidR="00597BCF">
          <w:rPr>
            <w:rStyle w:val="a4"/>
            <w:rFonts w:eastAsia="仿宋_GB2312"/>
            <w:sz w:val="24"/>
            <w:szCs w:val="30"/>
          </w:rPr>
          <w:t>软件项目风险管理概述</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_Toc120507620 \h </w:instrText>
        </w:r>
        <w:r w:rsidR="00597BCF">
          <w:rPr>
            <w:rFonts w:eastAsia="仿宋_GB2312"/>
            <w:sz w:val="24"/>
          </w:rPr>
        </w:r>
        <w:r w:rsidR="00597BCF">
          <w:rPr>
            <w:rFonts w:eastAsia="仿宋_GB2312"/>
            <w:sz w:val="24"/>
          </w:rPr>
          <w:fldChar w:fldCharType="separate"/>
        </w:r>
        <w:r w:rsidR="00597BCF">
          <w:rPr>
            <w:rFonts w:eastAsia="仿宋_GB2312"/>
            <w:sz w:val="24"/>
          </w:rPr>
          <w:t>- 2 -</w:t>
        </w:r>
        <w:r w:rsidR="00597BCF">
          <w:rPr>
            <w:rFonts w:eastAsia="仿宋_GB2312"/>
            <w:sz w:val="24"/>
          </w:rPr>
          <w:fldChar w:fldCharType="end"/>
        </w:r>
      </w:hyperlink>
    </w:p>
    <w:p w14:paraId="3AF5E3ED" w14:textId="77777777" w:rsidR="00743206" w:rsidRDefault="0083508E">
      <w:pPr>
        <w:pStyle w:val="20"/>
        <w:tabs>
          <w:tab w:val="right" w:leader="dot" w:pos="8296"/>
        </w:tabs>
        <w:spacing w:line="360" w:lineRule="auto"/>
        <w:rPr>
          <w:rFonts w:eastAsia="仿宋_GB2312"/>
          <w:sz w:val="24"/>
        </w:rPr>
      </w:pPr>
      <w:hyperlink w:anchor="_Toc120507621" w:history="1">
        <w:r w:rsidR="00597BCF">
          <w:rPr>
            <w:rStyle w:val="a4"/>
            <w:rFonts w:eastAsia="仿宋_GB2312"/>
            <w:sz w:val="24"/>
            <w:szCs w:val="30"/>
          </w:rPr>
          <w:t>2.3</w:t>
        </w:r>
        <w:r w:rsidR="00597BCF">
          <w:rPr>
            <w:rStyle w:val="a4"/>
            <w:rFonts w:eastAsia="仿宋_GB2312"/>
            <w:sz w:val="24"/>
            <w:szCs w:val="30"/>
          </w:rPr>
          <w:t>国内软件项目风险管理面临的问题</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_Toc120507621 \h </w:instrText>
        </w:r>
        <w:r w:rsidR="00597BCF">
          <w:rPr>
            <w:rFonts w:eastAsia="仿宋_GB2312"/>
            <w:sz w:val="24"/>
          </w:rPr>
        </w:r>
        <w:r w:rsidR="00597BCF">
          <w:rPr>
            <w:rFonts w:eastAsia="仿宋_GB2312"/>
            <w:sz w:val="24"/>
          </w:rPr>
          <w:fldChar w:fldCharType="separate"/>
        </w:r>
        <w:r w:rsidR="00597BCF">
          <w:rPr>
            <w:rFonts w:eastAsia="仿宋_GB2312"/>
            <w:sz w:val="24"/>
          </w:rPr>
          <w:t>- 3 -</w:t>
        </w:r>
        <w:r w:rsidR="00597BCF">
          <w:rPr>
            <w:rFonts w:eastAsia="仿宋_GB2312"/>
            <w:sz w:val="24"/>
          </w:rPr>
          <w:fldChar w:fldCharType="end"/>
        </w:r>
      </w:hyperlink>
    </w:p>
    <w:p w14:paraId="0635CDE6" w14:textId="77777777" w:rsidR="00743206" w:rsidRDefault="0083508E">
      <w:pPr>
        <w:pStyle w:val="20"/>
        <w:tabs>
          <w:tab w:val="right" w:leader="dot" w:pos="8296"/>
        </w:tabs>
        <w:spacing w:line="360" w:lineRule="auto"/>
        <w:rPr>
          <w:rFonts w:eastAsia="仿宋_GB2312"/>
          <w:sz w:val="24"/>
        </w:rPr>
      </w:pPr>
      <w:hyperlink w:anchor="_Toc120507622" w:history="1">
        <w:r w:rsidR="00597BCF">
          <w:rPr>
            <w:rStyle w:val="a4"/>
            <w:rFonts w:eastAsia="仿宋_GB2312"/>
            <w:sz w:val="24"/>
            <w:szCs w:val="30"/>
          </w:rPr>
          <w:t>2.4</w:t>
        </w:r>
        <w:r w:rsidR="00597BCF">
          <w:rPr>
            <w:rStyle w:val="a4"/>
            <w:rFonts w:eastAsia="仿宋_GB2312"/>
            <w:sz w:val="24"/>
            <w:szCs w:val="30"/>
          </w:rPr>
          <w:t>政府办公自动化项目风险管理的提出</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_Toc120507622 \h </w:instrText>
        </w:r>
        <w:r w:rsidR="00597BCF">
          <w:rPr>
            <w:rFonts w:eastAsia="仿宋_GB2312"/>
            <w:sz w:val="24"/>
          </w:rPr>
        </w:r>
        <w:r w:rsidR="00597BCF">
          <w:rPr>
            <w:rFonts w:eastAsia="仿宋_GB2312"/>
            <w:sz w:val="24"/>
          </w:rPr>
          <w:fldChar w:fldCharType="separate"/>
        </w:r>
        <w:r w:rsidR="00597BCF">
          <w:rPr>
            <w:rFonts w:eastAsia="仿宋_GB2312"/>
            <w:sz w:val="24"/>
          </w:rPr>
          <w:t>- 3 -</w:t>
        </w:r>
        <w:r w:rsidR="00597BCF">
          <w:rPr>
            <w:rFonts w:eastAsia="仿宋_GB2312"/>
            <w:sz w:val="24"/>
          </w:rPr>
          <w:fldChar w:fldCharType="end"/>
        </w:r>
      </w:hyperlink>
    </w:p>
    <w:p w14:paraId="59289904" w14:textId="77777777" w:rsidR="00743206" w:rsidRDefault="0083508E">
      <w:pPr>
        <w:pStyle w:val="10"/>
        <w:tabs>
          <w:tab w:val="right" w:leader="dot" w:pos="8296"/>
        </w:tabs>
        <w:spacing w:line="360" w:lineRule="auto"/>
        <w:rPr>
          <w:rFonts w:eastAsia="仿宋_GB2312"/>
          <w:sz w:val="24"/>
        </w:rPr>
      </w:pPr>
      <w:hyperlink w:anchor="_Toc120507623" w:history="1">
        <w:r w:rsidR="00597BCF">
          <w:rPr>
            <w:rStyle w:val="a4"/>
            <w:rFonts w:eastAsia="仿宋_GB2312"/>
            <w:sz w:val="24"/>
            <w:szCs w:val="32"/>
          </w:rPr>
          <w:t xml:space="preserve">3. </w:t>
        </w:r>
        <w:r w:rsidR="00597BCF">
          <w:rPr>
            <w:rStyle w:val="a4"/>
            <w:rFonts w:eastAsia="仿宋_GB2312"/>
            <w:sz w:val="24"/>
            <w:szCs w:val="32"/>
          </w:rPr>
          <w:t>课题的研究目标、研究内容和拟解决的关键问题</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_Toc120507623 \h </w:instrText>
        </w:r>
        <w:r w:rsidR="00597BCF">
          <w:rPr>
            <w:rFonts w:eastAsia="仿宋_GB2312"/>
            <w:sz w:val="24"/>
          </w:rPr>
        </w:r>
        <w:r w:rsidR="00597BCF">
          <w:rPr>
            <w:rFonts w:eastAsia="仿宋_GB2312"/>
            <w:sz w:val="24"/>
          </w:rPr>
          <w:fldChar w:fldCharType="separate"/>
        </w:r>
        <w:r w:rsidR="00597BCF">
          <w:rPr>
            <w:rFonts w:eastAsia="仿宋_GB2312"/>
            <w:sz w:val="24"/>
          </w:rPr>
          <w:t>- 4 -</w:t>
        </w:r>
        <w:r w:rsidR="00597BCF">
          <w:rPr>
            <w:rFonts w:eastAsia="仿宋_GB2312"/>
            <w:sz w:val="24"/>
          </w:rPr>
          <w:fldChar w:fldCharType="end"/>
        </w:r>
      </w:hyperlink>
    </w:p>
    <w:p w14:paraId="05830B98" w14:textId="77777777" w:rsidR="00743206" w:rsidRDefault="0083508E">
      <w:pPr>
        <w:pStyle w:val="20"/>
        <w:tabs>
          <w:tab w:val="right" w:leader="dot" w:pos="8296"/>
        </w:tabs>
        <w:spacing w:line="360" w:lineRule="auto"/>
        <w:rPr>
          <w:rFonts w:eastAsia="仿宋_GB2312"/>
          <w:sz w:val="24"/>
        </w:rPr>
      </w:pPr>
      <w:hyperlink w:anchor="_Toc120507624" w:history="1">
        <w:r w:rsidR="00597BCF">
          <w:rPr>
            <w:rStyle w:val="a4"/>
            <w:rFonts w:eastAsia="仿宋_GB2312"/>
            <w:sz w:val="24"/>
            <w:szCs w:val="30"/>
          </w:rPr>
          <w:t xml:space="preserve">3.1 </w:t>
        </w:r>
        <w:r w:rsidR="00597BCF">
          <w:rPr>
            <w:rStyle w:val="a4"/>
            <w:rFonts w:eastAsia="仿宋_GB2312"/>
            <w:sz w:val="24"/>
            <w:szCs w:val="30"/>
          </w:rPr>
          <w:t>课题研究目标</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_Toc120507624 \h </w:instrText>
        </w:r>
        <w:r w:rsidR="00597BCF">
          <w:rPr>
            <w:rFonts w:eastAsia="仿宋_GB2312"/>
            <w:sz w:val="24"/>
          </w:rPr>
        </w:r>
        <w:r w:rsidR="00597BCF">
          <w:rPr>
            <w:rFonts w:eastAsia="仿宋_GB2312"/>
            <w:sz w:val="24"/>
          </w:rPr>
          <w:fldChar w:fldCharType="separate"/>
        </w:r>
        <w:r w:rsidR="00597BCF">
          <w:rPr>
            <w:rFonts w:eastAsia="仿宋_GB2312"/>
            <w:sz w:val="24"/>
          </w:rPr>
          <w:t>- 4 -</w:t>
        </w:r>
        <w:r w:rsidR="00597BCF">
          <w:rPr>
            <w:rFonts w:eastAsia="仿宋_GB2312"/>
            <w:sz w:val="24"/>
          </w:rPr>
          <w:fldChar w:fldCharType="end"/>
        </w:r>
      </w:hyperlink>
    </w:p>
    <w:p w14:paraId="0F60713B" w14:textId="77777777" w:rsidR="00743206" w:rsidRDefault="0083508E">
      <w:pPr>
        <w:pStyle w:val="20"/>
        <w:tabs>
          <w:tab w:val="right" w:leader="dot" w:pos="8296"/>
        </w:tabs>
        <w:spacing w:line="360" w:lineRule="auto"/>
        <w:rPr>
          <w:rFonts w:eastAsia="仿宋_GB2312"/>
          <w:sz w:val="24"/>
        </w:rPr>
      </w:pPr>
      <w:hyperlink w:anchor="_Toc120507625" w:history="1">
        <w:r w:rsidR="00597BCF">
          <w:rPr>
            <w:rStyle w:val="a4"/>
            <w:rFonts w:eastAsia="仿宋_GB2312"/>
            <w:sz w:val="24"/>
            <w:szCs w:val="30"/>
          </w:rPr>
          <w:t>3.2</w:t>
        </w:r>
        <w:r w:rsidR="00597BCF">
          <w:rPr>
            <w:rStyle w:val="a4"/>
            <w:rFonts w:eastAsia="仿宋_GB2312"/>
            <w:sz w:val="24"/>
            <w:szCs w:val="30"/>
          </w:rPr>
          <w:t>课题研究内容</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_Toc120507625 \h </w:instrText>
        </w:r>
        <w:r w:rsidR="00597BCF">
          <w:rPr>
            <w:rFonts w:eastAsia="仿宋_GB2312"/>
            <w:sz w:val="24"/>
          </w:rPr>
        </w:r>
        <w:r w:rsidR="00597BCF">
          <w:rPr>
            <w:rFonts w:eastAsia="仿宋_GB2312"/>
            <w:sz w:val="24"/>
          </w:rPr>
          <w:fldChar w:fldCharType="separate"/>
        </w:r>
        <w:r w:rsidR="00597BCF">
          <w:rPr>
            <w:rFonts w:eastAsia="仿宋_GB2312"/>
            <w:sz w:val="24"/>
          </w:rPr>
          <w:t>- 5 -</w:t>
        </w:r>
        <w:r w:rsidR="00597BCF">
          <w:rPr>
            <w:rFonts w:eastAsia="仿宋_GB2312"/>
            <w:sz w:val="24"/>
          </w:rPr>
          <w:fldChar w:fldCharType="end"/>
        </w:r>
      </w:hyperlink>
    </w:p>
    <w:p w14:paraId="01E4A1F4" w14:textId="77777777" w:rsidR="00743206" w:rsidRDefault="0083508E">
      <w:pPr>
        <w:pStyle w:val="20"/>
        <w:tabs>
          <w:tab w:val="right" w:leader="dot" w:pos="8296"/>
        </w:tabs>
        <w:spacing w:line="360" w:lineRule="auto"/>
        <w:rPr>
          <w:rFonts w:eastAsia="仿宋_GB2312"/>
          <w:sz w:val="24"/>
        </w:rPr>
      </w:pPr>
      <w:hyperlink w:anchor="_Toc120507626" w:history="1">
        <w:r w:rsidR="00597BCF">
          <w:rPr>
            <w:rStyle w:val="a4"/>
            <w:rFonts w:eastAsia="仿宋_GB2312"/>
            <w:sz w:val="24"/>
            <w:szCs w:val="30"/>
          </w:rPr>
          <w:t xml:space="preserve">3.3 </w:t>
        </w:r>
        <w:r w:rsidR="00597BCF">
          <w:rPr>
            <w:rStyle w:val="a4"/>
            <w:rFonts w:eastAsia="仿宋_GB2312"/>
            <w:sz w:val="24"/>
            <w:szCs w:val="30"/>
          </w:rPr>
          <w:t>拟解决的关键问题</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_Toc120507626 \h </w:instrText>
        </w:r>
        <w:r w:rsidR="00597BCF">
          <w:rPr>
            <w:rFonts w:eastAsia="仿宋_GB2312"/>
            <w:sz w:val="24"/>
          </w:rPr>
        </w:r>
        <w:r w:rsidR="00597BCF">
          <w:rPr>
            <w:rFonts w:eastAsia="仿宋_GB2312"/>
            <w:sz w:val="24"/>
          </w:rPr>
          <w:fldChar w:fldCharType="separate"/>
        </w:r>
        <w:r w:rsidR="00597BCF">
          <w:rPr>
            <w:rFonts w:eastAsia="仿宋_GB2312"/>
            <w:sz w:val="24"/>
          </w:rPr>
          <w:t>- 5 -</w:t>
        </w:r>
        <w:r w:rsidR="00597BCF">
          <w:rPr>
            <w:rFonts w:eastAsia="仿宋_GB2312"/>
            <w:sz w:val="24"/>
          </w:rPr>
          <w:fldChar w:fldCharType="end"/>
        </w:r>
      </w:hyperlink>
    </w:p>
    <w:p w14:paraId="3B25C5FD" w14:textId="77777777" w:rsidR="00743206" w:rsidRDefault="0083508E">
      <w:pPr>
        <w:pStyle w:val="10"/>
        <w:tabs>
          <w:tab w:val="right" w:leader="dot" w:pos="8296"/>
        </w:tabs>
        <w:spacing w:line="360" w:lineRule="auto"/>
        <w:rPr>
          <w:rFonts w:eastAsia="仿宋_GB2312"/>
          <w:sz w:val="24"/>
        </w:rPr>
      </w:pPr>
      <w:hyperlink w:anchor="_Toc120507627" w:history="1">
        <w:r w:rsidR="00597BCF">
          <w:rPr>
            <w:rStyle w:val="a4"/>
            <w:rFonts w:eastAsia="仿宋_GB2312"/>
            <w:sz w:val="24"/>
            <w:szCs w:val="32"/>
          </w:rPr>
          <w:t xml:space="preserve">4. </w:t>
        </w:r>
        <w:r w:rsidR="00597BCF">
          <w:rPr>
            <w:rStyle w:val="a4"/>
            <w:rFonts w:eastAsia="仿宋_GB2312"/>
            <w:sz w:val="24"/>
            <w:szCs w:val="32"/>
          </w:rPr>
          <w:t>课题的研究方法、设计及试验方案，可行性分析</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_Toc120507627 \h </w:instrText>
        </w:r>
        <w:r w:rsidR="00597BCF">
          <w:rPr>
            <w:rFonts w:eastAsia="仿宋_GB2312"/>
            <w:sz w:val="24"/>
          </w:rPr>
        </w:r>
        <w:r w:rsidR="00597BCF">
          <w:rPr>
            <w:rFonts w:eastAsia="仿宋_GB2312"/>
            <w:sz w:val="24"/>
          </w:rPr>
          <w:fldChar w:fldCharType="separate"/>
        </w:r>
        <w:r w:rsidR="00597BCF">
          <w:rPr>
            <w:rFonts w:eastAsia="仿宋_GB2312"/>
            <w:sz w:val="24"/>
          </w:rPr>
          <w:t>- 6 -</w:t>
        </w:r>
        <w:r w:rsidR="00597BCF">
          <w:rPr>
            <w:rFonts w:eastAsia="仿宋_GB2312"/>
            <w:sz w:val="24"/>
          </w:rPr>
          <w:fldChar w:fldCharType="end"/>
        </w:r>
      </w:hyperlink>
    </w:p>
    <w:p w14:paraId="3329452B" w14:textId="77777777" w:rsidR="00743206" w:rsidRDefault="0083508E">
      <w:pPr>
        <w:pStyle w:val="20"/>
        <w:tabs>
          <w:tab w:val="right" w:leader="dot" w:pos="8296"/>
        </w:tabs>
        <w:spacing w:line="360" w:lineRule="auto"/>
        <w:rPr>
          <w:rFonts w:eastAsia="仿宋_GB2312"/>
          <w:sz w:val="24"/>
        </w:rPr>
      </w:pPr>
      <w:hyperlink w:anchor="_Toc120507628" w:history="1">
        <w:r w:rsidR="00597BCF">
          <w:rPr>
            <w:rStyle w:val="a4"/>
            <w:rFonts w:eastAsia="仿宋_GB2312"/>
            <w:sz w:val="24"/>
            <w:szCs w:val="30"/>
          </w:rPr>
          <w:t>4.1</w:t>
        </w:r>
        <w:r w:rsidR="00597BCF">
          <w:rPr>
            <w:rStyle w:val="a4"/>
            <w:rFonts w:eastAsia="仿宋_GB2312"/>
            <w:sz w:val="24"/>
            <w:szCs w:val="30"/>
          </w:rPr>
          <w:t>课题的研究方法</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_Toc120507628 \h </w:instrText>
        </w:r>
        <w:r w:rsidR="00597BCF">
          <w:rPr>
            <w:rFonts w:eastAsia="仿宋_GB2312"/>
            <w:sz w:val="24"/>
          </w:rPr>
        </w:r>
        <w:r w:rsidR="00597BCF">
          <w:rPr>
            <w:rFonts w:eastAsia="仿宋_GB2312"/>
            <w:sz w:val="24"/>
          </w:rPr>
          <w:fldChar w:fldCharType="separate"/>
        </w:r>
        <w:r w:rsidR="00597BCF">
          <w:rPr>
            <w:rFonts w:eastAsia="仿宋_GB2312"/>
            <w:sz w:val="24"/>
          </w:rPr>
          <w:t>- 6 -</w:t>
        </w:r>
        <w:r w:rsidR="00597BCF">
          <w:rPr>
            <w:rFonts w:eastAsia="仿宋_GB2312"/>
            <w:sz w:val="24"/>
          </w:rPr>
          <w:fldChar w:fldCharType="end"/>
        </w:r>
      </w:hyperlink>
    </w:p>
    <w:p w14:paraId="514F4D53" w14:textId="77777777" w:rsidR="00743206" w:rsidRDefault="0083508E">
      <w:pPr>
        <w:pStyle w:val="30"/>
        <w:rPr>
          <w:rFonts w:eastAsia="仿宋_GB2312"/>
        </w:rPr>
      </w:pPr>
      <w:hyperlink w:anchor="_Toc120507629" w:history="1">
        <w:r w:rsidR="00597BCF">
          <w:rPr>
            <w:rStyle w:val="a4"/>
            <w:rFonts w:eastAsia="仿宋_GB2312"/>
            <w:sz w:val="24"/>
            <w:szCs w:val="28"/>
          </w:rPr>
          <w:t>4.1.1</w:t>
        </w:r>
        <w:r w:rsidR="00597BCF">
          <w:rPr>
            <w:rStyle w:val="a4"/>
            <w:rFonts w:eastAsia="仿宋_GB2312"/>
            <w:sz w:val="24"/>
            <w:szCs w:val="28"/>
          </w:rPr>
          <w:t>风险因素识别方法</w:t>
        </w:r>
        <w:r w:rsidR="00597BCF">
          <w:rPr>
            <w:rFonts w:eastAsia="仿宋_GB2312"/>
          </w:rPr>
          <w:tab/>
        </w:r>
        <w:r w:rsidR="00597BCF">
          <w:rPr>
            <w:rFonts w:eastAsia="仿宋_GB2312"/>
          </w:rPr>
          <w:fldChar w:fldCharType="begin"/>
        </w:r>
        <w:r w:rsidR="00597BCF">
          <w:rPr>
            <w:rFonts w:eastAsia="仿宋_GB2312"/>
          </w:rPr>
          <w:instrText xml:space="preserve"> PAGEREF _Toc120507629 \h </w:instrText>
        </w:r>
        <w:r w:rsidR="00597BCF">
          <w:rPr>
            <w:rFonts w:eastAsia="仿宋_GB2312"/>
          </w:rPr>
        </w:r>
        <w:r w:rsidR="00597BCF">
          <w:rPr>
            <w:rFonts w:eastAsia="仿宋_GB2312"/>
          </w:rPr>
          <w:fldChar w:fldCharType="separate"/>
        </w:r>
        <w:r w:rsidR="00597BCF">
          <w:rPr>
            <w:rFonts w:eastAsia="仿宋_GB2312"/>
          </w:rPr>
          <w:t>- 6 -</w:t>
        </w:r>
        <w:r w:rsidR="00597BCF">
          <w:rPr>
            <w:rFonts w:eastAsia="仿宋_GB2312"/>
          </w:rPr>
          <w:fldChar w:fldCharType="end"/>
        </w:r>
      </w:hyperlink>
    </w:p>
    <w:p w14:paraId="6A5646A9" w14:textId="77777777" w:rsidR="00743206" w:rsidRDefault="0083508E">
      <w:pPr>
        <w:pStyle w:val="30"/>
        <w:rPr>
          <w:rFonts w:eastAsia="仿宋_GB2312"/>
        </w:rPr>
      </w:pPr>
      <w:hyperlink w:anchor="_Toc120507630" w:history="1">
        <w:r w:rsidR="00597BCF">
          <w:rPr>
            <w:rStyle w:val="a4"/>
            <w:rFonts w:eastAsia="仿宋_GB2312"/>
            <w:sz w:val="24"/>
            <w:szCs w:val="28"/>
          </w:rPr>
          <w:t>4.1.2</w:t>
        </w:r>
        <w:r w:rsidR="00597BCF">
          <w:rPr>
            <w:rStyle w:val="a4"/>
            <w:rFonts w:eastAsia="仿宋_GB2312"/>
            <w:sz w:val="24"/>
            <w:szCs w:val="28"/>
          </w:rPr>
          <w:t>风险分析方法</w:t>
        </w:r>
        <w:r w:rsidR="00597BCF">
          <w:rPr>
            <w:rFonts w:eastAsia="仿宋_GB2312"/>
          </w:rPr>
          <w:tab/>
        </w:r>
        <w:r w:rsidR="00597BCF">
          <w:rPr>
            <w:rFonts w:eastAsia="仿宋_GB2312"/>
          </w:rPr>
          <w:fldChar w:fldCharType="begin"/>
        </w:r>
        <w:r w:rsidR="00597BCF">
          <w:rPr>
            <w:rFonts w:eastAsia="仿宋_GB2312"/>
          </w:rPr>
          <w:instrText xml:space="preserve"> PAGEREF _Toc120507630 \h </w:instrText>
        </w:r>
        <w:r w:rsidR="00597BCF">
          <w:rPr>
            <w:rFonts w:eastAsia="仿宋_GB2312"/>
          </w:rPr>
        </w:r>
        <w:r w:rsidR="00597BCF">
          <w:rPr>
            <w:rFonts w:eastAsia="仿宋_GB2312"/>
          </w:rPr>
          <w:fldChar w:fldCharType="separate"/>
        </w:r>
        <w:r w:rsidR="00597BCF">
          <w:rPr>
            <w:rFonts w:eastAsia="仿宋_GB2312"/>
          </w:rPr>
          <w:t>- 7 -</w:t>
        </w:r>
        <w:r w:rsidR="00597BCF">
          <w:rPr>
            <w:rFonts w:eastAsia="仿宋_GB2312"/>
          </w:rPr>
          <w:fldChar w:fldCharType="end"/>
        </w:r>
      </w:hyperlink>
    </w:p>
    <w:p w14:paraId="0AE1B59D" w14:textId="77777777" w:rsidR="00743206" w:rsidRDefault="0083508E">
      <w:pPr>
        <w:pStyle w:val="30"/>
        <w:rPr>
          <w:rFonts w:eastAsia="仿宋_GB2312"/>
        </w:rPr>
      </w:pPr>
      <w:hyperlink w:anchor="_Toc120507631" w:history="1">
        <w:r w:rsidR="00597BCF">
          <w:rPr>
            <w:rStyle w:val="a4"/>
            <w:rFonts w:eastAsia="仿宋_GB2312"/>
            <w:sz w:val="24"/>
            <w:szCs w:val="28"/>
          </w:rPr>
          <w:t>4.1.3</w:t>
        </w:r>
        <w:r w:rsidR="00597BCF">
          <w:rPr>
            <w:rStyle w:val="a4"/>
            <w:rFonts w:eastAsia="仿宋_GB2312"/>
            <w:sz w:val="24"/>
            <w:szCs w:val="28"/>
          </w:rPr>
          <w:t>风险评估方法</w:t>
        </w:r>
        <w:r w:rsidR="00597BCF">
          <w:rPr>
            <w:rFonts w:eastAsia="仿宋_GB2312"/>
          </w:rPr>
          <w:tab/>
        </w:r>
        <w:r w:rsidR="00597BCF">
          <w:rPr>
            <w:rFonts w:eastAsia="仿宋_GB2312"/>
          </w:rPr>
          <w:fldChar w:fldCharType="begin"/>
        </w:r>
        <w:r w:rsidR="00597BCF">
          <w:rPr>
            <w:rFonts w:eastAsia="仿宋_GB2312"/>
          </w:rPr>
          <w:instrText xml:space="preserve"> PAGEREF _Toc120507631 \h </w:instrText>
        </w:r>
        <w:r w:rsidR="00597BCF">
          <w:rPr>
            <w:rFonts w:eastAsia="仿宋_GB2312"/>
          </w:rPr>
        </w:r>
        <w:r w:rsidR="00597BCF">
          <w:rPr>
            <w:rFonts w:eastAsia="仿宋_GB2312"/>
          </w:rPr>
          <w:fldChar w:fldCharType="separate"/>
        </w:r>
        <w:r w:rsidR="00597BCF">
          <w:rPr>
            <w:rFonts w:eastAsia="仿宋_GB2312"/>
          </w:rPr>
          <w:t>- 8 -</w:t>
        </w:r>
        <w:r w:rsidR="00597BCF">
          <w:rPr>
            <w:rFonts w:eastAsia="仿宋_GB2312"/>
          </w:rPr>
          <w:fldChar w:fldCharType="end"/>
        </w:r>
      </w:hyperlink>
    </w:p>
    <w:p w14:paraId="1000F0F3" w14:textId="77777777" w:rsidR="00743206" w:rsidRDefault="0083508E">
      <w:pPr>
        <w:pStyle w:val="30"/>
        <w:rPr>
          <w:rFonts w:eastAsia="仿宋_GB2312"/>
        </w:rPr>
      </w:pPr>
      <w:hyperlink w:anchor="_Toc120507632" w:history="1">
        <w:r w:rsidR="00597BCF">
          <w:rPr>
            <w:rStyle w:val="a4"/>
            <w:rFonts w:eastAsia="仿宋_GB2312"/>
            <w:sz w:val="24"/>
            <w:szCs w:val="28"/>
          </w:rPr>
          <w:t>4.1.4</w:t>
        </w:r>
        <w:r w:rsidR="00597BCF">
          <w:rPr>
            <w:rStyle w:val="a4"/>
            <w:rFonts w:eastAsia="仿宋_GB2312"/>
            <w:sz w:val="24"/>
            <w:szCs w:val="28"/>
          </w:rPr>
          <w:t>风险管理方法</w:t>
        </w:r>
        <w:r w:rsidR="00597BCF">
          <w:rPr>
            <w:rFonts w:eastAsia="仿宋_GB2312"/>
          </w:rPr>
          <w:tab/>
        </w:r>
        <w:r w:rsidR="00597BCF">
          <w:rPr>
            <w:rFonts w:eastAsia="仿宋_GB2312"/>
          </w:rPr>
          <w:fldChar w:fldCharType="begin"/>
        </w:r>
        <w:r w:rsidR="00597BCF">
          <w:rPr>
            <w:rFonts w:eastAsia="仿宋_GB2312"/>
          </w:rPr>
          <w:instrText xml:space="preserve"> PAGEREF _Toc120507632 \h </w:instrText>
        </w:r>
        <w:r w:rsidR="00597BCF">
          <w:rPr>
            <w:rFonts w:eastAsia="仿宋_GB2312"/>
          </w:rPr>
        </w:r>
        <w:r w:rsidR="00597BCF">
          <w:rPr>
            <w:rFonts w:eastAsia="仿宋_GB2312"/>
          </w:rPr>
          <w:fldChar w:fldCharType="separate"/>
        </w:r>
        <w:r w:rsidR="00597BCF">
          <w:rPr>
            <w:rFonts w:eastAsia="仿宋_GB2312"/>
          </w:rPr>
          <w:t>- 8 -</w:t>
        </w:r>
        <w:r w:rsidR="00597BCF">
          <w:rPr>
            <w:rFonts w:eastAsia="仿宋_GB2312"/>
          </w:rPr>
          <w:fldChar w:fldCharType="end"/>
        </w:r>
      </w:hyperlink>
    </w:p>
    <w:p w14:paraId="0F285480" w14:textId="77777777" w:rsidR="00743206" w:rsidRDefault="0083508E">
      <w:pPr>
        <w:pStyle w:val="20"/>
        <w:tabs>
          <w:tab w:val="right" w:leader="dot" w:pos="8296"/>
        </w:tabs>
        <w:spacing w:line="360" w:lineRule="auto"/>
        <w:rPr>
          <w:rFonts w:eastAsia="仿宋_GB2312"/>
          <w:sz w:val="24"/>
        </w:rPr>
      </w:pPr>
      <w:hyperlink w:anchor="_Toc120507633" w:history="1">
        <w:r w:rsidR="00597BCF">
          <w:rPr>
            <w:rStyle w:val="a4"/>
            <w:rFonts w:eastAsia="仿宋_GB2312"/>
            <w:sz w:val="24"/>
            <w:szCs w:val="30"/>
          </w:rPr>
          <w:t>4.2</w:t>
        </w:r>
        <w:r w:rsidR="00597BCF">
          <w:rPr>
            <w:rStyle w:val="a4"/>
            <w:rFonts w:eastAsia="仿宋_GB2312"/>
            <w:sz w:val="24"/>
            <w:szCs w:val="30"/>
          </w:rPr>
          <w:t>课题设计方案</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_Toc120507633 \h </w:instrText>
        </w:r>
        <w:r w:rsidR="00597BCF">
          <w:rPr>
            <w:rFonts w:eastAsia="仿宋_GB2312"/>
            <w:sz w:val="24"/>
          </w:rPr>
        </w:r>
        <w:r w:rsidR="00597BCF">
          <w:rPr>
            <w:rFonts w:eastAsia="仿宋_GB2312"/>
            <w:sz w:val="24"/>
          </w:rPr>
          <w:fldChar w:fldCharType="separate"/>
        </w:r>
        <w:r w:rsidR="00597BCF">
          <w:rPr>
            <w:rFonts w:eastAsia="仿宋_GB2312"/>
            <w:sz w:val="24"/>
          </w:rPr>
          <w:t>- 9 -</w:t>
        </w:r>
        <w:r w:rsidR="00597BCF">
          <w:rPr>
            <w:rFonts w:eastAsia="仿宋_GB2312"/>
            <w:sz w:val="24"/>
          </w:rPr>
          <w:fldChar w:fldCharType="end"/>
        </w:r>
      </w:hyperlink>
    </w:p>
    <w:p w14:paraId="193E6B26" w14:textId="77777777" w:rsidR="00743206" w:rsidRDefault="0083508E">
      <w:pPr>
        <w:pStyle w:val="20"/>
        <w:tabs>
          <w:tab w:val="right" w:leader="dot" w:pos="8296"/>
        </w:tabs>
        <w:spacing w:line="360" w:lineRule="auto"/>
        <w:rPr>
          <w:rFonts w:eastAsia="仿宋_GB2312"/>
          <w:sz w:val="24"/>
        </w:rPr>
      </w:pPr>
      <w:hyperlink w:anchor="_Toc120507634" w:history="1">
        <w:r w:rsidR="00597BCF">
          <w:rPr>
            <w:rStyle w:val="a4"/>
            <w:rFonts w:eastAsia="仿宋_GB2312"/>
            <w:sz w:val="24"/>
            <w:szCs w:val="30"/>
          </w:rPr>
          <w:t>4.3</w:t>
        </w:r>
        <w:r w:rsidR="00597BCF">
          <w:rPr>
            <w:rStyle w:val="a4"/>
            <w:rFonts w:eastAsia="仿宋_GB2312"/>
            <w:sz w:val="24"/>
            <w:szCs w:val="30"/>
          </w:rPr>
          <w:t>课题可行性分析</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_Toc120507634 \h </w:instrText>
        </w:r>
        <w:r w:rsidR="00597BCF">
          <w:rPr>
            <w:rFonts w:eastAsia="仿宋_GB2312"/>
            <w:sz w:val="24"/>
          </w:rPr>
        </w:r>
        <w:r w:rsidR="00597BCF">
          <w:rPr>
            <w:rFonts w:eastAsia="仿宋_GB2312"/>
            <w:sz w:val="24"/>
          </w:rPr>
          <w:fldChar w:fldCharType="separate"/>
        </w:r>
        <w:r w:rsidR="00597BCF">
          <w:rPr>
            <w:rFonts w:eastAsia="仿宋_GB2312"/>
            <w:sz w:val="24"/>
          </w:rPr>
          <w:t>- 10 -</w:t>
        </w:r>
        <w:r w:rsidR="00597BCF">
          <w:rPr>
            <w:rFonts w:eastAsia="仿宋_GB2312"/>
            <w:sz w:val="24"/>
          </w:rPr>
          <w:fldChar w:fldCharType="end"/>
        </w:r>
      </w:hyperlink>
    </w:p>
    <w:p w14:paraId="0AA15092" w14:textId="77777777" w:rsidR="00743206" w:rsidRDefault="0083508E">
      <w:pPr>
        <w:pStyle w:val="10"/>
        <w:tabs>
          <w:tab w:val="right" w:leader="dot" w:pos="8296"/>
        </w:tabs>
        <w:spacing w:line="360" w:lineRule="auto"/>
        <w:rPr>
          <w:rFonts w:eastAsia="仿宋_GB2312"/>
          <w:sz w:val="24"/>
        </w:rPr>
      </w:pPr>
      <w:hyperlink w:anchor="_Toc120507635" w:history="1">
        <w:r w:rsidR="00597BCF">
          <w:rPr>
            <w:rStyle w:val="a4"/>
            <w:rFonts w:eastAsia="仿宋_GB2312"/>
            <w:sz w:val="24"/>
            <w:szCs w:val="32"/>
          </w:rPr>
          <w:t>5.</w:t>
        </w:r>
        <w:r w:rsidR="00597BCF">
          <w:rPr>
            <w:rStyle w:val="a4"/>
            <w:rFonts w:eastAsia="仿宋_GB2312"/>
            <w:sz w:val="24"/>
            <w:szCs w:val="32"/>
          </w:rPr>
          <w:t>课题计划进度和预期成果</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_Toc120507635 \h </w:instrText>
        </w:r>
        <w:r w:rsidR="00597BCF">
          <w:rPr>
            <w:rFonts w:eastAsia="仿宋_GB2312"/>
            <w:sz w:val="24"/>
          </w:rPr>
        </w:r>
        <w:r w:rsidR="00597BCF">
          <w:rPr>
            <w:rFonts w:eastAsia="仿宋_GB2312"/>
            <w:sz w:val="24"/>
          </w:rPr>
          <w:fldChar w:fldCharType="separate"/>
        </w:r>
        <w:r w:rsidR="00597BCF">
          <w:rPr>
            <w:rFonts w:eastAsia="仿宋_GB2312"/>
            <w:sz w:val="24"/>
          </w:rPr>
          <w:t>- 10 -</w:t>
        </w:r>
        <w:r w:rsidR="00597BCF">
          <w:rPr>
            <w:rFonts w:eastAsia="仿宋_GB2312"/>
            <w:sz w:val="24"/>
          </w:rPr>
          <w:fldChar w:fldCharType="end"/>
        </w:r>
      </w:hyperlink>
    </w:p>
    <w:p w14:paraId="699CBA9E" w14:textId="77777777" w:rsidR="00743206" w:rsidRDefault="0083508E">
      <w:pPr>
        <w:pStyle w:val="20"/>
        <w:tabs>
          <w:tab w:val="right" w:leader="dot" w:pos="8296"/>
        </w:tabs>
        <w:spacing w:line="360" w:lineRule="auto"/>
        <w:rPr>
          <w:rFonts w:eastAsia="仿宋_GB2312"/>
          <w:sz w:val="24"/>
        </w:rPr>
      </w:pPr>
      <w:hyperlink w:anchor="_Toc120507636" w:history="1">
        <w:r w:rsidR="00597BCF">
          <w:rPr>
            <w:rStyle w:val="a4"/>
            <w:rFonts w:eastAsia="仿宋_GB2312"/>
            <w:sz w:val="24"/>
            <w:szCs w:val="30"/>
          </w:rPr>
          <w:t>5.1</w:t>
        </w:r>
        <w:r w:rsidR="00597BCF">
          <w:rPr>
            <w:rStyle w:val="a4"/>
            <w:rFonts w:eastAsia="仿宋_GB2312"/>
            <w:sz w:val="24"/>
            <w:szCs w:val="30"/>
          </w:rPr>
          <w:t>计划进度</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_Toc120507636 \h </w:instrText>
        </w:r>
        <w:r w:rsidR="00597BCF">
          <w:rPr>
            <w:rFonts w:eastAsia="仿宋_GB2312"/>
            <w:sz w:val="24"/>
          </w:rPr>
        </w:r>
        <w:r w:rsidR="00597BCF">
          <w:rPr>
            <w:rFonts w:eastAsia="仿宋_GB2312"/>
            <w:sz w:val="24"/>
          </w:rPr>
          <w:fldChar w:fldCharType="separate"/>
        </w:r>
        <w:r w:rsidR="00597BCF">
          <w:rPr>
            <w:rFonts w:eastAsia="仿宋_GB2312"/>
            <w:sz w:val="24"/>
          </w:rPr>
          <w:t>- 10 -</w:t>
        </w:r>
        <w:r w:rsidR="00597BCF">
          <w:rPr>
            <w:rFonts w:eastAsia="仿宋_GB2312"/>
            <w:sz w:val="24"/>
          </w:rPr>
          <w:fldChar w:fldCharType="end"/>
        </w:r>
      </w:hyperlink>
    </w:p>
    <w:p w14:paraId="3CB02779" w14:textId="77777777" w:rsidR="00743206" w:rsidRDefault="0083508E">
      <w:pPr>
        <w:pStyle w:val="20"/>
        <w:tabs>
          <w:tab w:val="right" w:leader="dot" w:pos="8296"/>
        </w:tabs>
        <w:spacing w:line="360" w:lineRule="auto"/>
        <w:rPr>
          <w:rFonts w:eastAsia="仿宋_GB2312"/>
          <w:sz w:val="24"/>
        </w:rPr>
      </w:pPr>
      <w:hyperlink w:anchor="_Toc120507637" w:history="1">
        <w:r w:rsidR="00597BCF">
          <w:rPr>
            <w:rStyle w:val="a4"/>
            <w:rFonts w:eastAsia="仿宋_GB2312"/>
            <w:sz w:val="24"/>
            <w:szCs w:val="30"/>
          </w:rPr>
          <w:t>5.2</w:t>
        </w:r>
        <w:r w:rsidR="00597BCF">
          <w:rPr>
            <w:rStyle w:val="a4"/>
            <w:rFonts w:eastAsia="仿宋_GB2312"/>
            <w:sz w:val="24"/>
            <w:szCs w:val="30"/>
          </w:rPr>
          <w:t>预期成果</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_Toc120507637 \h </w:instrText>
        </w:r>
        <w:r w:rsidR="00597BCF">
          <w:rPr>
            <w:rFonts w:eastAsia="仿宋_GB2312"/>
            <w:sz w:val="24"/>
          </w:rPr>
        </w:r>
        <w:r w:rsidR="00597BCF">
          <w:rPr>
            <w:rFonts w:eastAsia="仿宋_GB2312"/>
            <w:sz w:val="24"/>
          </w:rPr>
          <w:fldChar w:fldCharType="separate"/>
        </w:r>
        <w:r w:rsidR="00597BCF">
          <w:rPr>
            <w:rFonts w:eastAsia="仿宋_GB2312"/>
            <w:sz w:val="24"/>
          </w:rPr>
          <w:t>- 11 -</w:t>
        </w:r>
        <w:r w:rsidR="00597BCF">
          <w:rPr>
            <w:rFonts w:eastAsia="仿宋_GB2312"/>
            <w:sz w:val="24"/>
          </w:rPr>
          <w:fldChar w:fldCharType="end"/>
        </w:r>
      </w:hyperlink>
    </w:p>
    <w:p w14:paraId="4CE73242" w14:textId="77777777" w:rsidR="00743206" w:rsidRDefault="0083508E">
      <w:pPr>
        <w:pStyle w:val="30"/>
        <w:rPr>
          <w:rFonts w:eastAsia="仿宋_GB2312"/>
        </w:rPr>
      </w:pPr>
      <w:hyperlink w:anchor="_Toc120507638" w:history="1">
        <w:r w:rsidR="00597BCF">
          <w:rPr>
            <w:rStyle w:val="a4"/>
            <w:rFonts w:eastAsia="仿宋_GB2312"/>
            <w:sz w:val="24"/>
            <w:szCs w:val="28"/>
          </w:rPr>
          <w:t>5.2.1</w:t>
        </w:r>
        <w:r w:rsidR="00597BCF">
          <w:rPr>
            <w:rStyle w:val="a4"/>
            <w:rFonts w:eastAsia="仿宋_GB2312"/>
            <w:sz w:val="24"/>
            <w:szCs w:val="28"/>
          </w:rPr>
          <w:t>政府办公自动化项目风险分析</w:t>
        </w:r>
        <w:r w:rsidR="00597BCF">
          <w:rPr>
            <w:rFonts w:eastAsia="仿宋_GB2312"/>
          </w:rPr>
          <w:tab/>
        </w:r>
        <w:r w:rsidR="00597BCF">
          <w:rPr>
            <w:rFonts w:eastAsia="仿宋_GB2312"/>
          </w:rPr>
          <w:fldChar w:fldCharType="begin"/>
        </w:r>
        <w:r w:rsidR="00597BCF">
          <w:rPr>
            <w:rFonts w:eastAsia="仿宋_GB2312"/>
          </w:rPr>
          <w:instrText xml:space="preserve"> PAGEREF _Toc120507638 \h </w:instrText>
        </w:r>
        <w:r w:rsidR="00597BCF">
          <w:rPr>
            <w:rFonts w:eastAsia="仿宋_GB2312"/>
          </w:rPr>
        </w:r>
        <w:r w:rsidR="00597BCF">
          <w:rPr>
            <w:rFonts w:eastAsia="仿宋_GB2312"/>
          </w:rPr>
          <w:fldChar w:fldCharType="separate"/>
        </w:r>
        <w:r w:rsidR="00597BCF">
          <w:rPr>
            <w:rFonts w:eastAsia="仿宋_GB2312"/>
          </w:rPr>
          <w:t>- 11 -</w:t>
        </w:r>
        <w:r w:rsidR="00597BCF">
          <w:rPr>
            <w:rFonts w:eastAsia="仿宋_GB2312"/>
          </w:rPr>
          <w:fldChar w:fldCharType="end"/>
        </w:r>
      </w:hyperlink>
    </w:p>
    <w:p w14:paraId="5C7FFDFE" w14:textId="77777777" w:rsidR="00743206" w:rsidRDefault="0083508E">
      <w:pPr>
        <w:pStyle w:val="30"/>
        <w:rPr>
          <w:rFonts w:eastAsia="仿宋_GB2312"/>
        </w:rPr>
      </w:pPr>
      <w:hyperlink w:anchor="_Toc120507639" w:history="1">
        <w:r w:rsidR="00597BCF">
          <w:rPr>
            <w:rStyle w:val="a4"/>
            <w:rFonts w:eastAsia="仿宋_GB2312"/>
            <w:sz w:val="24"/>
            <w:szCs w:val="28"/>
          </w:rPr>
          <w:t>5.2.2</w:t>
        </w:r>
        <w:r w:rsidR="00597BCF">
          <w:rPr>
            <w:rStyle w:val="a4"/>
            <w:rFonts w:eastAsia="仿宋_GB2312"/>
            <w:sz w:val="24"/>
            <w:szCs w:val="28"/>
          </w:rPr>
          <w:t>风险评估系统原型建设</w:t>
        </w:r>
        <w:r w:rsidR="00597BCF">
          <w:rPr>
            <w:rFonts w:eastAsia="仿宋_GB2312"/>
          </w:rPr>
          <w:tab/>
        </w:r>
        <w:r w:rsidR="00597BCF">
          <w:rPr>
            <w:rFonts w:eastAsia="仿宋_GB2312"/>
          </w:rPr>
          <w:fldChar w:fldCharType="begin"/>
        </w:r>
        <w:r w:rsidR="00597BCF">
          <w:rPr>
            <w:rFonts w:eastAsia="仿宋_GB2312"/>
          </w:rPr>
          <w:instrText xml:space="preserve"> PAGEREF _Toc120507639 \h </w:instrText>
        </w:r>
        <w:r w:rsidR="00597BCF">
          <w:rPr>
            <w:rFonts w:eastAsia="仿宋_GB2312"/>
          </w:rPr>
        </w:r>
        <w:r w:rsidR="00597BCF">
          <w:rPr>
            <w:rFonts w:eastAsia="仿宋_GB2312"/>
          </w:rPr>
          <w:fldChar w:fldCharType="separate"/>
        </w:r>
        <w:r w:rsidR="00597BCF">
          <w:rPr>
            <w:rFonts w:eastAsia="仿宋_GB2312"/>
          </w:rPr>
          <w:t>- 11 -</w:t>
        </w:r>
        <w:r w:rsidR="00597BCF">
          <w:rPr>
            <w:rFonts w:eastAsia="仿宋_GB2312"/>
          </w:rPr>
          <w:fldChar w:fldCharType="end"/>
        </w:r>
      </w:hyperlink>
    </w:p>
    <w:p w14:paraId="353FE851" w14:textId="77777777" w:rsidR="00743206" w:rsidRDefault="0083508E">
      <w:pPr>
        <w:pStyle w:val="30"/>
        <w:rPr>
          <w:rFonts w:eastAsia="仿宋_GB2312"/>
        </w:rPr>
      </w:pPr>
      <w:hyperlink w:anchor="_Toc120507640" w:history="1">
        <w:r w:rsidR="00597BCF">
          <w:rPr>
            <w:rStyle w:val="a4"/>
            <w:rFonts w:eastAsia="仿宋_GB2312"/>
            <w:sz w:val="24"/>
            <w:szCs w:val="28"/>
          </w:rPr>
          <w:t>5.2.3</w:t>
        </w:r>
        <w:r w:rsidR="00597BCF">
          <w:rPr>
            <w:rStyle w:val="a4"/>
            <w:rFonts w:eastAsia="仿宋_GB2312"/>
            <w:sz w:val="24"/>
            <w:szCs w:val="28"/>
          </w:rPr>
          <w:t>风险管理的过程模型</w:t>
        </w:r>
        <w:r w:rsidR="00597BCF">
          <w:rPr>
            <w:rFonts w:eastAsia="仿宋_GB2312"/>
          </w:rPr>
          <w:tab/>
        </w:r>
        <w:r w:rsidR="00597BCF">
          <w:rPr>
            <w:rFonts w:eastAsia="仿宋_GB2312"/>
          </w:rPr>
          <w:fldChar w:fldCharType="begin"/>
        </w:r>
        <w:r w:rsidR="00597BCF">
          <w:rPr>
            <w:rFonts w:eastAsia="仿宋_GB2312"/>
          </w:rPr>
          <w:instrText xml:space="preserve"> PAGEREF _Toc120507640 \h </w:instrText>
        </w:r>
        <w:r w:rsidR="00597BCF">
          <w:rPr>
            <w:rFonts w:eastAsia="仿宋_GB2312"/>
          </w:rPr>
        </w:r>
        <w:r w:rsidR="00597BCF">
          <w:rPr>
            <w:rFonts w:eastAsia="仿宋_GB2312"/>
          </w:rPr>
          <w:fldChar w:fldCharType="separate"/>
        </w:r>
        <w:r w:rsidR="00597BCF">
          <w:rPr>
            <w:rFonts w:eastAsia="仿宋_GB2312"/>
          </w:rPr>
          <w:t>- 11 -</w:t>
        </w:r>
        <w:r w:rsidR="00597BCF">
          <w:rPr>
            <w:rFonts w:eastAsia="仿宋_GB2312"/>
          </w:rPr>
          <w:fldChar w:fldCharType="end"/>
        </w:r>
      </w:hyperlink>
    </w:p>
    <w:p w14:paraId="6FC04C9B" w14:textId="77777777" w:rsidR="00743206" w:rsidRDefault="00597BCF">
      <w:pPr>
        <w:spacing w:line="360" w:lineRule="auto"/>
        <w:rPr>
          <w:sz w:val="24"/>
        </w:rPr>
        <w:sectPr w:rsidR="00743206">
          <w:footerReference w:type="first" r:id="rId10"/>
          <w:pgSz w:w="11906" w:h="16838"/>
          <w:pgMar w:top="1440" w:right="1800" w:bottom="1440" w:left="1800" w:header="851" w:footer="992" w:gutter="0"/>
          <w:pgNumType w:fmt="numberInDash" w:start="1"/>
          <w:cols w:space="720"/>
          <w:titlePg/>
          <w:docGrid w:type="lines" w:linePitch="312"/>
        </w:sectPr>
      </w:pPr>
      <w:r>
        <w:rPr>
          <w:sz w:val="24"/>
        </w:rPr>
        <w:fldChar w:fldCharType="end"/>
      </w:r>
      <w:bookmarkStart w:id="2" w:name="_Toc120507617"/>
    </w:p>
    <w:p w14:paraId="3F47C6B4" w14:textId="77777777" w:rsidR="00743206" w:rsidRDefault="00597BCF">
      <w:pPr>
        <w:pStyle w:val="1"/>
        <w:rPr>
          <w:rFonts w:ascii="Times New Roman" w:eastAsia="仿宋_GB2312"/>
        </w:rPr>
      </w:pPr>
      <w:r>
        <w:rPr>
          <w:rFonts w:ascii="Times New Roman" w:eastAsia="仿宋_GB2312"/>
        </w:rPr>
        <w:lastRenderedPageBreak/>
        <w:t>1.</w:t>
      </w:r>
      <w:r>
        <w:rPr>
          <w:rFonts w:ascii="Times New Roman" w:eastAsia="仿宋_GB2312"/>
        </w:rPr>
        <w:t>课题来源及类型</w:t>
      </w:r>
      <w:bookmarkEnd w:id="2"/>
    </w:p>
    <w:p w14:paraId="3AD7BC99" w14:textId="77777777" w:rsidR="003F43DD" w:rsidRDefault="00597BCF" w:rsidP="00B71172">
      <w:pPr>
        <w:pStyle w:val="a7"/>
        <w:spacing w:line="300" w:lineRule="auto"/>
        <w:ind w:firstLineChars="0"/>
        <w:rPr>
          <w:rFonts w:ascii="Times New Roman" w:eastAsia="仿宋_GB2312"/>
          <w:sz w:val="24"/>
        </w:rPr>
      </w:pPr>
      <w:r>
        <w:rPr>
          <w:rFonts w:ascii="Times New Roman" w:eastAsia="仿宋_GB2312" w:hint="eastAsia"/>
          <w:sz w:val="24"/>
        </w:rPr>
        <w:t>银行间交易市场，是机构投资者进行大宗交易的场外市场，是中国债券市场的主体。随着我国经济的蓬勃发展，银行间交易市场作为金融市场的核心，交易的数量以及规模都在飞速得增长。</w:t>
      </w:r>
    </w:p>
    <w:p w14:paraId="3330CD78" w14:textId="4213DF34" w:rsidR="00743206" w:rsidRDefault="00597BCF" w:rsidP="00B71172">
      <w:pPr>
        <w:pStyle w:val="a7"/>
        <w:spacing w:line="300" w:lineRule="auto"/>
        <w:ind w:firstLineChars="0"/>
        <w:rPr>
          <w:rFonts w:ascii="Times New Roman" w:eastAsia="仿宋_GB2312"/>
          <w:sz w:val="24"/>
        </w:rPr>
      </w:pPr>
      <w:r>
        <w:rPr>
          <w:rFonts w:ascii="Times New Roman" w:eastAsia="仿宋_GB2312" w:hint="eastAsia"/>
          <w:sz w:val="24"/>
        </w:rPr>
        <w:t>而区块链技术，在金融领域的应用将有可能改变常规的交易流程和记录保存方式，由于区块链安全、透明及不可篡改的特性，金融体系间的信任模式不再依赖中介者，很多业务都将“去中心化”，实现实时数字化的交易。</w:t>
      </w:r>
      <w:r w:rsidR="003F43DD">
        <w:rPr>
          <w:rFonts w:ascii="Times New Roman" w:eastAsia="仿宋_GB2312"/>
          <w:sz w:val="24"/>
        </w:rPr>
        <w:t>本课题</w:t>
      </w:r>
      <w:r w:rsidR="003F43DD">
        <w:rPr>
          <w:rFonts w:ascii="Times New Roman" w:eastAsia="仿宋_GB2312" w:hint="eastAsia"/>
          <w:sz w:val="24"/>
        </w:rPr>
        <w:t>基于企业</w:t>
      </w:r>
      <w:r w:rsidR="003F43DD">
        <w:rPr>
          <w:rFonts w:ascii="Times New Roman" w:eastAsia="仿宋_GB2312"/>
          <w:sz w:val="24"/>
        </w:rPr>
        <w:t>实习项目</w:t>
      </w:r>
      <w:r w:rsidR="003F43DD">
        <w:rPr>
          <w:rFonts w:ascii="Times New Roman" w:eastAsia="仿宋_GB2312" w:hint="eastAsia"/>
          <w:sz w:val="24"/>
        </w:rPr>
        <w:t>，</w:t>
      </w:r>
      <w:r>
        <w:rPr>
          <w:rFonts w:ascii="Times New Roman" w:eastAsia="仿宋_GB2312" w:hint="eastAsia"/>
          <w:sz w:val="24"/>
        </w:rPr>
        <w:t>将研究如何将区块链技术中的这些特性，应用于银行间市场交易的业务逻辑中，设计和实现基于</w:t>
      </w:r>
      <w:r w:rsidR="00A1484C">
        <w:rPr>
          <w:rFonts w:ascii="Times New Roman" w:eastAsia="仿宋_GB2312"/>
          <w:sz w:val="24"/>
        </w:rPr>
        <w:t>联盟</w:t>
      </w:r>
      <w:r>
        <w:rPr>
          <w:rFonts w:ascii="Times New Roman" w:eastAsia="仿宋_GB2312" w:hint="eastAsia"/>
          <w:sz w:val="24"/>
        </w:rPr>
        <w:t>区块链的</w:t>
      </w:r>
      <w:r w:rsidR="00A1484C">
        <w:rPr>
          <w:rFonts w:ascii="Times New Roman" w:eastAsia="仿宋_GB2312"/>
          <w:sz w:val="24"/>
        </w:rPr>
        <w:t>银行间市场</w:t>
      </w:r>
      <w:r>
        <w:rPr>
          <w:rFonts w:ascii="Times New Roman" w:eastAsia="仿宋_GB2312" w:hint="eastAsia"/>
          <w:sz w:val="24"/>
        </w:rPr>
        <w:t>CLN</w:t>
      </w:r>
      <w:r>
        <w:rPr>
          <w:rFonts w:ascii="Times New Roman" w:eastAsia="仿宋_GB2312" w:hint="eastAsia"/>
          <w:sz w:val="24"/>
        </w:rPr>
        <w:t>交易</w:t>
      </w:r>
      <w:r w:rsidR="00A1484C">
        <w:rPr>
          <w:rFonts w:ascii="Times New Roman" w:eastAsia="仿宋_GB2312"/>
          <w:sz w:val="24"/>
        </w:rPr>
        <w:t>管理</w:t>
      </w:r>
      <w:r w:rsidR="00A652BD">
        <w:rPr>
          <w:rFonts w:ascii="Times New Roman" w:eastAsia="仿宋_GB2312" w:hint="eastAsia"/>
          <w:sz w:val="24"/>
        </w:rPr>
        <w:t>系统</w:t>
      </w:r>
      <w:r w:rsidR="00A1484C">
        <w:rPr>
          <w:rFonts w:ascii="Times New Roman" w:eastAsia="仿宋_GB2312"/>
          <w:sz w:val="24"/>
        </w:rPr>
        <w:t>（下文简称</w:t>
      </w:r>
      <w:r w:rsidR="00A1484C">
        <w:rPr>
          <w:rFonts w:ascii="Times New Roman" w:eastAsia="仿宋_GB2312"/>
          <w:sz w:val="24"/>
        </w:rPr>
        <w:t>CLN</w:t>
      </w:r>
      <w:r w:rsidR="00A1484C">
        <w:rPr>
          <w:rFonts w:ascii="Times New Roman" w:eastAsia="仿宋_GB2312"/>
          <w:sz w:val="24"/>
        </w:rPr>
        <w:t>交易管理</w:t>
      </w:r>
      <w:r w:rsidR="00A652BD">
        <w:rPr>
          <w:rFonts w:ascii="Times New Roman" w:eastAsia="仿宋_GB2312" w:hint="eastAsia"/>
          <w:sz w:val="24"/>
        </w:rPr>
        <w:t>系统</w:t>
      </w:r>
      <w:r w:rsidR="00A1484C">
        <w:rPr>
          <w:rFonts w:ascii="Times New Roman" w:eastAsia="仿宋_GB2312"/>
          <w:sz w:val="24"/>
        </w:rPr>
        <w:t>）</w:t>
      </w:r>
      <w:r w:rsidR="00A1484C">
        <w:rPr>
          <w:rFonts w:ascii="Times New Roman" w:eastAsia="仿宋_GB2312" w:hint="eastAsia"/>
          <w:sz w:val="24"/>
        </w:rPr>
        <w:t>，</w:t>
      </w:r>
      <w:r>
        <w:rPr>
          <w:rFonts w:ascii="Times New Roman" w:eastAsia="仿宋_GB2312" w:hint="eastAsia"/>
          <w:sz w:val="24"/>
        </w:rPr>
        <w:t>从而大幅降低交易成本，提升效率。</w:t>
      </w:r>
    </w:p>
    <w:p w14:paraId="72475254" w14:textId="77777777" w:rsidR="00743206" w:rsidRDefault="00597BCF">
      <w:pPr>
        <w:pStyle w:val="1"/>
        <w:rPr>
          <w:rFonts w:ascii="Times New Roman" w:eastAsia="仿宋_GB2312"/>
        </w:rPr>
      </w:pPr>
      <w:bookmarkStart w:id="3" w:name="_Hlt120507643"/>
      <w:bookmarkStart w:id="4" w:name="_Toc120507618"/>
      <w:bookmarkEnd w:id="3"/>
      <w:r>
        <w:rPr>
          <w:rFonts w:ascii="Times New Roman" w:eastAsia="仿宋_GB2312"/>
        </w:rPr>
        <w:t>2.</w:t>
      </w:r>
      <w:r>
        <w:rPr>
          <w:rFonts w:ascii="Times New Roman" w:eastAsia="仿宋_GB2312"/>
        </w:rPr>
        <w:t>课题的意义及国内外现状分析</w:t>
      </w:r>
      <w:bookmarkEnd w:id="4"/>
    </w:p>
    <w:p w14:paraId="352E4346" w14:textId="6A7AA171" w:rsidR="00743206" w:rsidRDefault="00597BCF">
      <w:pPr>
        <w:pStyle w:val="2"/>
        <w:rPr>
          <w:rFonts w:ascii="Times New Roman" w:eastAsia="仿宋_GB2312" w:hAnsi="Times New Roman"/>
        </w:rPr>
      </w:pPr>
      <w:bookmarkStart w:id="5" w:name="_Toc119775403"/>
      <w:bookmarkStart w:id="6" w:name="_Toc120507619"/>
      <w:r>
        <w:rPr>
          <w:rFonts w:ascii="Times New Roman" w:eastAsia="仿宋_GB2312" w:hAnsi="Times New Roman"/>
        </w:rPr>
        <w:t>2.1</w:t>
      </w:r>
      <w:bookmarkEnd w:id="5"/>
      <w:bookmarkEnd w:id="6"/>
      <w:r>
        <w:rPr>
          <w:rFonts w:ascii="Times New Roman" w:eastAsia="仿宋_GB2312" w:hAnsi="Times New Roman" w:hint="eastAsia"/>
        </w:rPr>
        <w:t xml:space="preserve"> </w:t>
      </w:r>
      <w:r w:rsidR="00F95264">
        <w:rPr>
          <w:rFonts w:ascii="Times New Roman" w:eastAsia="仿宋_GB2312" w:hAnsi="Times New Roman"/>
        </w:rPr>
        <w:t>课题</w:t>
      </w:r>
      <w:r>
        <w:rPr>
          <w:rFonts w:ascii="Times New Roman" w:eastAsia="仿宋_GB2312" w:hAnsi="Times New Roman" w:hint="eastAsia"/>
        </w:rPr>
        <w:t>的概述及意义</w:t>
      </w:r>
    </w:p>
    <w:p w14:paraId="7D905F5D" w14:textId="7A04B063" w:rsidR="00F95264" w:rsidRDefault="00F95264">
      <w:pPr>
        <w:spacing w:line="300" w:lineRule="auto"/>
        <w:ind w:firstLineChars="200" w:firstLine="480"/>
        <w:rPr>
          <w:rFonts w:eastAsia="仿宋_GB2312"/>
          <w:sz w:val="24"/>
          <w:szCs w:val="18"/>
        </w:rPr>
      </w:pPr>
      <w:r>
        <w:rPr>
          <w:rFonts w:eastAsia="仿宋_GB2312" w:hint="eastAsia"/>
          <w:sz w:val="24"/>
          <w:szCs w:val="18"/>
        </w:rPr>
        <w:t>银行间</w:t>
      </w:r>
      <w:r>
        <w:rPr>
          <w:rFonts w:eastAsia="仿宋_GB2312"/>
          <w:sz w:val="24"/>
          <w:szCs w:val="18"/>
        </w:rPr>
        <w:t>市场交易业务的参与方众多，</w:t>
      </w:r>
      <w:r>
        <w:rPr>
          <w:rFonts w:eastAsia="仿宋_GB2312" w:hint="eastAsia"/>
          <w:sz w:val="24"/>
          <w:szCs w:val="18"/>
        </w:rPr>
        <w:t>是一种</w:t>
      </w:r>
      <w:r w:rsidR="00B71172">
        <w:rPr>
          <w:rFonts w:eastAsia="仿宋_GB2312"/>
          <w:sz w:val="24"/>
          <w:szCs w:val="18"/>
        </w:rPr>
        <w:t>需要</w:t>
      </w:r>
      <w:r>
        <w:rPr>
          <w:rFonts w:eastAsia="仿宋_GB2312" w:hint="eastAsia"/>
          <w:sz w:val="24"/>
          <w:szCs w:val="18"/>
        </w:rPr>
        <w:t>多种</w:t>
      </w:r>
      <w:r>
        <w:rPr>
          <w:rFonts w:eastAsia="仿宋_GB2312"/>
          <w:sz w:val="24"/>
          <w:szCs w:val="18"/>
        </w:rPr>
        <w:t>类型机构共同参与的业务，</w:t>
      </w:r>
      <w:r>
        <w:rPr>
          <w:rFonts w:eastAsia="仿宋_GB2312" w:hint="eastAsia"/>
          <w:sz w:val="24"/>
          <w:szCs w:val="18"/>
        </w:rPr>
        <w:t>参与</w:t>
      </w:r>
      <w:r>
        <w:rPr>
          <w:rFonts w:eastAsia="仿宋_GB2312"/>
          <w:sz w:val="24"/>
          <w:szCs w:val="18"/>
        </w:rPr>
        <w:t>的机构主要包括：银行间市场交易</w:t>
      </w:r>
      <w:r>
        <w:rPr>
          <w:rFonts w:eastAsia="仿宋_GB2312" w:hint="eastAsia"/>
          <w:sz w:val="24"/>
          <w:szCs w:val="18"/>
        </w:rPr>
        <w:t>协会</w:t>
      </w:r>
      <w:r>
        <w:rPr>
          <w:rFonts w:eastAsia="仿宋_GB2312"/>
          <w:sz w:val="24"/>
          <w:szCs w:val="18"/>
        </w:rPr>
        <w:t>、</w:t>
      </w:r>
      <w:r>
        <w:rPr>
          <w:rFonts w:eastAsia="仿宋_GB2312" w:hint="eastAsia"/>
          <w:sz w:val="24"/>
          <w:szCs w:val="18"/>
        </w:rPr>
        <w:t>创设机构</w:t>
      </w:r>
      <w:r>
        <w:rPr>
          <w:rFonts w:eastAsia="仿宋_GB2312"/>
          <w:sz w:val="24"/>
          <w:szCs w:val="18"/>
        </w:rPr>
        <w:t>、</w:t>
      </w:r>
      <w:r w:rsidR="00B0179C">
        <w:rPr>
          <w:rFonts w:eastAsia="仿宋_GB2312"/>
          <w:sz w:val="24"/>
          <w:szCs w:val="18"/>
        </w:rPr>
        <w:t>清算所</w:t>
      </w:r>
      <w:r w:rsidR="00D97900">
        <w:rPr>
          <w:rFonts w:eastAsia="仿宋_GB2312"/>
          <w:sz w:val="24"/>
          <w:szCs w:val="18"/>
        </w:rPr>
        <w:t>、交易</w:t>
      </w:r>
      <w:r w:rsidR="00D97900">
        <w:rPr>
          <w:rFonts w:eastAsia="仿宋_GB2312" w:hint="eastAsia"/>
          <w:sz w:val="24"/>
          <w:szCs w:val="18"/>
        </w:rPr>
        <w:t>中心</w:t>
      </w:r>
      <w:r w:rsidR="00D97900">
        <w:rPr>
          <w:rFonts w:eastAsia="仿宋_GB2312"/>
          <w:sz w:val="24"/>
          <w:szCs w:val="18"/>
        </w:rPr>
        <w:t>，</w:t>
      </w:r>
      <w:r w:rsidR="00D97900">
        <w:rPr>
          <w:rFonts w:eastAsia="仿宋_GB2312" w:hint="eastAsia"/>
          <w:sz w:val="24"/>
          <w:szCs w:val="18"/>
        </w:rPr>
        <w:t>投资机构</w:t>
      </w:r>
      <w:r w:rsidR="00B0179C">
        <w:rPr>
          <w:rFonts w:eastAsia="仿宋_GB2312"/>
          <w:sz w:val="24"/>
          <w:szCs w:val="18"/>
        </w:rPr>
        <w:t>、</w:t>
      </w:r>
      <w:r w:rsidR="00B0179C">
        <w:rPr>
          <w:rFonts w:eastAsia="仿宋_GB2312" w:hint="eastAsia"/>
          <w:sz w:val="24"/>
          <w:szCs w:val="18"/>
        </w:rPr>
        <w:t>CLN</w:t>
      </w:r>
      <w:r w:rsidR="00B0179C">
        <w:rPr>
          <w:rFonts w:eastAsia="仿宋_GB2312"/>
          <w:sz w:val="24"/>
          <w:szCs w:val="18"/>
        </w:rPr>
        <w:t>发行方和监管审计方。</w:t>
      </w:r>
    </w:p>
    <w:p w14:paraId="6EADFADA" w14:textId="71F7A718" w:rsidR="00B71172" w:rsidRPr="00B71172" w:rsidRDefault="00B71172" w:rsidP="00B71172">
      <w:pPr>
        <w:pStyle w:val="a7"/>
        <w:spacing w:line="300" w:lineRule="auto"/>
        <w:ind w:firstLine="480"/>
        <w:rPr>
          <w:rFonts w:ascii="Times New Roman" w:eastAsia="仿宋_GB2312"/>
          <w:sz w:val="24"/>
        </w:rPr>
      </w:pPr>
      <w:r>
        <w:rPr>
          <w:rFonts w:ascii="Times New Roman" w:eastAsia="仿宋_GB2312"/>
          <w:sz w:val="24"/>
        </w:rPr>
        <w:t>CLN</w:t>
      </w:r>
      <w:r>
        <w:rPr>
          <w:rFonts w:ascii="Times New Roman" w:eastAsia="仿宋_GB2312" w:hint="eastAsia"/>
          <w:sz w:val="24"/>
        </w:rPr>
        <w:t>（</w:t>
      </w:r>
      <w:r>
        <w:rPr>
          <w:rFonts w:ascii="Times New Roman" w:eastAsia="仿宋_GB2312" w:hint="eastAsia"/>
          <w:sz w:val="24"/>
        </w:rPr>
        <w:t>Credit-linked Notes</w:t>
      </w:r>
      <w:r w:rsidR="00D97900">
        <w:rPr>
          <w:rFonts w:ascii="Times New Roman" w:eastAsia="仿宋_GB2312" w:hint="eastAsia"/>
          <w:sz w:val="24"/>
        </w:rPr>
        <w:t>）信用联结</w:t>
      </w:r>
      <w:r>
        <w:rPr>
          <w:rFonts w:ascii="Times New Roman" w:eastAsia="仿宋_GB2312" w:hint="eastAsia"/>
          <w:sz w:val="24"/>
        </w:rPr>
        <w:t>票据，是指在资产证券化中，发起人的债权债务未转移给</w:t>
      </w:r>
      <w:r>
        <w:rPr>
          <w:rFonts w:ascii="Times New Roman" w:eastAsia="仿宋_GB2312" w:hint="eastAsia"/>
          <w:sz w:val="24"/>
        </w:rPr>
        <w:t>SPV</w:t>
      </w:r>
      <w:r>
        <w:rPr>
          <w:rFonts w:ascii="Times New Roman" w:eastAsia="仿宋_GB2312" w:hint="eastAsia"/>
          <w:sz w:val="24"/>
        </w:rPr>
        <w:t>时，由</w:t>
      </w:r>
      <w:r>
        <w:rPr>
          <w:rFonts w:ascii="Times New Roman" w:eastAsia="仿宋_GB2312" w:hint="eastAsia"/>
          <w:sz w:val="24"/>
        </w:rPr>
        <w:t>SPV</w:t>
      </w:r>
      <w:r>
        <w:rPr>
          <w:rFonts w:ascii="Times New Roman" w:eastAsia="仿宋_GB2312" w:hint="eastAsia"/>
          <w:sz w:val="24"/>
        </w:rPr>
        <w:t>发行信用连接票据，使用发行票据获得资金购买高质量低风险证券，所得收益用于支付票据本息，剩余部分用来分散债务人违约而使发起人承担的信用风险。</w:t>
      </w:r>
      <w:r w:rsidR="00D97900">
        <w:rPr>
          <w:rFonts w:ascii="Times New Roman" w:eastAsia="仿宋_GB2312"/>
          <w:sz w:val="24"/>
        </w:rPr>
        <w:t>简单来说，</w:t>
      </w:r>
      <w:r w:rsidR="00D97900" w:rsidRPr="00D97900">
        <w:rPr>
          <w:rFonts w:ascii="Times New Roman" w:eastAsia="仿宋_GB2312" w:hint="eastAsia"/>
          <w:sz w:val="24"/>
        </w:rPr>
        <w:t xml:space="preserve"> CLN</w:t>
      </w:r>
      <w:r w:rsidR="00D97900">
        <w:rPr>
          <w:rFonts w:ascii="Times New Roman" w:eastAsia="仿宋_GB2312" w:hint="eastAsia"/>
          <w:sz w:val="24"/>
        </w:rPr>
        <w:t>就是</w:t>
      </w:r>
      <w:r w:rsidR="00D97900" w:rsidRPr="00D97900">
        <w:rPr>
          <w:rFonts w:ascii="Times New Roman" w:eastAsia="仿宋_GB2312" w:hint="eastAsia"/>
          <w:sz w:val="24"/>
        </w:rPr>
        <w:t>同货币市场票据相联系的一种信用衍生品。是普通的固定收益证券与信用违约互换相结合的信用衍生产品。</w:t>
      </w:r>
    </w:p>
    <w:p w14:paraId="02135A81" w14:textId="4CB624D1" w:rsidR="00B71172" w:rsidRPr="00562474" w:rsidRDefault="00B71172" w:rsidP="00562474">
      <w:pPr>
        <w:pStyle w:val="a7"/>
        <w:spacing w:line="300" w:lineRule="auto"/>
        <w:ind w:firstLine="480"/>
        <w:rPr>
          <w:rFonts w:ascii="Times New Roman" w:eastAsia="仿宋_GB2312"/>
          <w:sz w:val="24"/>
        </w:rPr>
      </w:pPr>
      <w:r>
        <w:rPr>
          <w:rFonts w:ascii="Times New Roman" w:eastAsia="仿宋_GB2312" w:hint="eastAsia"/>
          <w:sz w:val="24"/>
        </w:rPr>
        <w:t>为了保证</w:t>
      </w:r>
      <w:r>
        <w:rPr>
          <w:rFonts w:ascii="Times New Roman" w:eastAsia="仿宋_GB2312"/>
          <w:sz w:val="24"/>
        </w:rPr>
        <w:t>CLN</w:t>
      </w:r>
      <w:r>
        <w:rPr>
          <w:rFonts w:ascii="Times New Roman" w:eastAsia="仿宋_GB2312" w:hint="eastAsia"/>
          <w:sz w:val="24"/>
        </w:rPr>
        <w:t>交易的正常有序的进行，需要多方可信机构共同的参与，这样就会带来额外的机构之间公证审核、沟通确认的时间、人力成本，</w:t>
      </w:r>
      <w:r w:rsidR="0086744F">
        <w:rPr>
          <w:rFonts w:ascii="Times New Roman" w:eastAsia="仿宋_GB2312" w:hint="eastAsia"/>
          <w:sz w:val="24"/>
        </w:rPr>
        <w:t>多方之间信息同步一致的维护成本以及第三方清算的资本耗用成本。</w:t>
      </w:r>
      <w:r>
        <w:rPr>
          <w:rFonts w:ascii="Times New Roman" w:eastAsia="仿宋_GB2312" w:hint="eastAsia"/>
          <w:sz w:val="24"/>
        </w:rPr>
        <w:t>区块链技术的出现很好的能够解决</w:t>
      </w:r>
      <w:r>
        <w:rPr>
          <w:rFonts w:ascii="Times New Roman" w:eastAsia="仿宋_GB2312"/>
          <w:sz w:val="24"/>
        </w:rPr>
        <w:t>CLN</w:t>
      </w:r>
      <w:r>
        <w:rPr>
          <w:rFonts w:ascii="Times New Roman" w:eastAsia="仿宋_GB2312" w:hint="eastAsia"/>
          <w:sz w:val="24"/>
        </w:rPr>
        <w:t>资本市场的这些问题，免去目前不同机构之间的第三方信用、时间成本和资本耗用，有效提升清算效率。同时区块链可以完整记录</w:t>
      </w:r>
      <w:r>
        <w:rPr>
          <w:rFonts w:ascii="Times New Roman" w:eastAsia="仿宋_GB2312"/>
          <w:sz w:val="24"/>
        </w:rPr>
        <w:t>CLN</w:t>
      </w:r>
      <w:r>
        <w:rPr>
          <w:rFonts w:ascii="Times New Roman" w:eastAsia="仿宋_GB2312" w:hint="eastAsia"/>
          <w:sz w:val="24"/>
        </w:rPr>
        <w:t>的交易全过程，其不可篡改的特性可以防止赖账现象，有利于降低市场风险。</w:t>
      </w:r>
    </w:p>
    <w:p w14:paraId="09798354" w14:textId="5F87A1AC" w:rsidR="00743206" w:rsidRDefault="00597BCF">
      <w:pPr>
        <w:pStyle w:val="2"/>
        <w:rPr>
          <w:rFonts w:ascii="Times New Roman" w:eastAsia="仿宋_GB2312" w:hAnsi="Times New Roman"/>
        </w:rPr>
      </w:pPr>
      <w:bookmarkStart w:id="7" w:name="_Toc120507620"/>
      <w:r>
        <w:rPr>
          <w:rFonts w:ascii="Times New Roman" w:eastAsia="仿宋_GB2312" w:hAnsi="Times New Roman"/>
        </w:rPr>
        <w:lastRenderedPageBreak/>
        <w:t>2.2</w:t>
      </w:r>
      <w:r>
        <w:rPr>
          <w:rFonts w:ascii="Times New Roman" w:eastAsia="仿宋_GB2312" w:hAnsi="Times New Roman" w:hint="eastAsia"/>
        </w:rPr>
        <w:t xml:space="preserve"> </w:t>
      </w:r>
      <w:bookmarkEnd w:id="7"/>
      <w:r w:rsidR="00644880">
        <w:rPr>
          <w:rFonts w:ascii="Times New Roman" w:eastAsia="仿宋_GB2312" w:hAnsi="Times New Roman"/>
        </w:rPr>
        <w:t>区块链技术概述</w:t>
      </w:r>
    </w:p>
    <w:p w14:paraId="2B2C99AA" w14:textId="25894732" w:rsidR="00CA2D47" w:rsidRDefault="00CA2D47" w:rsidP="00B71172">
      <w:pPr>
        <w:pStyle w:val="a7"/>
        <w:spacing w:line="300" w:lineRule="auto"/>
        <w:ind w:firstLine="480"/>
        <w:rPr>
          <w:rFonts w:ascii="Times New Roman" w:eastAsia="仿宋_GB2312"/>
          <w:sz w:val="24"/>
        </w:rPr>
      </w:pPr>
      <w:bookmarkStart w:id="8" w:name="_Toc120507621"/>
      <w:r>
        <w:rPr>
          <w:rFonts w:ascii="Times New Roman" w:eastAsia="仿宋_GB2312" w:hint="eastAsia"/>
          <w:sz w:val="24"/>
        </w:rPr>
        <w:t>在</w:t>
      </w:r>
      <w:r>
        <w:rPr>
          <w:rFonts w:ascii="Times New Roman" w:eastAsia="仿宋_GB2312"/>
          <w:sz w:val="24"/>
        </w:rPr>
        <w:t>绝大多数情况下，</w:t>
      </w:r>
      <w:r>
        <w:rPr>
          <w:rFonts w:ascii="Times New Roman" w:eastAsia="仿宋_GB2312" w:hint="eastAsia"/>
          <w:sz w:val="24"/>
        </w:rPr>
        <w:t>人们</w:t>
      </w:r>
      <w:r>
        <w:rPr>
          <w:rFonts w:ascii="Times New Roman" w:eastAsia="仿宋_GB2312"/>
          <w:sz w:val="24"/>
        </w:rPr>
        <w:t>都是依赖中心化机构来完成</w:t>
      </w:r>
      <w:r>
        <w:rPr>
          <w:rFonts w:ascii="Times New Roman" w:eastAsia="仿宋_GB2312" w:hint="eastAsia"/>
          <w:sz w:val="24"/>
        </w:rPr>
        <w:t>数据</w:t>
      </w:r>
      <w:r>
        <w:rPr>
          <w:rFonts w:ascii="Times New Roman" w:eastAsia="仿宋_GB2312"/>
          <w:sz w:val="24"/>
        </w:rPr>
        <w:t>的</w:t>
      </w:r>
      <w:r>
        <w:rPr>
          <w:rFonts w:ascii="Times New Roman" w:eastAsia="仿宋_GB2312" w:hint="eastAsia"/>
          <w:sz w:val="24"/>
        </w:rPr>
        <w:t>记录</w:t>
      </w:r>
      <w:r>
        <w:rPr>
          <w:rFonts w:ascii="Times New Roman" w:eastAsia="仿宋_GB2312"/>
          <w:sz w:val="24"/>
        </w:rPr>
        <w:t>和保存工作，而中心化机构的存在，</w:t>
      </w:r>
      <w:r>
        <w:rPr>
          <w:rFonts w:ascii="Times New Roman" w:eastAsia="仿宋_GB2312" w:hint="eastAsia"/>
          <w:sz w:val="24"/>
        </w:rPr>
        <w:t>不可避免</w:t>
      </w:r>
      <w:r>
        <w:rPr>
          <w:rFonts w:ascii="Times New Roman" w:eastAsia="仿宋_GB2312"/>
          <w:sz w:val="24"/>
        </w:rPr>
        <w:t>增加了交易的成本，</w:t>
      </w:r>
      <w:r>
        <w:rPr>
          <w:rFonts w:ascii="Times New Roman" w:eastAsia="仿宋_GB2312" w:hint="eastAsia"/>
          <w:sz w:val="24"/>
        </w:rPr>
        <w:t>极大限制</w:t>
      </w:r>
      <w:r>
        <w:rPr>
          <w:rFonts w:ascii="Times New Roman" w:eastAsia="仿宋_GB2312"/>
          <w:sz w:val="24"/>
        </w:rPr>
        <w:t>了原本可行的小额交易。</w:t>
      </w:r>
      <w:r>
        <w:rPr>
          <w:rFonts w:ascii="Times New Roman" w:eastAsia="仿宋_GB2312" w:hint="eastAsia"/>
          <w:sz w:val="24"/>
        </w:rPr>
        <w:t>区块链技术</w:t>
      </w:r>
      <w:r>
        <w:rPr>
          <w:rFonts w:ascii="Times New Roman" w:eastAsia="仿宋_GB2312"/>
          <w:sz w:val="24"/>
        </w:rPr>
        <w:t>的</w:t>
      </w:r>
      <w:r>
        <w:rPr>
          <w:rFonts w:ascii="Times New Roman" w:eastAsia="仿宋_GB2312" w:hint="eastAsia"/>
          <w:sz w:val="24"/>
        </w:rPr>
        <w:t>出现</w:t>
      </w:r>
      <w:r>
        <w:rPr>
          <w:rFonts w:ascii="Times New Roman" w:eastAsia="仿宋_GB2312"/>
          <w:sz w:val="24"/>
        </w:rPr>
        <w:t>，</w:t>
      </w:r>
      <w:r w:rsidR="00420419">
        <w:rPr>
          <w:rFonts w:ascii="Times New Roman" w:eastAsia="仿宋_GB2312" w:hint="eastAsia"/>
          <w:sz w:val="24"/>
        </w:rPr>
        <w:t>改变了</w:t>
      </w:r>
      <w:r w:rsidR="00420419">
        <w:rPr>
          <w:rFonts w:ascii="Times New Roman" w:eastAsia="仿宋_GB2312"/>
          <w:sz w:val="24"/>
        </w:rPr>
        <w:t>这种情况，</w:t>
      </w:r>
      <w:r w:rsidR="00420419">
        <w:rPr>
          <w:rFonts w:ascii="Times New Roman" w:eastAsia="仿宋_GB2312" w:hint="eastAsia"/>
          <w:sz w:val="24"/>
        </w:rPr>
        <w:t>区块链</w:t>
      </w:r>
      <w:r w:rsidR="00420419">
        <w:rPr>
          <w:rFonts w:ascii="Times New Roman" w:eastAsia="仿宋_GB2312"/>
          <w:sz w:val="24"/>
        </w:rPr>
        <w:t>允许网络中的每一个节点</w:t>
      </w:r>
      <w:r w:rsidR="00420419">
        <w:rPr>
          <w:rFonts w:ascii="Times New Roman" w:eastAsia="仿宋_GB2312" w:hint="eastAsia"/>
          <w:sz w:val="24"/>
        </w:rPr>
        <w:t>参与</w:t>
      </w:r>
      <w:r w:rsidR="00420419">
        <w:rPr>
          <w:rFonts w:ascii="Times New Roman" w:eastAsia="仿宋_GB2312"/>
          <w:sz w:val="24"/>
        </w:rPr>
        <w:t>记账，在不需要第三方信任机构的情况下还能够保证数据的完整性和不可</w:t>
      </w:r>
      <w:r w:rsidR="00420419">
        <w:rPr>
          <w:rFonts w:ascii="Times New Roman" w:eastAsia="仿宋_GB2312" w:hint="eastAsia"/>
          <w:sz w:val="24"/>
        </w:rPr>
        <w:t>篡改</w:t>
      </w:r>
      <w:r w:rsidR="00420419">
        <w:rPr>
          <w:rFonts w:ascii="Times New Roman" w:eastAsia="仿宋_GB2312"/>
          <w:sz w:val="24"/>
        </w:rPr>
        <w:t>性，</w:t>
      </w:r>
      <w:r w:rsidR="00420419">
        <w:rPr>
          <w:rFonts w:ascii="Times New Roman" w:eastAsia="仿宋_GB2312" w:hint="eastAsia"/>
          <w:sz w:val="24"/>
        </w:rPr>
        <w:t>实现了</w:t>
      </w:r>
      <w:r w:rsidR="00420419">
        <w:rPr>
          <w:rFonts w:ascii="Times New Roman" w:eastAsia="仿宋_GB2312"/>
          <w:sz w:val="24"/>
        </w:rPr>
        <w:t>一个去中心化的、</w:t>
      </w:r>
      <w:r w:rsidR="00420419">
        <w:rPr>
          <w:rFonts w:ascii="Times New Roman" w:eastAsia="仿宋_GB2312" w:hint="eastAsia"/>
          <w:sz w:val="24"/>
        </w:rPr>
        <w:t>人人</w:t>
      </w:r>
      <w:r w:rsidR="00420419">
        <w:rPr>
          <w:rFonts w:ascii="Times New Roman" w:eastAsia="仿宋_GB2312"/>
          <w:sz w:val="24"/>
        </w:rPr>
        <w:t>平等的数据库系统。</w:t>
      </w:r>
    </w:p>
    <w:p w14:paraId="1BED10C7" w14:textId="1E7D0BB4" w:rsidR="00CA2D47" w:rsidRDefault="00B71172" w:rsidP="00420419">
      <w:pPr>
        <w:pStyle w:val="a7"/>
        <w:spacing w:line="300" w:lineRule="auto"/>
        <w:ind w:firstLine="480"/>
        <w:rPr>
          <w:rFonts w:ascii="Times New Roman" w:eastAsia="仿宋_GB2312" w:hint="eastAsia"/>
          <w:sz w:val="24"/>
        </w:rPr>
      </w:pPr>
      <w:r>
        <w:rPr>
          <w:rFonts w:ascii="Times New Roman" w:eastAsia="仿宋_GB2312" w:hint="eastAsia"/>
          <w:sz w:val="24"/>
        </w:rPr>
        <w:t>区块链本质上就是交易各方信任机制建设的一个完美的数学解决方案。一是用纯数学方法来建立各方的信任关系；二是交易各方信任关系的建立完全不需要借助第三方；三是建立信任关系的成本几乎降到了零。</w:t>
      </w:r>
      <w:r w:rsidR="00CA2D47">
        <w:rPr>
          <w:rFonts w:ascii="Times New Roman" w:eastAsia="仿宋_GB2312"/>
          <w:sz w:val="24"/>
        </w:rPr>
        <w:t>区块链技术的核心就是整个</w:t>
      </w:r>
      <w:r w:rsidR="00CA2D47">
        <w:rPr>
          <w:rFonts w:ascii="Times New Roman" w:eastAsia="仿宋_GB2312" w:hint="eastAsia"/>
          <w:sz w:val="24"/>
        </w:rPr>
        <w:t>区块链</w:t>
      </w:r>
      <w:r w:rsidR="00CA2D47">
        <w:rPr>
          <w:rFonts w:ascii="Times New Roman" w:eastAsia="仿宋_GB2312"/>
          <w:sz w:val="24"/>
        </w:rPr>
        <w:t>网络中的每个节点，</w:t>
      </w:r>
      <w:r w:rsidR="00CA2D47">
        <w:rPr>
          <w:rFonts w:ascii="Times New Roman" w:eastAsia="仿宋_GB2312" w:hint="eastAsia"/>
          <w:sz w:val="24"/>
        </w:rPr>
        <w:t>共同记录</w:t>
      </w:r>
      <w:r w:rsidR="00CA2D47">
        <w:rPr>
          <w:rFonts w:ascii="Times New Roman" w:eastAsia="仿宋_GB2312"/>
          <w:sz w:val="24"/>
        </w:rPr>
        <w:t>和维护数据库，</w:t>
      </w:r>
      <w:r w:rsidR="00CA2D47">
        <w:rPr>
          <w:rFonts w:ascii="Times New Roman" w:eastAsia="仿宋_GB2312" w:hint="eastAsia"/>
          <w:sz w:val="24"/>
        </w:rPr>
        <w:t>使得</w:t>
      </w:r>
      <w:r w:rsidR="00CA2D47">
        <w:rPr>
          <w:rFonts w:ascii="Times New Roman" w:eastAsia="仿宋_GB2312"/>
          <w:sz w:val="24"/>
        </w:rPr>
        <w:t>交易能够</w:t>
      </w:r>
      <w:r w:rsidR="00CA2D47">
        <w:rPr>
          <w:rFonts w:ascii="Times New Roman" w:eastAsia="仿宋_GB2312" w:hint="eastAsia"/>
          <w:sz w:val="24"/>
        </w:rPr>
        <w:t>不需要</w:t>
      </w:r>
      <w:r w:rsidR="00CA2D47">
        <w:rPr>
          <w:rFonts w:ascii="Times New Roman" w:eastAsia="仿宋_GB2312"/>
          <w:sz w:val="24"/>
        </w:rPr>
        <w:t>可信的</w:t>
      </w:r>
      <w:r w:rsidR="00CA2D47">
        <w:rPr>
          <w:rFonts w:ascii="Times New Roman" w:eastAsia="仿宋_GB2312" w:hint="eastAsia"/>
          <w:sz w:val="24"/>
        </w:rPr>
        <w:t>第三方</w:t>
      </w:r>
      <w:r w:rsidR="00CA2D47">
        <w:rPr>
          <w:rFonts w:ascii="Times New Roman" w:eastAsia="仿宋_GB2312"/>
          <w:sz w:val="24"/>
        </w:rPr>
        <w:t>介入的状态下</w:t>
      </w:r>
      <w:r w:rsidR="00CA2D47">
        <w:rPr>
          <w:rFonts w:ascii="Times New Roman" w:eastAsia="仿宋_GB2312" w:hint="eastAsia"/>
          <w:sz w:val="24"/>
        </w:rPr>
        <w:t>正常</w:t>
      </w:r>
      <w:r w:rsidR="00CA2D47">
        <w:rPr>
          <w:rFonts w:ascii="Times New Roman" w:eastAsia="仿宋_GB2312"/>
          <w:sz w:val="24"/>
        </w:rPr>
        <w:t>进行。</w:t>
      </w:r>
      <w:r w:rsidR="00CA2D47">
        <w:rPr>
          <w:rFonts w:ascii="Times New Roman" w:eastAsia="仿宋_GB2312" w:hint="eastAsia"/>
          <w:sz w:val="24"/>
        </w:rPr>
        <w:t>在</w:t>
      </w:r>
      <w:r w:rsidR="00CA2D47">
        <w:rPr>
          <w:rFonts w:ascii="Times New Roman" w:eastAsia="仿宋_GB2312"/>
          <w:sz w:val="24"/>
        </w:rPr>
        <w:t>节点与</w:t>
      </w:r>
      <w:r w:rsidR="00CA2D47">
        <w:rPr>
          <w:rFonts w:ascii="Times New Roman" w:eastAsia="仿宋_GB2312" w:hint="eastAsia"/>
          <w:sz w:val="24"/>
        </w:rPr>
        <w:t>节点</w:t>
      </w:r>
      <w:r w:rsidR="00CA2D47">
        <w:rPr>
          <w:rFonts w:ascii="Times New Roman" w:eastAsia="仿宋_GB2312"/>
          <w:sz w:val="24"/>
        </w:rPr>
        <w:t>交易的过程中，</w:t>
      </w:r>
      <w:r w:rsidR="00CA2D47">
        <w:rPr>
          <w:rFonts w:ascii="Times New Roman" w:eastAsia="仿宋_GB2312" w:hint="eastAsia"/>
          <w:sz w:val="24"/>
        </w:rPr>
        <w:t>双方</w:t>
      </w:r>
      <w:r w:rsidR="00CA2D47">
        <w:rPr>
          <w:rFonts w:ascii="Times New Roman" w:eastAsia="仿宋_GB2312"/>
          <w:sz w:val="24"/>
        </w:rPr>
        <w:t>并不是基于信任进行的，</w:t>
      </w:r>
      <w:r w:rsidR="00CA2D47">
        <w:rPr>
          <w:rFonts w:ascii="Times New Roman" w:eastAsia="仿宋_GB2312" w:hint="eastAsia"/>
          <w:sz w:val="24"/>
        </w:rPr>
        <w:t>而是</w:t>
      </w:r>
      <w:r w:rsidR="00CA2D47">
        <w:rPr>
          <w:rFonts w:ascii="Times New Roman" w:eastAsia="仿宋_GB2312"/>
          <w:sz w:val="24"/>
        </w:rPr>
        <w:t>基于密码学算法</w:t>
      </w:r>
      <w:r w:rsidR="00CA2D47">
        <w:rPr>
          <w:rFonts w:ascii="Times New Roman" w:eastAsia="仿宋_GB2312" w:hint="eastAsia"/>
          <w:sz w:val="24"/>
        </w:rPr>
        <w:t>达成</w:t>
      </w:r>
      <w:r w:rsidR="00CA2D47">
        <w:rPr>
          <w:rFonts w:ascii="Times New Roman" w:eastAsia="仿宋_GB2312"/>
          <w:sz w:val="24"/>
        </w:rPr>
        <w:t>所有节点状态的一致性。</w:t>
      </w:r>
    </w:p>
    <w:p w14:paraId="681B3DC8" w14:textId="6A2B9AFE" w:rsidR="00420419" w:rsidRDefault="002A2704" w:rsidP="00B71172">
      <w:pPr>
        <w:pStyle w:val="a7"/>
        <w:spacing w:line="300" w:lineRule="auto"/>
        <w:ind w:firstLine="480"/>
        <w:rPr>
          <w:rFonts w:ascii="Times New Roman" w:eastAsia="仿宋_GB2312"/>
          <w:sz w:val="24"/>
        </w:rPr>
      </w:pPr>
      <w:r>
        <w:rPr>
          <w:rFonts w:ascii="Times New Roman" w:eastAsia="仿宋_GB2312" w:hint="eastAsia"/>
          <w:sz w:val="24"/>
        </w:rPr>
        <w:t>区块链</w:t>
      </w:r>
      <w:r>
        <w:rPr>
          <w:rFonts w:ascii="Times New Roman" w:eastAsia="仿宋_GB2312"/>
          <w:sz w:val="24"/>
        </w:rPr>
        <w:t>根据不同的</w:t>
      </w:r>
      <w:r>
        <w:rPr>
          <w:rFonts w:ascii="Times New Roman" w:eastAsia="仿宋_GB2312" w:hint="eastAsia"/>
          <w:sz w:val="24"/>
        </w:rPr>
        <w:t>应用</w:t>
      </w:r>
      <w:r>
        <w:rPr>
          <w:rFonts w:ascii="Times New Roman" w:eastAsia="仿宋_GB2312"/>
          <w:sz w:val="24"/>
        </w:rPr>
        <w:t>场景又分成了三种形式：</w:t>
      </w:r>
      <w:r>
        <w:rPr>
          <w:rFonts w:ascii="Times New Roman" w:eastAsia="仿宋_GB2312" w:hint="eastAsia"/>
          <w:sz w:val="24"/>
        </w:rPr>
        <w:t>公有链</w:t>
      </w:r>
      <w:r>
        <w:rPr>
          <w:rFonts w:ascii="Times New Roman" w:eastAsia="仿宋_GB2312"/>
          <w:sz w:val="24"/>
        </w:rPr>
        <w:t>、</w:t>
      </w:r>
      <w:r>
        <w:rPr>
          <w:rFonts w:ascii="Times New Roman" w:eastAsia="仿宋_GB2312" w:hint="eastAsia"/>
          <w:sz w:val="24"/>
        </w:rPr>
        <w:t>私有链</w:t>
      </w:r>
      <w:r w:rsidR="00420419">
        <w:rPr>
          <w:rFonts w:ascii="Times New Roman" w:eastAsia="仿宋_GB2312"/>
          <w:sz w:val="24"/>
        </w:rPr>
        <w:t>以及联盟</w:t>
      </w:r>
      <w:r w:rsidR="00420419">
        <w:rPr>
          <w:rFonts w:ascii="Times New Roman" w:eastAsia="仿宋_GB2312" w:hint="eastAsia"/>
          <w:sz w:val="24"/>
        </w:rPr>
        <w:t>链</w:t>
      </w:r>
      <w:r>
        <w:rPr>
          <w:rFonts w:ascii="Times New Roman" w:eastAsia="仿宋_GB2312"/>
          <w:sz w:val="24"/>
        </w:rPr>
        <w:t>。</w:t>
      </w:r>
      <w:r w:rsidR="00420419">
        <w:rPr>
          <w:rFonts w:ascii="Times New Roman" w:eastAsia="仿宋_GB2312"/>
          <w:sz w:val="24"/>
        </w:rPr>
        <w:t>公有链</w:t>
      </w:r>
      <w:r w:rsidR="00B174A4">
        <w:rPr>
          <w:rFonts w:ascii="Times New Roman" w:eastAsia="仿宋_GB2312"/>
          <w:sz w:val="24"/>
        </w:rPr>
        <w:t>即</w:t>
      </w:r>
      <w:r w:rsidR="00B174A4">
        <w:rPr>
          <w:rFonts w:ascii="Times New Roman" w:eastAsia="仿宋_GB2312" w:hint="eastAsia"/>
          <w:sz w:val="24"/>
        </w:rPr>
        <w:t>所有人</w:t>
      </w:r>
      <w:r w:rsidR="00B174A4">
        <w:rPr>
          <w:rFonts w:ascii="Times New Roman" w:eastAsia="仿宋_GB2312"/>
          <w:sz w:val="24"/>
        </w:rPr>
        <w:t>都能够参与的区块链，</w:t>
      </w:r>
      <w:r w:rsidR="00B174A4">
        <w:rPr>
          <w:rFonts w:ascii="Times New Roman" w:eastAsia="仿宋_GB2312" w:hint="eastAsia"/>
          <w:sz w:val="24"/>
        </w:rPr>
        <w:t>因此</w:t>
      </w:r>
      <w:r w:rsidR="00B174A4">
        <w:rPr>
          <w:rFonts w:ascii="Times New Roman" w:eastAsia="仿宋_GB2312"/>
          <w:sz w:val="24"/>
        </w:rPr>
        <w:t>所有人都能够看到链上的所有数据。</w:t>
      </w:r>
    </w:p>
    <w:p w14:paraId="2561715B" w14:textId="5816882A" w:rsidR="000D1EB2" w:rsidRDefault="00420419" w:rsidP="00420419">
      <w:pPr>
        <w:pStyle w:val="a7"/>
        <w:spacing w:line="300" w:lineRule="auto"/>
        <w:ind w:firstLineChars="0" w:firstLine="0"/>
        <w:rPr>
          <w:rFonts w:ascii="Times New Roman" w:eastAsia="仿宋_GB2312" w:hint="eastAsia"/>
          <w:sz w:val="24"/>
        </w:rPr>
      </w:pPr>
      <w:r>
        <w:rPr>
          <w:rFonts w:ascii="Times New Roman" w:eastAsia="仿宋_GB2312"/>
          <w:sz w:val="24"/>
        </w:rPr>
        <w:t>由于在</w:t>
      </w:r>
      <w:r>
        <w:rPr>
          <w:rFonts w:ascii="Times New Roman" w:eastAsia="仿宋_GB2312" w:hint="eastAsia"/>
          <w:sz w:val="24"/>
        </w:rPr>
        <w:t>某些</w:t>
      </w:r>
      <w:r>
        <w:rPr>
          <w:rFonts w:ascii="Times New Roman" w:eastAsia="仿宋_GB2312"/>
          <w:sz w:val="24"/>
        </w:rPr>
        <w:t>应用场景下，</w:t>
      </w:r>
      <w:r>
        <w:rPr>
          <w:rFonts w:ascii="Times New Roman" w:eastAsia="仿宋_GB2312" w:hint="eastAsia"/>
          <w:sz w:val="24"/>
        </w:rPr>
        <w:t>不可能</w:t>
      </w:r>
      <w:r>
        <w:rPr>
          <w:rFonts w:ascii="Times New Roman" w:eastAsia="仿宋_GB2312"/>
          <w:sz w:val="24"/>
        </w:rPr>
        <w:t>将所有的数据公开透明化，</w:t>
      </w:r>
      <w:r w:rsidR="00B174A4">
        <w:rPr>
          <w:rFonts w:ascii="Times New Roman" w:eastAsia="仿宋_GB2312"/>
          <w:sz w:val="24"/>
        </w:rPr>
        <w:t>所以就出现了联盟区块链（</w:t>
      </w:r>
      <w:r w:rsidR="00B174A4">
        <w:rPr>
          <w:rFonts w:ascii="Times New Roman" w:eastAsia="仿宋_GB2312" w:hint="eastAsia"/>
          <w:sz w:val="24"/>
        </w:rPr>
        <w:t>下文</w:t>
      </w:r>
      <w:r w:rsidR="00B174A4">
        <w:rPr>
          <w:rFonts w:ascii="Times New Roman" w:eastAsia="仿宋_GB2312"/>
          <w:sz w:val="24"/>
        </w:rPr>
        <w:t>简称</w:t>
      </w:r>
      <w:r w:rsidR="00B174A4">
        <w:rPr>
          <w:rFonts w:ascii="Times New Roman" w:eastAsia="仿宋_GB2312" w:hint="eastAsia"/>
          <w:sz w:val="24"/>
        </w:rPr>
        <w:t>联盟链</w:t>
      </w:r>
      <w:r w:rsidR="00B174A4">
        <w:rPr>
          <w:rFonts w:ascii="Times New Roman" w:eastAsia="仿宋_GB2312"/>
          <w:sz w:val="24"/>
        </w:rPr>
        <w:t>）。</w:t>
      </w:r>
      <w:r w:rsidR="00B174A4">
        <w:rPr>
          <w:rFonts w:ascii="Times New Roman" w:eastAsia="仿宋_GB2312" w:hint="eastAsia"/>
          <w:sz w:val="24"/>
        </w:rPr>
        <w:t>所谓</w:t>
      </w:r>
      <w:r w:rsidR="00B174A4">
        <w:rPr>
          <w:rFonts w:ascii="Times New Roman" w:eastAsia="仿宋_GB2312"/>
          <w:sz w:val="24"/>
        </w:rPr>
        <w:t>联盟链就是</w:t>
      </w:r>
      <w:r w:rsidR="00B174A4">
        <w:rPr>
          <w:rFonts w:ascii="Times New Roman" w:eastAsia="仿宋_GB2312" w:hint="eastAsia"/>
          <w:sz w:val="24"/>
        </w:rPr>
        <w:t>由几个机构内部</w:t>
      </w:r>
      <w:r w:rsidR="00B174A4">
        <w:rPr>
          <w:rFonts w:ascii="Times New Roman" w:eastAsia="仿宋_GB2312"/>
          <w:sz w:val="24"/>
        </w:rPr>
        <w:t>挑选出多个节点作为记账节点，</w:t>
      </w:r>
      <w:r w:rsidR="00B174A4">
        <w:rPr>
          <w:rFonts w:ascii="Times New Roman" w:eastAsia="仿宋_GB2312" w:hint="eastAsia"/>
          <w:sz w:val="24"/>
        </w:rPr>
        <w:t>与</w:t>
      </w:r>
      <w:r w:rsidR="00B174A4">
        <w:rPr>
          <w:rFonts w:ascii="Times New Roman" w:eastAsia="仿宋_GB2312"/>
          <w:sz w:val="24"/>
        </w:rPr>
        <w:t>公有链不同的是，</w:t>
      </w:r>
      <w:r w:rsidR="00B174A4">
        <w:rPr>
          <w:rFonts w:ascii="Times New Roman" w:eastAsia="仿宋_GB2312" w:hint="eastAsia"/>
          <w:sz w:val="24"/>
        </w:rPr>
        <w:t>仅有</w:t>
      </w:r>
      <w:r w:rsidR="00B174A4">
        <w:rPr>
          <w:rFonts w:ascii="Times New Roman" w:eastAsia="仿宋_GB2312"/>
          <w:sz w:val="24"/>
        </w:rPr>
        <w:t>部分节点参与到共识过程中，</w:t>
      </w:r>
      <w:r w:rsidR="00B174A4">
        <w:rPr>
          <w:rFonts w:ascii="Times New Roman" w:eastAsia="仿宋_GB2312" w:hint="eastAsia"/>
          <w:sz w:val="24"/>
        </w:rPr>
        <w:t>其他</w:t>
      </w:r>
      <w:r w:rsidR="00B174A4">
        <w:rPr>
          <w:rFonts w:ascii="Times New Roman" w:eastAsia="仿宋_GB2312"/>
          <w:sz w:val="24"/>
        </w:rPr>
        <w:t>节点可以参与交易但是不关心记账过程。</w:t>
      </w:r>
      <w:r w:rsidR="00B174A4">
        <w:rPr>
          <w:rFonts w:ascii="Times New Roman" w:eastAsia="仿宋_GB2312" w:hint="eastAsia"/>
          <w:sz w:val="24"/>
        </w:rPr>
        <w:t>正因为</w:t>
      </w:r>
      <w:r w:rsidR="00B174A4">
        <w:rPr>
          <w:rFonts w:ascii="Times New Roman" w:eastAsia="仿宋_GB2312"/>
          <w:sz w:val="24"/>
        </w:rPr>
        <w:t>联盟链不是</w:t>
      </w:r>
      <w:r w:rsidR="00B174A4">
        <w:rPr>
          <w:rFonts w:ascii="Times New Roman" w:eastAsia="仿宋_GB2312" w:hint="eastAsia"/>
          <w:sz w:val="24"/>
        </w:rPr>
        <w:t>全网</w:t>
      </w:r>
      <w:r w:rsidR="00B174A4">
        <w:rPr>
          <w:rFonts w:ascii="Times New Roman" w:eastAsia="仿宋_GB2312"/>
          <w:sz w:val="24"/>
        </w:rPr>
        <w:t>节点参与共识，</w:t>
      </w:r>
      <w:r w:rsidR="00B174A4">
        <w:rPr>
          <w:rFonts w:ascii="Times New Roman" w:eastAsia="仿宋_GB2312" w:hint="eastAsia"/>
          <w:sz w:val="24"/>
        </w:rPr>
        <w:t>因此</w:t>
      </w:r>
      <w:r w:rsidR="00B174A4">
        <w:rPr>
          <w:rFonts w:ascii="Times New Roman" w:eastAsia="仿宋_GB2312"/>
          <w:sz w:val="24"/>
        </w:rPr>
        <w:t>一般不需要采用</w:t>
      </w:r>
      <w:r w:rsidR="00B174A4">
        <w:rPr>
          <w:rFonts w:ascii="Times New Roman" w:eastAsia="仿宋_GB2312" w:hint="eastAsia"/>
          <w:sz w:val="24"/>
        </w:rPr>
        <w:t>工作量</w:t>
      </w:r>
      <w:r w:rsidR="00B174A4">
        <w:rPr>
          <w:rFonts w:ascii="Times New Roman" w:eastAsia="仿宋_GB2312"/>
          <w:sz w:val="24"/>
        </w:rPr>
        <w:t>证明共识算法，</w:t>
      </w:r>
      <w:r w:rsidR="00B174A4">
        <w:rPr>
          <w:rFonts w:ascii="Times New Roman" w:eastAsia="仿宋_GB2312" w:hint="eastAsia"/>
          <w:sz w:val="24"/>
        </w:rPr>
        <w:t>因此</w:t>
      </w:r>
      <w:r w:rsidR="00B174A4">
        <w:rPr>
          <w:rFonts w:ascii="Times New Roman" w:eastAsia="仿宋_GB2312"/>
          <w:sz w:val="24"/>
        </w:rPr>
        <w:t>记账效率会比公有链高很多</w:t>
      </w:r>
      <w:r w:rsidR="000D1EB2">
        <w:rPr>
          <w:rFonts w:ascii="Times New Roman" w:eastAsia="仿宋_GB2312"/>
          <w:sz w:val="24"/>
        </w:rPr>
        <w:t>，</w:t>
      </w:r>
      <w:r w:rsidR="000D1EB2">
        <w:rPr>
          <w:rFonts w:ascii="Times New Roman" w:eastAsia="仿宋_GB2312" w:hint="eastAsia"/>
          <w:sz w:val="24"/>
        </w:rPr>
        <w:t>本项目</w:t>
      </w:r>
      <w:r w:rsidR="000D1EB2">
        <w:rPr>
          <w:rFonts w:ascii="Times New Roman" w:eastAsia="仿宋_GB2312"/>
          <w:sz w:val="24"/>
        </w:rPr>
        <w:t>采用的就是联盟链技术</w:t>
      </w:r>
      <w:r w:rsidR="00B174A4">
        <w:rPr>
          <w:rFonts w:ascii="Times New Roman" w:eastAsia="仿宋_GB2312"/>
          <w:sz w:val="24"/>
        </w:rPr>
        <w:t>。</w:t>
      </w:r>
      <w:r w:rsidR="00B174A4">
        <w:rPr>
          <w:rFonts w:ascii="Times New Roman" w:eastAsia="仿宋_GB2312" w:hint="eastAsia"/>
          <w:sz w:val="24"/>
        </w:rPr>
        <w:t>而</w:t>
      </w:r>
      <w:r w:rsidR="00B174A4">
        <w:rPr>
          <w:rFonts w:ascii="Times New Roman" w:eastAsia="仿宋_GB2312"/>
          <w:sz w:val="24"/>
        </w:rPr>
        <w:t>私有区块链则是在企业或者组织</w:t>
      </w:r>
      <w:r w:rsidR="00B174A4">
        <w:rPr>
          <w:rFonts w:ascii="Times New Roman" w:eastAsia="仿宋_GB2312" w:hint="eastAsia"/>
          <w:sz w:val="24"/>
        </w:rPr>
        <w:t>内部</w:t>
      </w:r>
      <w:r w:rsidR="00B174A4">
        <w:rPr>
          <w:rFonts w:ascii="Times New Roman" w:eastAsia="仿宋_GB2312"/>
          <w:sz w:val="24"/>
        </w:rPr>
        <w:t>使用，</w:t>
      </w:r>
      <w:r w:rsidR="00B174A4">
        <w:rPr>
          <w:rFonts w:ascii="Times New Roman" w:eastAsia="仿宋_GB2312" w:hint="eastAsia"/>
          <w:sz w:val="24"/>
        </w:rPr>
        <w:t>所有</w:t>
      </w:r>
      <w:r w:rsidR="00B174A4">
        <w:rPr>
          <w:rFonts w:ascii="Times New Roman" w:eastAsia="仿宋_GB2312"/>
          <w:sz w:val="24"/>
        </w:rPr>
        <w:t>节点都是内部用户，</w:t>
      </w:r>
      <w:r w:rsidR="00B174A4">
        <w:rPr>
          <w:rFonts w:ascii="Times New Roman" w:eastAsia="仿宋_GB2312" w:hint="eastAsia"/>
          <w:sz w:val="24"/>
        </w:rPr>
        <w:t>系统</w:t>
      </w:r>
      <w:r w:rsidR="000D1EB2">
        <w:rPr>
          <w:rFonts w:ascii="Times New Roman" w:eastAsia="仿宋_GB2312"/>
          <w:sz w:val="24"/>
        </w:rPr>
        <w:t>运行的规则完全</w:t>
      </w:r>
      <w:r w:rsidR="000D1EB2">
        <w:rPr>
          <w:rFonts w:ascii="Times New Roman" w:eastAsia="仿宋_GB2312" w:hint="eastAsia"/>
          <w:sz w:val="24"/>
        </w:rPr>
        <w:t>根据</w:t>
      </w:r>
      <w:r w:rsidR="000D1EB2">
        <w:rPr>
          <w:rFonts w:ascii="Times New Roman" w:eastAsia="仿宋_GB2312"/>
          <w:sz w:val="24"/>
        </w:rPr>
        <w:t>内部用户的需求决定，</w:t>
      </w:r>
      <w:r w:rsidR="000D1EB2">
        <w:rPr>
          <w:rFonts w:ascii="Times New Roman" w:eastAsia="仿宋_GB2312" w:hint="eastAsia"/>
          <w:sz w:val="24"/>
        </w:rPr>
        <w:t>在此</w:t>
      </w:r>
      <w:r w:rsidR="000D1EB2">
        <w:rPr>
          <w:rFonts w:ascii="Times New Roman" w:eastAsia="仿宋_GB2312"/>
          <w:sz w:val="24"/>
        </w:rPr>
        <w:t>不再过多介绍。</w:t>
      </w:r>
    </w:p>
    <w:p w14:paraId="419B93D8" w14:textId="4B46F217" w:rsidR="00743206" w:rsidRDefault="00597BCF">
      <w:pPr>
        <w:pStyle w:val="2"/>
        <w:rPr>
          <w:rFonts w:ascii="Times New Roman" w:eastAsia="仿宋_GB2312" w:hAnsi="Times New Roman"/>
        </w:rPr>
      </w:pPr>
      <w:r>
        <w:rPr>
          <w:rFonts w:ascii="Times New Roman" w:eastAsia="仿宋_GB2312" w:hAnsi="Times New Roman"/>
        </w:rPr>
        <w:t>2.3</w:t>
      </w:r>
      <w:r w:rsidR="0030564D">
        <w:rPr>
          <w:rFonts w:ascii="Times New Roman" w:eastAsia="仿宋_GB2312" w:hAnsi="Times New Roman"/>
        </w:rPr>
        <w:t xml:space="preserve"> </w:t>
      </w:r>
      <w:r w:rsidR="00B0179C">
        <w:rPr>
          <w:rFonts w:ascii="Times New Roman" w:eastAsia="仿宋_GB2312" w:hAnsi="Times New Roman"/>
        </w:rPr>
        <w:t>传统的银行间市场交易系统</w:t>
      </w:r>
      <w:r>
        <w:rPr>
          <w:rFonts w:ascii="Times New Roman" w:eastAsia="仿宋_GB2312" w:hAnsi="Times New Roman"/>
        </w:rPr>
        <w:t>面临的问题</w:t>
      </w:r>
      <w:bookmarkEnd w:id="8"/>
    </w:p>
    <w:p w14:paraId="0883926C" w14:textId="51C1E46D" w:rsidR="00743206" w:rsidRDefault="00C573A3" w:rsidP="0042165C">
      <w:pPr>
        <w:spacing w:line="300" w:lineRule="auto"/>
        <w:ind w:firstLineChars="200" w:firstLine="480"/>
        <w:rPr>
          <w:rFonts w:eastAsia="仿宋_GB2312"/>
          <w:sz w:val="24"/>
        </w:rPr>
      </w:pPr>
      <w:r>
        <w:rPr>
          <w:rFonts w:eastAsia="仿宋_GB2312"/>
          <w:sz w:val="24"/>
        </w:rPr>
        <w:t>近些年来随着信息技术飞速发展，</w:t>
      </w:r>
      <w:r>
        <w:rPr>
          <w:rFonts w:eastAsia="仿宋_GB2312" w:hint="eastAsia"/>
          <w:sz w:val="24"/>
        </w:rPr>
        <w:t>在</w:t>
      </w:r>
      <w:r>
        <w:rPr>
          <w:rFonts w:eastAsia="仿宋_GB2312"/>
          <w:sz w:val="24"/>
        </w:rPr>
        <w:t>金融市场中，</w:t>
      </w:r>
      <w:r>
        <w:rPr>
          <w:rFonts w:eastAsia="仿宋_GB2312" w:hint="eastAsia"/>
          <w:sz w:val="24"/>
        </w:rPr>
        <w:t>信息</w:t>
      </w:r>
      <w:r>
        <w:rPr>
          <w:rFonts w:eastAsia="仿宋_GB2312"/>
          <w:sz w:val="24"/>
        </w:rPr>
        <w:t>技术与传统金融业务紧密结合并获得成功的例子不断</w:t>
      </w:r>
      <w:r>
        <w:rPr>
          <w:rFonts w:eastAsia="仿宋_GB2312" w:hint="eastAsia"/>
          <w:sz w:val="24"/>
        </w:rPr>
        <w:t>出现</w:t>
      </w:r>
      <w:r>
        <w:rPr>
          <w:rFonts w:eastAsia="仿宋_GB2312"/>
          <w:sz w:val="24"/>
        </w:rPr>
        <w:t>。</w:t>
      </w:r>
      <w:r>
        <w:rPr>
          <w:rFonts w:eastAsia="仿宋_GB2312" w:hint="eastAsia"/>
          <w:sz w:val="24"/>
        </w:rPr>
        <w:t>从</w:t>
      </w:r>
      <w:r>
        <w:rPr>
          <w:rFonts w:eastAsia="仿宋_GB2312"/>
          <w:sz w:val="24"/>
        </w:rPr>
        <w:t>最初的手工化</w:t>
      </w:r>
      <w:r>
        <w:rPr>
          <w:rFonts w:eastAsia="仿宋_GB2312" w:hint="eastAsia"/>
          <w:sz w:val="24"/>
        </w:rPr>
        <w:t>向着</w:t>
      </w:r>
      <w:r>
        <w:rPr>
          <w:rFonts w:eastAsia="仿宋_GB2312"/>
          <w:sz w:val="24"/>
        </w:rPr>
        <w:t>信息化以及自动化</w:t>
      </w:r>
      <w:r>
        <w:rPr>
          <w:rFonts w:eastAsia="仿宋_GB2312" w:hint="eastAsia"/>
          <w:sz w:val="24"/>
        </w:rPr>
        <w:t>方向</w:t>
      </w:r>
      <w:r>
        <w:rPr>
          <w:rFonts w:eastAsia="仿宋_GB2312"/>
          <w:sz w:val="24"/>
        </w:rPr>
        <w:t>不断进步，</w:t>
      </w:r>
      <w:r>
        <w:rPr>
          <w:rFonts w:eastAsia="仿宋_GB2312" w:hint="eastAsia"/>
          <w:sz w:val="24"/>
        </w:rPr>
        <w:t>同时</w:t>
      </w:r>
      <w:r>
        <w:rPr>
          <w:rFonts w:eastAsia="仿宋_GB2312"/>
          <w:sz w:val="24"/>
        </w:rPr>
        <w:t>朝着智能化的目标不断努力。</w:t>
      </w:r>
      <w:r w:rsidR="0042165C">
        <w:rPr>
          <w:rFonts w:eastAsia="仿宋_GB2312"/>
          <w:sz w:val="24"/>
        </w:rPr>
        <w:t>随着</w:t>
      </w:r>
      <w:r w:rsidR="00A66702">
        <w:rPr>
          <w:rFonts w:eastAsia="仿宋_GB2312"/>
          <w:sz w:val="24"/>
        </w:rPr>
        <w:t>银行间市场交易的发展</w:t>
      </w:r>
      <w:r w:rsidR="00597BCF">
        <w:rPr>
          <w:rFonts w:eastAsia="仿宋_GB2312"/>
          <w:sz w:val="24"/>
        </w:rPr>
        <w:t>，</w:t>
      </w:r>
      <w:r w:rsidR="0042165C">
        <w:rPr>
          <w:rFonts w:eastAsia="仿宋_GB2312" w:hint="eastAsia"/>
          <w:sz w:val="24"/>
        </w:rPr>
        <w:t>各个</w:t>
      </w:r>
      <w:r w:rsidR="00597FC2">
        <w:rPr>
          <w:rFonts w:eastAsia="仿宋_GB2312"/>
          <w:sz w:val="24"/>
        </w:rPr>
        <w:t>主要</w:t>
      </w:r>
      <w:r w:rsidR="0042165C">
        <w:rPr>
          <w:rFonts w:eastAsia="仿宋_GB2312"/>
          <w:sz w:val="24"/>
        </w:rPr>
        <w:t>参与机构都开发了自己的金融业务系统，</w:t>
      </w:r>
      <w:r w:rsidR="0042165C">
        <w:rPr>
          <w:rFonts w:eastAsia="仿宋_GB2312" w:hint="eastAsia"/>
          <w:sz w:val="24"/>
        </w:rPr>
        <w:t>但是</w:t>
      </w:r>
      <w:r w:rsidR="00597FC2">
        <w:rPr>
          <w:rFonts w:eastAsia="仿宋_GB2312"/>
          <w:sz w:val="24"/>
        </w:rPr>
        <w:t>总体上</w:t>
      </w:r>
      <w:r w:rsidR="00597BCF">
        <w:rPr>
          <w:rFonts w:eastAsia="仿宋_GB2312"/>
          <w:sz w:val="24"/>
        </w:rPr>
        <w:t>还存在着很多不足和问题，主要表现在以下几个方面：</w:t>
      </w:r>
      <w:r w:rsidR="00597BCF">
        <w:rPr>
          <w:rFonts w:eastAsia="仿宋_GB2312"/>
          <w:sz w:val="24"/>
        </w:rPr>
        <w:t xml:space="preserve"> </w:t>
      </w:r>
    </w:p>
    <w:p w14:paraId="3A95019E" w14:textId="208AB031" w:rsidR="00743206" w:rsidRDefault="00597FC2">
      <w:pPr>
        <w:numPr>
          <w:ilvl w:val="0"/>
          <w:numId w:val="2"/>
        </w:numPr>
        <w:spacing w:line="300" w:lineRule="auto"/>
        <w:rPr>
          <w:rFonts w:eastAsia="仿宋_GB2312"/>
          <w:sz w:val="24"/>
        </w:rPr>
      </w:pPr>
      <w:r>
        <w:rPr>
          <w:rFonts w:eastAsia="仿宋_GB2312"/>
          <w:sz w:val="24"/>
        </w:rPr>
        <w:t>由于银行间市场</w:t>
      </w:r>
      <w:r>
        <w:rPr>
          <w:rFonts w:eastAsia="仿宋_GB2312"/>
          <w:sz w:val="24"/>
        </w:rPr>
        <w:t>CLN</w:t>
      </w:r>
      <w:r>
        <w:rPr>
          <w:rFonts w:eastAsia="仿宋_GB2312"/>
          <w:sz w:val="24"/>
        </w:rPr>
        <w:t>交易需要多方参与，</w:t>
      </w:r>
      <w:r>
        <w:rPr>
          <w:rFonts w:eastAsia="仿宋_GB2312" w:hint="eastAsia"/>
          <w:sz w:val="24"/>
        </w:rPr>
        <w:t>传统</w:t>
      </w:r>
      <w:r>
        <w:rPr>
          <w:rFonts w:eastAsia="仿宋_GB2312"/>
          <w:sz w:val="24"/>
        </w:rPr>
        <w:t>方案交易流程繁琐，成本高，</w:t>
      </w:r>
      <w:r>
        <w:rPr>
          <w:rFonts w:eastAsia="仿宋_GB2312" w:hint="eastAsia"/>
          <w:sz w:val="24"/>
        </w:rPr>
        <w:t>银行间</w:t>
      </w:r>
      <w:r>
        <w:rPr>
          <w:rFonts w:eastAsia="仿宋_GB2312"/>
          <w:sz w:val="24"/>
        </w:rPr>
        <w:t>市场业务审核交易等涉及到多方交互，</w:t>
      </w:r>
      <w:r>
        <w:rPr>
          <w:rFonts w:eastAsia="仿宋_GB2312" w:hint="eastAsia"/>
          <w:sz w:val="24"/>
        </w:rPr>
        <w:t>系统对接</w:t>
      </w:r>
      <w:r>
        <w:rPr>
          <w:rFonts w:eastAsia="仿宋_GB2312"/>
          <w:sz w:val="24"/>
        </w:rPr>
        <w:t>复杂，</w:t>
      </w:r>
      <w:r>
        <w:rPr>
          <w:rFonts w:eastAsia="仿宋_GB2312" w:hint="eastAsia"/>
          <w:sz w:val="24"/>
        </w:rPr>
        <w:t>应用开发</w:t>
      </w:r>
      <w:r>
        <w:rPr>
          <w:rFonts w:eastAsia="仿宋_GB2312"/>
          <w:sz w:val="24"/>
        </w:rPr>
        <w:t>量大。</w:t>
      </w:r>
    </w:p>
    <w:p w14:paraId="016BCFB6" w14:textId="0C8B9EC0" w:rsidR="00743206" w:rsidRDefault="00597FC2">
      <w:pPr>
        <w:numPr>
          <w:ilvl w:val="0"/>
          <w:numId w:val="2"/>
        </w:numPr>
        <w:spacing w:line="300" w:lineRule="auto"/>
        <w:rPr>
          <w:rFonts w:eastAsia="仿宋_GB2312"/>
          <w:sz w:val="24"/>
        </w:rPr>
      </w:pPr>
      <w:r>
        <w:rPr>
          <w:rFonts w:eastAsia="仿宋_GB2312"/>
          <w:sz w:val="24"/>
        </w:rPr>
        <w:t>银行间市场交易要求业务的整个生命周期都是可监管的，</w:t>
      </w:r>
      <w:r>
        <w:rPr>
          <w:rFonts w:eastAsia="仿宋_GB2312" w:hint="eastAsia"/>
          <w:sz w:val="24"/>
        </w:rPr>
        <w:t>传统</w:t>
      </w:r>
      <w:r>
        <w:rPr>
          <w:rFonts w:eastAsia="仿宋_GB2312"/>
          <w:sz w:val="24"/>
        </w:rPr>
        <w:t>的方案在监管上存在盲区，</w:t>
      </w:r>
      <w:r>
        <w:rPr>
          <w:rFonts w:eastAsia="仿宋_GB2312" w:hint="eastAsia"/>
          <w:sz w:val="24"/>
        </w:rPr>
        <w:t>无法</w:t>
      </w:r>
      <w:r>
        <w:rPr>
          <w:rFonts w:eastAsia="仿宋_GB2312"/>
          <w:sz w:val="24"/>
        </w:rPr>
        <w:t>对</w:t>
      </w:r>
      <w:r>
        <w:rPr>
          <w:rFonts w:eastAsia="仿宋_GB2312" w:hint="eastAsia"/>
          <w:sz w:val="24"/>
        </w:rPr>
        <w:t>外部</w:t>
      </w:r>
      <w:r>
        <w:rPr>
          <w:rFonts w:eastAsia="仿宋_GB2312"/>
          <w:sz w:val="24"/>
        </w:rPr>
        <w:t>系统进行及时、</w:t>
      </w:r>
      <w:r>
        <w:rPr>
          <w:rFonts w:eastAsia="仿宋_GB2312" w:hint="eastAsia"/>
          <w:sz w:val="24"/>
        </w:rPr>
        <w:t>有效</w:t>
      </w:r>
      <w:r>
        <w:rPr>
          <w:rFonts w:eastAsia="仿宋_GB2312"/>
          <w:sz w:val="24"/>
        </w:rPr>
        <w:t>的监管</w:t>
      </w:r>
      <w:r w:rsidR="00597BCF">
        <w:rPr>
          <w:rFonts w:eastAsia="仿宋_GB2312"/>
          <w:sz w:val="24"/>
        </w:rPr>
        <w:t>。</w:t>
      </w:r>
    </w:p>
    <w:p w14:paraId="0E3173BB" w14:textId="4496F1A2" w:rsidR="00743206" w:rsidRPr="003F43DD" w:rsidRDefault="00597FC2" w:rsidP="003F43DD">
      <w:pPr>
        <w:numPr>
          <w:ilvl w:val="0"/>
          <w:numId w:val="2"/>
        </w:numPr>
        <w:spacing w:line="300" w:lineRule="auto"/>
        <w:rPr>
          <w:rFonts w:eastAsia="仿宋_GB2312"/>
          <w:sz w:val="24"/>
        </w:rPr>
      </w:pPr>
      <w:r>
        <w:rPr>
          <w:rFonts w:eastAsia="仿宋_GB2312"/>
          <w:sz w:val="24"/>
        </w:rPr>
        <w:lastRenderedPageBreak/>
        <w:t>金融交易要求数据</w:t>
      </w:r>
      <w:r>
        <w:rPr>
          <w:rFonts w:eastAsia="仿宋_GB2312" w:hint="eastAsia"/>
          <w:sz w:val="24"/>
        </w:rPr>
        <w:t>真实</w:t>
      </w:r>
      <w:r>
        <w:rPr>
          <w:rFonts w:eastAsia="仿宋_GB2312"/>
          <w:sz w:val="24"/>
        </w:rPr>
        <w:t>可信、</w:t>
      </w:r>
      <w:r>
        <w:rPr>
          <w:rFonts w:eastAsia="仿宋_GB2312" w:hint="eastAsia"/>
          <w:sz w:val="24"/>
        </w:rPr>
        <w:t>不可</w:t>
      </w:r>
      <w:r>
        <w:rPr>
          <w:rFonts w:eastAsia="仿宋_GB2312"/>
          <w:sz w:val="24"/>
        </w:rPr>
        <w:t>篡改、</w:t>
      </w:r>
      <w:r>
        <w:rPr>
          <w:rFonts w:eastAsia="仿宋_GB2312" w:hint="eastAsia"/>
          <w:sz w:val="24"/>
        </w:rPr>
        <w:t>多方可信</w:t>
      </w:r>
      <w:r>
        <w:rPr>
          <w:rFonts w:eastAsia="仿宋_GB2312"/>
          <w:sz w:val="24"/>
        </w:rPr>
        <w:t>，</w:t>
      </w:r>
      <w:r>
        <w:rPr>
          <w:rFonts w:eastAsia="仿宋_GB2312" w:hint="eastAsia"/>
          <w:sz w:val="24"/>
        </w:rPr>
        <w:t>传统</w:t>
      </w:r>
      <w:r w:rsidR="00C0725F">
        <w:rPr>
          <w:rFonts w:eastAsia="仿宋_GB2312"/>
          <w:sz w:val="24"/>
        </w:rPr>
        <w:t>交易</w:t>
      </w:r>
      <w:r>
        <w:rPr>
          <w:rFonts w:eastAsia="仿宋_GB2312"/>
          <w:sz w:val="24"/>
        </w:rPr>
        <w:t>方案存在</w:t>
      </w:r>
      <w:r>
        <w:rPr>
          <w:rFonts w:eastAsia="仿宋_GB2312" w:hint="eastAsia"/>
          <w:sz w:val="24"/>
        </w:rPr>
        <w:t>操作风险</w:t>
      </w:r>
      <w:r w:rsidR="003F43DD">
        <w:rPr>
          <w:rFonts w:eastAsia="仿宋_GB2312"/>
          <w:sz w:val="24"/>
        </w:rPr>
        <w:t>和道德风险，</w:t>
      </w:r>
      <w:r w:rsidR="003F43DD">
        <w:rPr>
          <w:rFonts w:eastAsia="仿宋_GB2312" w:hint="eastAsia"/>
          <w:sz w:val="24"/>
        </w:rPr>
        <w:t>难以</w:t>
      </w:r>
      <w:r w:rsidR="003F43DD">
        <w:rPr>
          <w:rFonts w:eastAsia="仿宋_GB2312"/>
          <w:sz w:val="24"/>
        </w:rPr>
        <w:t>防范和</w:t>
      </w:r>
      <w:r w:rsidR="003F43DD">
        <w:rPr>
          <w:rFonts w:eastAsia="仿宋_GB2312" w:hint="eastAsia"/>
          <w:sz w:val="24"/>
        </w:rPr>
        <w:t>控管</w:t>
      </w:r>
      <w:r w:rsidR="003F43DD">
        <w:rPr>
          <w:rFonts w:eastAsia="仿宋_GB2312"/>
          <w:sz w:val="24"/>
        </w:rPr>
        <w:t>。</w:t>
      </w:r>
    </w:p>
    <w:p w14:paraId="1A318CBD" w14:textId="1D8E7D70" w:rsidR="00743206" w:rsidRDefault="00597BCF">
      <w:pPr>
        <w:pStyle w:val="2"/>
        <w:rPr>
          <w:rFonts w:ascii="Times New Roman" w:eastAsia="仿宋_GB2312" w:hAnsi="Times New Roman"/>
        </w:rPr>
      </w:pPr>
      <w:bookmarkStart w:id="9" w:name="_Toc119775406"/>
      <w:bookmarkStart w:id="10" w:name="_Toc120507622"/>
      <w:r>
        <w:rPr>
          <w:rFonts w:ascii="Times New Roman" w:eastAsia="仿宋_GB2312" w:hAnsi="Times New Roman"/>
        </w:rPr>
        <w:t>2.4</w:t>
      </w:r>
      <w:r>
        <w:rPr>
          <w:rFonts w:ascii="Times New Roman" w:eastAsia="仿宋_GB2312" w:hAnsi="Times New Roman" w:hint="eastAsia"/>
        </w:rPr>
        <w:t xml:space="preserve"> </w:t>
      </w:r>
      <w:r w:rsidR="003257F6">
        <w:rPr>
          <w:rFonts w:ascii="Times New Roman" w:eastAsia="仿宋_GB2312" w:hAnsi="Times New Roman"/>
        </w:rPr>
        <w:t>基于</w:t>
      </w:r>
      <w:r w:rsidR="00F95264">
        <w:rPr>
          <w:rFonts w:ascii="Times New Roman" w:eastAsia="仿宋_GB2312" w:hAnsi="Times New Roman"/>
        </w:rPr>
        <w:t>联盟</w:t>
      </w:r>
      <w:r w:rsidR="003257F6">
        <w:rPr>
          <w:rFonts w:ascii="Times New Roman" w:eastAsia="仿宋_GB2312" w:hAnsi="Times New Roman" w:hint="eastAsia"/>
        </w:rPr>
        <w:t>区块链</w:t>
      </w:r>
      <w:r w:rsidR="003257F6">
        <w:rPr>
          <w:rFonts w:ascii="Times New Roman" w:eastAsia="仿宋_GB2312" w:hAnsi="Times New Roman"/>
        </w:rPr>
        <w:t>技术的</w:t>
      </w:r>
      <w:r>
        <w:rPr>
          <w:rFonts w:ascii="Times New Roman" w:eastAsia="仿宋_GB2312" w:hAnsi="Times New Roman" w:hint="eastAsia"/>
        </w:rPr>
        <w:t>CLN</w:t>
      </w:r>
      <w:r w:rsidR="003F43DD">
        <w:rPr>
          <w:rFonts w:ascii="Times New Roman" w:eastAsia="仿宋_GB2312" w:hAnsi="Times New Roman" w:hint="eastAsia"/>
        </w:rPr>
        <w:t>交易管理系统</w:t>
      </w:r>
      <w:r>
        <w:rPr>
          <w:rFonts w:ascii="Times New Roman" w:eastAsia="仿宋_GB2312" w:hAnsi="Times New Roman" w:hint="eastAsia"/>
        </w:rPr>
        <w:t>的</w:t>
      </w:r>
      <w:r>
        <w:rPr>
          <w:rFonts w:ascii="Times New Roman" w:eastAsia="仿宋_GB2312" w:hAnsi="Times New Roman"/>
        </w:rPr>
        <w:t>提出</w:t>
      </w:r>
      <w:bookmarkEnd w:id="9"/>
      <w:bookmarkEnd w:id="10"/>
    </w:p>
    <w:p w14:paraId="5389F424" w14:textId="77777777" w:rsidR="009727AE" w:rsidRDefault="003F43DD">
      <w:pPr>
        <w:spacing w:line="300" w:lineRule="auto"/>
        <w:ind w:firstLineChars="200" w:firstLine="480"/>
        <w:rPr>
          <w:rFonts w:eastAsia="仿宋_GB2312"/>
          <w:sz w:val="24"/>
        </w:rPr>
      </w:pPr>
      <w:r>
        <w:rPr>
          <w:rFonts w:eastAsia="仿宋_GB2312"/>
          <w:sz w:val="24"/>
        </w:rPr>
        <w:t>经过上面的分析，</w:t>
      </w:r>
      <w:r>
        <w:rPr>
          <w:rFonts w:eastAsia="仿宋_GB2312" w:hint="eastAsia"/>
          <w:sz w:val="24"/>
        </w:rPr>
        <w:t>我们</w:t>
      </w:r>
      <w:r>
        <w:rPr>
          <w:rFonts w:eastAsia="仿宋_GB2312"/>
          <w:sz w:val="24"/>
        </w:rPr>
        <w:t>了解到传统的</w:t>
      </w:r>
      <w:r>
        <w:rPr>
          <w:rFonts w:eastAsia="仿宋_GB2312"/>
          <w:sz w:val="24"/>
        </w:rPr>
        <w:t>CLN</w:t>
      </w:r>
      <w:r>
        <w:rPr>
          <w:rFonts w:eastAsia="仿宋_GB2312"/>
          <w:sz w:val="24"/>
        </w:rPr>
        <w:t>交易业务并没有一个</w:t>
      </w:r>
      <w:r w:rsidR="0086744F">
        <w:rPr>
          <w:rFonts w:eastAsia="仿宋_GB2312"/>
          <w:sz w:val="24"/>
        </w:rPr>
        <w:t>统一的</w:t>
      </w:r>
      <w:r>
        <w:rPr>
          <w:rFonts w:eastAsia="仿宋_GB2312"/>
          <w:sz w:val="24"/>
        </w:rPr>
        <w:t>完整的</w:t>
      </w:r>
      <w:r w:rsidR="0086744F">
        <w:rPr>
          <w:rFonts w:eastAsia="仿宋_GB2312" w:hint="eastAsia"/>
          <w:sz w:val="24"/>
        </w:rPr>
        <w:t>系统或者</w:t>
      </w:r>
      <w:r w:rsidR="0086744F">
        <w:rPr>
          <w:rFonts w:eastAsia="仿宋_GB2312"/>
          <w:sz w:val="24"/>
        </w:rPr>
        <w:t>平台，而是</w:t>
      </w:r>
      <w:r w:rsidR="00562474">
        <w:rPr>
          <w:rFonts w:eastAsia="仿宋_GB2312"/>
          <w:sz w:val="24"/>
        </w:rPr>
        <w:t>业务流程中的</w:t>
      </w:r>
      <w:r w:rsidR="0086744F">
        <w:rPr>
          <w:rFonts w:eastAsia="仿宋_GB2312"/>
          <w:sz w:val="24"/>
        </w:rPr>
        <w:t>每个</w:t>
      </w:r>
      <w:r w:rsidR="00562474">
        <w:rPr>
          <w:rFonts w:eastAsia="仿宋_GB2312"/>
          <w:sz w:val="24"/>
        </w:rPr>
        <w:t>参与</w:t>
      </w:r>
      <w:r w:rsidR="0086744F">
        <w:rPr>
          <w:rFonts w:eastAsia="仿宋_GB2312"/>
          <w:sz w:val="24"/>
        </w:rPr>
        <w:t>机构都开发了自己的应用来完成</w:t>
      </w:r>
      <w:r w:rsidR="0086744F">
        <w:rPr>
          <w:rFonts w:eastAsia="仿宋_GB2312" w:hint="eastAsia"/>
          <w:sz w:val="24"/>
        </w:rPr>
        <w:t>自己</w:t>
      </w:r>
      <w:r w:rsidR="0086744F">
        <w:rPr>
          <w:rFonts w:eastAsia="仿宋_GB2312"/>
          <w:sz w:val="24"/>
        </w:rPr>
        <w:t>的业务，</w:t>
      </w:r>
      <w:r w:rsidR="0086744F">
        <w:rPr>
          <w:rFonts w:eastAsia="仿宋_GB2312" w:hint="eastAsia"/>
          <w:sz w:val="24"/>
        </w:rPr>
        <w:t>也就是</w:t>
      </w:r>
      <w:r w:rsidR="0086744F">
        <w:rPr>
          <w:rFonts w:eastAsia="仿宋_GB2312"/>
          <w:sz w:val="24"/>
        </w:rPr>
        <w:t>整个</w:t>
      </w:r>
      <w:r w:rsidR="0086744F">
        <w:rPr>
          <w:rFonts w:eastAsia="仿宋_GB2312"/>
          <w:sz w:val="24"/>
        </w:rPr>
        <w:t>CLN</w:t>
      </w:r>
      <w:r w:rsidR="0086744F">
        <w:rPr>
          <w:rFonts w:eastAsia="仿宋_GB2312"/>
          <w:sz w:val="24"/>
        </w:rPr>
        <w:t>交易业务流程中的一部分。</w:t>
      </w:r>
    </w:p>
    <w:p w14:paraId="6DC0BCE6" w14:textId="21F6C4EB" w:rsidR="003F43DD" w:rsidRDefault="00562474" w:rsidP="00102344">
      <w:pPr>
        <w:spacing w:line="300" w:lineRule="auto"/>
        <w:ind w:firstLineChars="200" w:firstLine="480"/>
        <w:rPr>
          <w:rFonts w:eastAsia="仿宋_GB2312"/>
          <w:sz w:val="24"/>
        </w:rPr>
      </w:pPr>
      <w:r>
        <w:rPr>
          <w:rFonts w:eastAsia="仿宋_GB2312" w:hint="eastAsia"/>
          <w:sz w:val="24"/>
        </w:rPr>
        <w:t>基于以上背景，本次项目构建基于区块链的</w:t>
      </w:r>
      <w:r>
        <w:rPr>
          <w:rFonts w:eastAsia="仿宋_GB2312"/>
          <w:sz w:val="24"/>
        </w:rPr>
        <w:t>CLN</w:t>
      </w:r>
      <w:r>
        <w:rPr>
          <w:rFonts w:eastAsia="仿宋_GB2312" w:hint="eastAsia"/>
          <w:sz w:val="24"/>
        </w:rPr>
        <w:t>发行交易清算原型系统，</w:t>
      </w:r>
      <w:r w:rsidR="009727AE">
        <w:rPr>
          <w:rFonts w:eastAsia="仿宋_GB2312"/>
          <w:sz w:val="24"/>
        </w:rPr>
        <w:t>尝试发挥区块链技术</w:t>
      </w:r>
      <w:r w:rsidR="009727AE">
        <w:rPr>
          <w:rFonts w:eastAsia="仿宋_GB2312" w:hint="eastAsia"/>
          <w:sz w:val="24"/>
        </w:rPr>
        <w:t>的</w:t>
      </w:r>
      <w:r w:rsidR="009727AE">
        <w:rPr>
          <w:rFonts w:eastAsia="仿宋_GB2312"/>
          <w:sz w:val="24"/>
        </w:rPr>
        <w:t>特有</w:t>
      </w:r>
      <w:r w:rsidR="009727AE">
        <w:rPr>
          <w:rFonts w:eastAsia="仿宋_GB2312" w:hint="eastAsia"/>
          <w:sz w:val="24"/>
        </w:rPr>
        <w:t>优势</w:t>
      </w:r>
      <w:r>
        <w:rPr>
          <w:rFonts w:eastAsia="仿宋_GB2312" w:hint="eastAsia"/>
          <w:sz w:val="24"/>
        </w:rPr>
        <w:t>，</w:t>
      </w:r>
      <w:r w:rsidR="009727AE">
        <w:rPr>
          <w:rFonts w:eastAsia="仿宋_GB2312"/>
          <w:sz w:val="24"/>
        </w:rPr>
        <w:t>将各个机构的角色和业务集成到一个统一的系统之中，</w:t>
      </w:r>
      <w:r w:rsidR="00102344">
        <w:rPr>
          <w:rFonts w:eastAsia="仿宋_GB2312"/>
          <w:sz w:val="24"/>
        </w:rPr>
        <w:t>打通数据孤岛，</w:t>
      </w:r>
      <w:r w:rsidR="009727AE">
        <w:rPr>
          <w:rFonts w:eastAsia="仿宋_GB2312"/>
          <w:sz w:val="24"/>
        </w:rPr>
        <w:t>并利用区块链</w:t>
      </w:r>
      <w:r w:rsidR="009727AE">
        <w:rPr>
          <w:rFonts w:eastAsia="仿宋_GB2312" w:hint="eastAsia"/>
          <w:sz w:val="24"/>
        </w:rPr>
        <w:t>共记</w:t>
      </w:r>
      <w:r w:rsidR="009727AE">
        <w:rPr>
          <w:rFonts w:eastAsia="仿宋_GB2312"/>
          <w:sz w:val="24"/>
        </w:rPr>
        <w:t>一本帐、</w:t>
      </w:r>
      <w:r w:rsidR="009727AE">
        <w:rPr>
          <w:rFonts w:eastAsia="仿宋_GB2312" w:hint="eastAsia"/>
          <w:sz w:val="24"/>
        </w:rPr>
        <w:t>天然</w:t>
      </w:r>
      <w:r w:rsidR="00D2553C">
        <w:rPr>
          <w:rFonts w:eastAsia="仿宋_GB2312"/>
          <w:sz w:val="24"/>
        </w:rPr>
        <w:t>清算的特性，实现跨机构业务协作，</w:t>
      </w:r>
      <w:r w:rsidR="00102344">
        <w:rPr>
          <w:rFonts w:eastAsia="仿宋_GB2312"/>
          <w:sz w:val="24"/>
        </w:rPr>
        <w:t>由区块链底层实现来保证数据的同步和</w:t>
      </w:r>
      <w:r w:rsidR="00102344">
        <w:rPr>
          <w:rFonts w:eastAsia="仿宋_GB2312" w:hint="eastAsia"/>
          <w:sz w:val="24"/>
        </w:rPr>
        <w:t>一致</w:t>
      </w:r>
      <w:r w:rsidR="00102344">
        <w:rPr>
          <w:rFonts w:eastAsia="仿宋_GB2312"/>
          <w:sz w:val="24"/>
        </w:rPr>
        <w:t>，</w:t>
      </w:r>
      <w:r w:rsidR="00102344">
        <w:rPr>
          <w:rFonts w:eastAsia="仿宋_GB2312" w:hint="eastAsia"/>
          <w:sz w:val="24"/>
        </w:rPr>
        <w:t>降低</w:t>
      </w:r>
      <w:r w:rsidR="00102344">
        <w:rPr>
          <w:rFonts w:eastAsia="仿宋_GB2312"/>
          <w:sz w:val="24"/>
        </w:rPr>
        <w:t>不同机构系统之间通信</w:t>
      </w:r>
      <w:r w:rsidR="00102344">
        <w:rPr>
          <w:rFonts w:eastAsia="仿宋_GB2312" w:hint="eastAsia"/>
          <w:sz w:val="24"/>
        </w:rPr>
        <w:t>协作</w:t>
      </w:r>
      <w:r w:rsidR="00102344">
        <w:rPr>
          <w:rFonts w:eastAsia="仿宋_GB2312"/>
          <w:sz w:val="24"/>
        </w:rPr>
        <w:t>的成本</w:t>
      </w:r>
      <w:r w:rsidR="00B141C9">
        <w:rPr>
          <w:rFonts w:eastAsia="仿宋_GB2312"/>
          <w:sz w:val="24"/>
        </w:rPr>
        <w:t>；</w:t>
      </w:r>
      <w:r w:rsidR="00B141C9">
        <w:rPr>
          <w:rFonts w:eastAsia="仿宋_GB2312" w:hint="eastAsia"/>
          <w:sz w:val="24"/>
        </w:rPr>
        <w:t>同时</w:t>
      </w:r>
      <w:r w:rsidR="00B141C9">
        <w:rPr>
          <w:rFonts w:eastAsia="仿宋_GB2312"/>
          <w:sz w:val="24"/>
        </w:rPr>
        <w:t>也可以减少不同机构之间</w:t>
      </w:r>
      <w:r w:rsidR="00B141C9">
        <w:rPr>
          <w:rFonts w:eastAsia="仿宋_GB2312" w:hint="eastAsia"/>
          <w:sz w:val="24"/>
        </w:rPr>
        <w:t>对账</w:t>
      </w:r>
      <w:r w:rsidR="00B141C9">
        <w:rPr>
          <w:rFonts w:eastAsia="仿宋_GB2312"/>
          <w:sz w:val="24"/>
        </w:rPr>
        <w:t>的第三方信用成本、</w:t>
      </w:r>
      <w:r w:rsidR="00B141C9">
        <w:rPr>
          <w:rFonts w:eastAsia="仿宋_GB2312" w:hint="eastAsia"/>
          <w:sz w:val="24"/>
        </w:rPr>
        <w:t>时间</w:t>
      </w:r>
      <w:r w:rsidR="00B141C9">
        <w:rPr>
          <w:rFonts w:eastAsia="仿宋_GB2312"/>
          <w:sz w:val="24"/>
        </w:rPr>
        <w:t>成本和资本耗用。</w:t>
      </w:r>
      <w:r w:rsidR="00102344">
        <w:rPr>
          <w:rFonts w:eastAsia="仿宋_GB2312" w:hint="eastAsia"/>
          <w:sz w:val="24"/>
        </w:rPr>
        <w:t>由于</w:t>
      </w:r>
      <w:r w:rsidR="00102344">
        <w:rPr>
          <w:rFonts w:eastAsia="仿宋_GB2312"/>
          <w:sz w:val="24"/>
        </w:rPr>
        <w:t>区块链共记一本帐、</w:t>
      </w:r>
      <w:r w:rsidR="00102344">
        <w:rPr>
          <w:rFonts w:eastAsia="仿宋_GB2312" w:hint="eastAsia"/>
          <w:sz w:val="24"/>
        </w:rPr>
        <w:t>天然</w:t>
      </w:r>
      <w:r w:rsidR="00102344">
        <w:rPr>
          <w:rFonts w:eastAsia="仿宋_GB2312"/>
          <w:sz w:val="24"/>
        </w:rPr>
        <w:t>清算的特性，</w:t>
      </w:r>
      <w:r w:rsidR="00102344">
        <w:rPr>
          <w:rFonts w:eastAsia="仿宋_GB2312" w:hint="eastAsia"/>
          <w:sz w:val="24"/>
        </w:rPr>
        <w:t>将来</w:t>
      </w:r>
      <w:r w:rsidR="00102344">
        <w:rPr>
          <w:rFonts w:eastAsia="仿宋_GB2312"/>
          <w:sz w:val="24"/>
        </w:rPr>
        <w:t>如果能够</w:t>
      </w:r>
      <w:r w:rsidR="00504EA0">
        <w:rPr>
          <w:rFonts w:eastAsia="仿宋_GB2312" w:hint="eastAsia"/>
          <w:sz w:val="24"/>
        </w:rPr>
        <w:t>支持</w:t>
      </w:r>
      <w:r w:rsidR="00504EA0">
        <w:rPr>
          <w:rFonts w:eastAsia="仿宋_GB2312"/>
          <w:sz w:val="24"/>
        </w:rPr>
        <w:t>央行数字货币或者是</w:t>
      </w:r>
      <w:r w:rsidR="00504EA0">
        <w:rPr>
          <w:rFonts w:eastAsia="仿宋_GB2312" w:hint="eastAsia"/>
          <w:sz w:val="24"/>
        </w:rPr>
        <w:t>对接</w:t>
      </w:r>
      <w:r w:rsidR="00504EA0">
        <w:rPr>
          <w:rFonts w:eastAsia="仿宋_GB2312"/>
          <w:sz w:val="24"/>
        </w:rPr>
        <w:t>大小额系统</w:t>
      </w:r>
      <w:r w:rsidR="00FC0717">
        <w:rPr>
          <w:rFonts w:eastAsia="仿宋_GB2312"/>
          <w:sz w:val="24"/>
        </w:rPr>
        <w:t>，</w:t>
      </w:r>
      <w:r w:rsidR="00B141C9">
        <w:rPr>
          <w:rFonts w:eastAsia="仿宋_GB2312"/>
          <w:sz w:val="24"/>
        </w:rPr>
        <w:t>可以实现资金的实时清算。另一方面，</w:t>
      </w:r>
      <w:r w:rsidR="00B141C9">
        <w:rPr>
          <w:rFonts w:eastAsia="仿宋_GB2312" w:hint="eastAsia"/>
          <w:sz w:val="24"/>
        </w:rPr>
        <w:t>监管</w:t>
      </w:r>
      <w:r w:rsidR="00B141C9">
        <w:rPr>
          <w:rFonts w:eastAsia="仿宋_GB2312"/>
          <w:sz w:val="24"/>
        </w:rPr>
        <w:t>机构能够以节点的形式加入联盟</w:t>
      </w:r>
      <w:r w:rsidR="00B141C9">
        <w:rPr>
          <w:rFonts w:eastAsia="仿宋_GB2312" w:hint="eastAsia"/>
          <w:sz w:val="24"/>
        </w:rPr>
        <w:t>链</w:t>
      </w:r>
      <w:r w:rsidR="00B141C9">
        <w:rPr>
          <w:rFonts w:eastAsia="仿宋_GB2312"/>
          <w:sz w:val="24"/>
        </w:rPr>
        <w:t>实时监控区块链上的交易，</w:t>
      </w:r>
      <w:r w:rsidR="00B141C9">
        <w:rPr>
          <w:rFonts w:eastAsia="仿宋_GB2312" w:hint="eastAsia"/>
          <w:sz w:val="24"/>
        </w:rPr>
        <w:t>通过智能合约</w:t>
      </w:r>
      <w:r w:rsidR="00B141C9">
        <w:rPr>
          <w:rFonts w:eastAsia="仿宋_GB2312"/>
          <w:sz w:val="24"/>
        </w:rPr>
        <w:t>使得业务的整个生命周期中具备限制性和可控性，</w:t>
      </w:r>
      <w:r w:rsidR="00B141C9">
        <w:rPr>
          <w:rFonts w:eastAsia="仿宋_GB2312" w:hint="eastAsia"/>
          <w:sz w:val="24"/>
        </w:rPr>
        <w:t>有效</w:t>
      </w:r>
      <w:r w:rsidR="00B141C9">
        <w:rPr>
          <w:rFonts w:eastAsia="仿宋_GB2312"/>
          <w:sz w:val="24"/>
        </w:rPr>
        <w:t>提高监管效能。</w:t>
      </w:r>
      <w:r w:rsidR="00B141C9">
        <w:rPr>
          <w:rFonts w:eastAsia="仿宋_GB2312" w:hint="eastAsia"/>
          <w:sz w:val="24"/>
        </w:rPr>
        <w:t>在</w:t>
      </w:r>
      <w:r w:rsidR="00B141C9">
        <w:rPr>
          <w:rFonts w:eastAsia="仿宋_GB2312"/>
          <w:sz w:val="24"/>
        </w:rPr>
        <w:t>风险防范方面，</w:t>
      </w:r>
      <w:r w:rsidR="00B141C9">
        <w:rPr>
          <w:rFonts w:eastAsia="仿宋_GB2312" w:hint="eastAsia"/>
          <w:sz w:val="24"/>
        </w:rPr>
        <w:t>区块链</w:t>
      </w:r>
      <w:r w:rsidR="00B141C9">
        <w:rPr>
          <w:rFonts w:eastAsia="仿宋_GB2312"/>
          <w:sz w:val="24"/>
        </w:rPr>
        <w:t>的数据完整性和不可篡改性，</w:t>
      </w:r>
      <w:r w:rsidR="00B141C9">
        <w:rPr>
          <w:rFonts w:eastAsia="仿宋_GB2312" w:hint="eastAsia"/>
          <w:sz w:val="24"/>
        </w:rPr>
        <w:t>对于</w:t>
      </w:r>
      <w:r w:rsidR="00B141C9">
        <w:rPr>
          <w:rFonts w:eastAsia="仿宋_GB2312"/>
          <w:sz w:val="24"/>
        </w:rPr>
        <w:t>任何价值交换记录都能够追踪和查询，</w:t>
      </w:r>
      <w:r w:rsidR="00B141C9">
        <w:rPr>
          <w:rFonts w:eastAsia="仿宋_GB2312" w:hint="eastAsia"/>
          <w:sz w:val="24"/>
        </w:rPr>
        <w:t>降低了</w:t>
      </w:r>
      <w:r w:rsidR="00B141C9">
        <w:rPr>
          <w:rFonts w:eastAsia="仿宋_GB2312"/>
          <w:sz w:val="24"/>
        </w:rPr>
        <w:t>操作性风险，</w:t>
      </w:r>
      <w:r w:rsidR="00B141C9">
        <w:rPr>
          <w:rFonts w:eastAsia="仿宋_GB2312" w:hint="eastAsia"/>
          <w:sz w:val="24"/>
        </w:rPr>
        <w:t>一旦交易</w:t>
      </w:r>
      <w:r w:rsidR="00B141C9">
        <w:rPr>
          <w:rFonts w:eastAsia="仿宋_GB2312"/>
          <w:sz w:val="24"/>
        </w:rPr>
        <w:t>达成，</w:t>
      </w:r>
      <w:r w:rsidR="00B141C9">
        <w:rPr>
          <w:rFonts w:eastAsia="仿宋_GB2312" w:hint="eastAsia"/>
          <w:sz w:val="24"/>
        </w:rPr>
        <w:t>就不存在</w:t>
      </w:r>
      <w:r w:rsidR="00B141C9">
        <w:rPr>
          <w:rFonts w:eastAsia="仿宋_GB2312"/>
          <w:sz w:val="24"/>
        </w:rPr>
        <w:t>赖账的情况，</w:t>
      </w:r>
      <w:r w:rsidR="00B141C9">
        <w:rPr>
          <w:rFonts w:eastAsia="仿宋_GB2312" w:hint="eastAsia"/>
          <w:sz w:val="24"/>
        </w:rPr>
        <w:t>能够</w:t>
      </w:r>
      <w:r w:rsidR="00B141C9">
        <w:rPr>
          <w:rFonts w:eastAsia="仿宋_GB2312"/>
          <w:sz w:val="24"/>
        </w:rPr>
        <w:t>保证</w:t>
      </w:r>
      <w:r w:rsidR="00B141C9">
        <w:rPr>
          <w:rFonts w:eastAsia="仿宋_GB2312" w:hint="eastAsia"/>
          <w:sz w:val="24"/>
        </w:rPr>
        <w:t>系统</w:t>
      </w:r>
      <w:r w:rsidR="00B141C9">
        <w:rPr>
          <w:rFonts w:eastAsia="仿宋_GB2312"/>
          <w:sz w:val="24"/>
        </w:rPr>
        <w:t>交易的安全性、</w:t>
      </w:r>
      <w:r w:rsidR="00B141C9">
        <w:rPr>
          <w:rFonts w:eastAsia="仿宋_GB2312" w:hint="eastAsia"/>
          <w:sz w:val="24"/>
        </w:rPr>
        <w:t>有效性</w:t>
      </w:r>
      <w:r w:rsidR="00B141C9">
        <w:rPr>
          <w:rFonts w:eastAsia="仿宋_GB2312"/>
          <w:sz w:val="24"/>
        </w:rPr>
        <w:t>和真实性。</w:t>
      </w:r>
    </w:p>
    <w:p w14:paraId="2E068403" w14:textId="77777777" w:rsidR="00743206" w:rsidRDefault="00597BCF">
      <w:pPr>
        <w:pStyle w:val="1"/>
        <w:rPr>
          <w:rFonts w:ascii="Times New Roman" w:eastAsia="仿宋_GB2312"/>
        </w:rPr>
      </w:pPr>
      <w:bookmarkStart w:id="11" w:name="_Toc120507623"/>
      <w:r>
        <w:rPr>
          <w:rFonts w:ascii="Times New Roman" w:eastAsia="仿宋_GB2312"/>
        </w:rPr>
        <w:t xml:space="preserve">3. </w:t>
      </w:r>
      <w:r>
        <w:rPr>
          <w:rFonts w:ascii="Times New Roman" w:eastAsia="仿宋_GB2312"/>
        </w:rPr>
        <w:t>课题的研究目标、研究内容和拟解决的关键问题</w:t>
      </w:r>
      <w:bookmarkEnd w:id="11"/>
    </w:p>
    <w:p w14:paraId="4B03268E" w14:textId="77777777" w:rsidR="00743206" w:rsidRDefault="00597BCF">
      <w:pPr>
        <w:pStyle w:val="2"/>
        <w:rPr>
          <w:rFonts w:eastAsia="仿宋_GB2312"/>
          <w:sz w:val="24"/>
        </w:rPr>
      </w:pPr>
      <w:bookmarkStart w:id="12" w:name="_Toc120507624"/>
      <w:r>
        <w:rPr>
          <w:rFonts w:ascii="Times New Roman" w:eastAsia="仿宋_GB2312" w:hAnsi="Times New Roman"/>
        </w:rPr>
        <w:t xml:space="preserve">3.1 </w:t>
      </w:r>
      <w:r>
        <w:rPr>
          <w:rFonts w:ascii="Times New Roman" w:eastAsia="仿宋_GB2312" w:hAnsi="Times New Roman"/>
        </w:rPr>
        <w:t>课题研究目标</w:t>
      </w:r>
      <w:bookmarkEnd w:id="12"/>
    </w:p>
    <w:p w14:paraId="52EAE9A8" w14:textId="77777777" w:rsidR="00743206" w:rsidRDefault="00597BCF">
      <w:pPr>
        <w:spacing w:line="300" w:lineRule="auto"/>
        <w:ind w:firstLineChars="200" w:firstLine="480"/>
        <w:rPr>
          <w:rFonts w:eastAsia="仿宋_GB2312"/>
          <w:sz w:val="24"/>
        </w:rPr>
      </w:pPr>
      <w:r>
        <w:rPr>
          <w:rFonts w:eastAsia="仿宋_GB2312" w:hint="eastAsia"/>
          <w:sz w:val="24"/>
        </w:rPr>
        <w:t>本文以银行间市场交易协会的</w:t>
      </w:r>
      <w:r>
        <w:rPr>
          <w:rFonts w:eastAsia="仿宋_GB2312" w:hint="eastAsia"/>
          <w:sz w:val="24"/>
        </w:rPr>
        <w:t>CLN</w:t>
      </w:r>
      <w:r>
        <w:rPr>
          <w:rFonts w:eastAsia="仿宋_GB2312" w:hint="eastAsia"/>
          <w:sz w:val="24"/>
        </w:rPr>
        <w:t>交易管理平台项目为例，对设计和实现基于区块链的</w:t>
      </w:r>
      <w:r>
        <w:rPr>
          <w:rFonts w:eastAsia="仿宋_GB2312" w:hint="eastAsia"/>
          <w:sz w:val="24"/>
        </w:rPr>
        <w:t>CLN</w:t>
      </w:r>
      <w:r>
        <w:rPr>
          <w:rFonts w:eastAsia="仿宋_GB2312" w:hint="eastAsia"/>
          <w:sz w:val="24"/>
        </w:rPr>
        <w:t>交易管理平台的意义，面临的问题进行了阐述。</w:t>
      </w:r>
    </w:p>
    <w:p w14:paraId="1912A43B" w14:textId="64184FC5" w:rsidR="00743206" w:rsidRDefault="00597BCF">
      <w:pPr>
        <w:spacing w:line="300" w:lineRule="auto"/>
        <w:ind w:firstLineChars="200" w:firstLine="480"/>
        <w:rPr>
          <w:rFonts w:eastAsia="仿宋_GB2312"/>
          <w:sz w:val="24"/>
        </w:rPr>
      </w:pPr>
      <w:r>
        <w:rPr>
          <w:rFonts w:eastAsia="仿宋_GB2312"/>
          <w:sz w:val="24"/>
        </w:rPr>
        <w:t>研究目标是：</w:t>
      </w:r>
      <w:r w:rsidR="000817C6">
        <w:rPr>
          <w:rFonts w:eastAsia="仿宋_GB2312" w:hint="eastAsia"/>
          <w:sz w:val="24"/>
        </w:rPr>
        <w:t>为了</w:t>
      </w:r>
      <w:r w:rsidR="000817C6">
        <w:rPr>
          <w:rFonts w:eastAsia="仿宋_GB2312"/>
          <w:sz w:val="24"/>
        </w:rPr>
        <w:t>保证</w:t>
      </w:r>
      <w:r w:rsidR="000817C6">
        <w:rPr>
          <w:rFonts w:eastAsia="仿宋_GB2312"/>
          <w:sz w:val="24"/>
        </w:rPr>
        <w:t>CLN</w:t>
      </w:r>
      <w:r w:rsidR="000817C6">
        <w:rPr>
          <w:rFonts w:eastAsia="仿宋_GB2312"/>
          <w:sz w:val="24"/>
        </w:rPr>
        <w:t>交易</w:t>
      </w:r>
      <w:r w:rsidR="000817C6">
        <w:rPr>
          <w:rFonts w:eastAsia="仿宋_GB2312" w:hint="eastAsia"/>
          <w:sz w:val="24"/>
        </w:rPr>
        <w:t>正常</w:t>
      </w:r>
      <w:r w:rsidR="000817C6">
        <w:rPr>
          <w:rFonts w:eastAsia="仿宋_GB2312"/>
          <w:sz w:val="24"/>
        </w:rPr>
        <w:t>有序的进行，</w:t>
      </w:r>
      <w:r w:rsidR="000817C6">
        <w:rPr>
          <w:rFonts w:eastAsia="仿宋_GB2312" w:hint="eastAsia"/>
          <w:sz w:val="24"/>
        </w:rPr>
        <w:t>欲开发</w:t>
      </w:r>
      <w:r w:rsidR="000817C6">
        <w:rPr>
          <w:rFonts w:eastAsia="仿宋_GB2312"/>
          <w:sz w:val="24"/>
        </w:rPr>
        <w:t>出基于联盟</w:t>
      </w:r>
      <w:r w:rsidR="000817C6">
        <w:rPr>
          <w:rFonts w:eastAsia="仿宋_GB2312" w:hint="eastAsia"/>
          <w:sz w:val="24"/>
        </w:rPr>
        <w:t>区块链</w:t>
      </w:r>
      <w:r w:rsidR="000817C6">
        <w:rPr>
          <w:rFonts w:eastAsia="仿宋_GB2312"/>
          <w:sz w:val="24"/>
        </w:rPr>
        <w:t>技术</w:t>
      </w:r>
      <w:r w:rsidR="000817C6">
        <w:rPr>
          <w:rFonts w:eastAsia="仿宋_GB2312" w:hint="eastAsia"/>
          <w:sz w:val="24"/>
        </w:rPr>
        <w:t>的</w:t>
      </w:r>
      <w:r w:rsidR="00F01BFA">
        <w:rPr>
          <w:rFonts w:eastAsia="仿宋_GB2312"/>
          <w:sz w:val="24"/>
        </w:rPr>
        <w:t>交易系统，能够满足多方可信机构的共同参与，</w:t>
      </w:r>
      <w:r w:rsidR="00F01BFA">
        <w:rPr>
          <w:rFonts w:eastAsia="仿宋_GB2312" w:hint="eastAsia"/>
          <w:sz w:val="24"/>
        </w:rPr>
        <w:t>同时能够</w:t>
      </w:r>
      <w:r w:rsidR="00F01BFA">
        <w:rPr>
          <w:rFonts w:eastAsia="仿宋_GB2312"/>
          <w:sz w:val="24"/>
        </w:rPr>
        <w:t>降低机构之间公证审核、</w:t>
      </w:r>
      <w:r w:rsidR="00F01BFA">
        <w:rPr>
          <w:rFonts w:eastAsia="仿宋_GB2312" w:hint="eastAsia"/>
          <w:sz w:val="24"/>
        </w:rPr>
        <w:t>沟通确认</w:t>
      </w:r>
      <w:r w:rsidR="00F01BFA">
        <w:rPr>
          <w:rFonts w:eastAsia="仿宋_GB2312"/>
          <w:sz w:val="24"/>
        </w:rPr>
        <w:t>的时间、</w:t>
      </w:r>
      <w:r w:rsidR="00F01BFA">
        <w:rPr>
          <w:rFonts w:eastAsia="仿宋_GB2312" w:hint="eastAsia"/>
          <w:sz w:val="24"/>
        </w:rPr>
        <w:t>人力</w:t>
      </w:r>
      <w:r w:rsidR="00F01BFA">
        <w:rPr>
          <w:rFonts w:eastAsia="仿宋_GB2312"/>
          <w:sz w:val="24"/>
        </w:rPr>
        <w:t>成本，</w:t>
      </w:r>
      <w:r w:rsidR="00F01BFA">
        <w:rPr>
          <w:rFonts w:eastAsia="仿宋_GB2312" w:hint="eastAsia"/>
          <w:sz w:val="24"/>
        </w:rPr>
        <w:t>以及</w:t>
      </w:r>
      <w:r w:rsidR="00F01BFA">
        <w:rPr>
          <w:rFonts w:eastAsia="仿宋_GB2312"/>
          <w:sz w:val="24"/>
        </w:rPr>
        <w:t>多方之间信息同步</w:t>
      </w:r>
      <w:r w:rsidR="00102344">
        <w:rPr>
          <w:rFonts w:eastAsia="仿宋_GB2312" w:hint="eastAsia"/>
          <w:sz w:val="24"/>
        </w:rPr>
        <w:t>一致</w:t>
      </w:r>
      <w:r w:rsidR="00711454">
        <w:rPr>
          <w:rFonts w:eastAsia="仿宋_GB2312"/>
          <w:sz w:val="24"/>
        </w:rPr>
        <w:t>的维护成本和第三方清算的</w:t>
      </w:r>
      <w:r w:rsidR="00711454">
        <w:rPr>
          <w:rFonts w:eastAsia="仿宋_GB2312" w:hint="eastAsia"/>
          <w:sz w:val="24"/>
        </w:rPr>
        <w:t>耗用</w:t>
      </w:r>
      <w:r w:rsidR="00F01BFA">
        <w:rPr>
          <w:rFonts w:eastAsia="仿宋_GB2312"/>
          <w:sz w:val="24"/>
        </w:rPr>
        <w:t>成本。</w:t>
      </w:r>
    </w:p>
    <w:p w14:paraId="7B3328DF" w14:textId="2E869872" w:rsidR="00743206" w:rsidRDefault="00597BCF">
      <w:pPr>
        <w:pStyle w:val="2"/>
        <w:rPr>
          <w:rFonts w:ascii="Times New Roman" w:eastAsia="仿宋_GB2312" w:hAnsi="Times New Roman"/>
        </w:rPr>
      </w:pPr>
      <w:bookmarkStart w:id="13" w:name="_Toc120507625"/>
      <w:r>
        <w:rPr>
          <w:rFonts w:ascii="Times New Roman" w:eastAsia="仿宋_GB2312" w:hAnsi="Times New Roman"/>
        </w:rPr>
        <w:t>3.2</w:t>
      </w:r>
      <w:r w:rsidR="00AB4038">
        <w:rPr>
          <w:rFonts w:ascii="Times New Roman" w:eastAsia="仿宋_GB2312" w:hAnsi="Times New Roman"/>
        </w:rPr>
        <w:t xml:space="preserve"> </w:t>
      </w:r>
      <w:r>
        <w:rPr>
          <w:rFonts w:ascii="Times New Roman" w:eastAsia="仿宋_GB2312" w:hAnsi="Times New Roman"/>
        </w:rPr>
        <w:t>课题研究内容</w:t>
      </w:r>
      <w:bookmarkEnd w:id="13"/>
    </w:p>
    <w:p w14:paraId="30742B5D" w14:textId="3DAA4A84" w:rsidR="00743206" w:rsidRDefault="00F01BFA">
      <w:pPr>
        <w:spacing w:line="300" w:lineRule="auto"/>
        <w:ind w:firstLineChars="200" w:firstLine="480"/>
        <w:rPr>
          <w:rFonts w:eastAsia="仿宋_GB2312"/>
          <w:sz w:val="24"/>
        </w:rPr>
      </w:pPr>
      <w:r>
        <w:rPr>
          <w:rFonts w:eastAsia="仿宋_GB2312" w:hint="eastAsia"/>
          <w:sz w:val="24"/>
        </w:rPr>
        <w:t>本文立足于</w:t>
      </w:r>
      <w:r>
        <w:rPr>
          <w:rFonts w:eastAsia="仿宋_GB2312"/>
          <w:sz w:val="24"/>
        </w:rPr>
        <w:t>企业实习项目，</w:t>
      </w:r>
      <w:r>
        <w:rPr>
          <w:rFonts w:eastAsia="仿宋_GB2312" w:hint="eastAsia"/>
          <w:sz w:val="24"/>
        </w:rPr>
        <w:t>研究</w:t>
      </w:r>
      <w:r>
        <w:rPr>
          <w:rFonts w:eastAsia="仿宋_GB2312"/>
          <w:sz w:val="24"/>
        </w:rPr>
        <w:t>的内容</w:t>
      </w:r>
      <w:r>
        <w:rPr>
          <w:rFonts w:eastAsia="仿宋_GB2312" w:hint="eastAsia"/>
          <w:sz w:val="24"/>
        </w:rPr>
        <w:t>主要有三个</w:t>
      </w:r>
      <w:r>
        <w:rPr>
          <w:rFonts w:eastAsia="仿宋_GB2312"/>
          <w:sz w:val="24"/>
        </w:rPr>
        <w:t>方面：</w:t>
      </w:r>
      <w:r w:rsidR="00221D6C">
        <w:rPr>
          <w:rFonts w:eastAsia="仿宋_GB2312"/>
          <w:sz w:val="24"/>
        </w:rPr>
        <w:t>银行间市场</w:t>
      </w:r>
      <w:r w:rsidR="00221D6C">
        <w:rPr>
          <w:rFonts w:eastAsia="仿宋_GB2312"/>
          <w:sz w:val="24"/>
        </w:rPr>
        <w:t>CLN</w:t>
      </w:r>
      <w:r w:rsidR="00221D6C">
        <w:rPr>
          <w:rFonts w:eastAsia="仿宋_GB2312"/>
          <w:sz w:val="24"/>
        </w:rPr>
        <w:lastRenderedPageBreak/>
        <w:t>交易的业务逻辑、底层区块链平台的</w:t>
      </w:r>
      <w:r w:rsidR="00221D6C">
        <w:rPr>
          <w:rFonts w:eastAsia="仿宋_GB2312" w:hint="eastAsia"/>
          <w:sz w:val="24"/>
        </w:rPr>
        <w:t>接入</w:t>
      </w:r>
      <w:r w:rsidR="00221D6C">
        <w:rPr>
          <w:rFonts w:eastAsia="仿宋_GB2312"/>
          <w:sz w:val="24"/>
        </w:rPr>
        <w:t>与使用以及智能</w:t>
      </w:r>
      <w:r w:rsidR="00221D6C">
        <w:rPr>
          <w:rFonts w:eastAsia="仿宋_GB2312" w:hint="eastAsia"/>
          <w:sz w:val="24"/>
        </w:rPr>
        <w:t>合约</w:t>
      </w:r>
      <w:r w:rsidR="00221D6C">
        <w:rPr>
          <w:rFonts w:eastAsia="仿宋_GB2312"/>
          <w:sz w:val="24"/>
        </w:rPr>
        <w:t>的</w:t>
      </w:r>
      <w:r w:rsidR="00221D6C">
        <w:rPr>
          <w:rFonts w:eastAsia="仿宋_GB2312" w:hint="eastAsia"/>
          <w:sz w:val="24"/>
        </w:rPr>
        <w:t>设计</w:t>
      </w:r>
      <w:r w:rsidR="00221D6C">
        <w:rPr>
          <w:rFonts w:eastAsia="仿宋_GB2312"/>
          <w:sz w:val="24"/>
        </w:rPr>
        <w:t>与实现。</w:t>
      </w:r>
    </w:p>
    <w:p w14:paraId="4F578E91" w14:textId="718F7359" w:rsidR="00743206" w:rsidRPr="00221D6C" w:rsidRDefault="00597BCF" w:rsidP="00221D6C">
      <w:pPr>
        <w:pStyle w:val="2"/>
        <w:rPr>
          <w:rFonts w:ascii="Times New Roman" w:eastAsia="仿宋_GB2312" w:hAnsi="Times New Roman"/>
        </w:rPr>
      </w:pPr>
      <w:bookmarkStart w:id="14" w:name="_Toc120507626"/>
      <w:r>
        <w:rPr>
          <w:rFonts w:ascii="Times New Roman" w:eastAsia="仿宋_GB2312" w:hAnsi="Times New Roman"/>
        </w:rPr>
        <w:t xml:space="preserve">3.3 </w:t>
      </w:r>
      <w:r>
        <w:rPr>
          <w:rFonts w:ascii="Times New Roman" w:eastAsia="仿宋_GB2312" w:hAnsi="Times New Roman"/>
        </w:rPr>
        <w:t>拟解决的关键问题</w:t>
      </w:r>
      <w:bookmarkEnd w:id="14"/>
    </w:p>
    <w:p w14:paraId="6D053334" w14:textId="39AE6C15" w:rsidR="00743206" w:rsidRDefault="00597BCF">
      <w:pPr>
        <w:pStyle w:val="3"/>
        <w:rPr>
          <w:rFonts w:ascii="Times New Roman" w:eastAsia="仿宋_GB2312"/>
          <w:sz w:val="30"/>
        </w:rPr>
      </w:pPr>
      <w:r>
        <w:rPr>
          <w:rFonts w:ascii="Times New Roman"/>
        </w:rPr>
        <w:t>3.3.1</w:t>
      </w:r>
      <w:r>
        <w:rPr>
          <w:rFonts w:hint="eastAsia"/>
        </w:rPr>
        <w:t xml:space="preserve"> </w:t>
      </w:r>
      <w:r w:rsidR="003600FF">
        <w:rPr>
          <w:rFonts w:ascii="Times New Roman" w:eastAsia="仿宋_GB2312" w:hint="eastAsia"/>
          <w:szCs w:val="28"/>
        </w:rPr>
        <w:t>系统</w:t>
      </w:r>
      <w:r w:rsidR="003600FF">
        <w:rPr>
          <w:rFonts w:ascii="Times New Roman" w:eastAsia="仿宋_GB2312"/>
          <w:szCs w:val="28"/>
        </w:rPr>
        <w:t>功能的设计与实现</w:t>
      </w:r>
    </w:p>
    <w:p w14:paraId="6D9EBEC1" w14:textId="57432F2F" w:rsidR="008C61FD" w:rsidRDefault="008C61FD">
      <w:pPr>
        <w:spacing w:line="300" w:lineRule="auto"/>
        <w:ind w:firstLineChars="200" w:firstLine="480"/>
        <w:rPr>
          <w:rFonts w:eastAsia="仿宋_GB2312"/>
          <w:sz w:val="24"/>
        </w:rPr>
      </w:pPr>
      <w:r>
        <w:rPr>
          <w:rFonts w:eastAsia="仿宋_GB2312" w:hint="eastAsia"/>
          <w:sz w:val="24"/>
        </w:rPr>
        <w:t>由于</w:t>
      </w:r>
      <w:r>
        <w:rPr>
          <w:rFonts w:eastAsia="仿宋_GB2312"/>
          <w:sz w:val="24"/>
        </w:rPr>
        <w:t>银行间市场交易涉及到的机构</w:t>
      </w:r>
      <w:r>
        <w:rPr>
          <w:rFonts w:eastAsia="仿宋_GB2312" w:hint="eastAsia"/>
          <w:sz w:val="24"/>
        </w:rPr>
        <w:t>众多</w:t>
      </w:r>
      <w:r>
        <w:rPr>
          <w:rFonts w:eastAsia="仿宋_GB2312"/>
          <w:sz w:val="24"/>
        </w:rPr>
        <w:t>，相应的业务流程也比较复杂，</w:t>
      </w:r>
      <w:r>
        <w:rPr>
          <w:rFonts w:eastAsia="仿宋_GB2312" w:hint="eastAsia"/>
          <w:sz w:val="24"/>
        </w:rPr>
        <w:t>因此</w:t>
      </w:r>
      <w:r>
        <w:rPr>
          <w:rFonts w:eastAsia="仿宋_GB2312"/>
          <w:sz w:val="24"/>
        </w:rPr>
        <w:t>设计好对应的各个功能模块也并不轻松。</w:t>
      </w:r>
      <w:r w:rsidR="00711454">
        <w:rPr>
          <w:rFonts w:eastAsia="仿宋_GB2312"/>
          <w:sz w:val="24"/>
        </w:rPr>
        <w:t>因此首先要对</w:t>
      </w:r>
      <w:r w:rsidR="00711454">
        <w:rPr>
          <w:rFonts w:eastAsia="仿宋_GB2312"/>
          <w:sz w:val="24"/>
        </w:rPr>
        <w:t>CLN</w:t>
      </w:r>
      <w:r w:rsidR="00711454">
        <w:rPr>
          <w:rFonts w:eastAsia="仿宋_GB2312"/>
          <w:sz w:val="24"/>
        </w:rPr>
        <w:t>交易的业务流程进行</w:t>
      </w:r>
      <w:r w:rsidR="00711454">
        <w:rPr>
          <w:rFonts w:eastAsia="仿宋_GB2312" w:hint="eastAsia"/>
          <w:sz w:val="24"/>
        </w:rPr>
        <w:t>梳理</w:t>
      </w:r>
      <w:r w:rsidR="00711454">
        <w:rPr>
          <w:rFonts w:eastAsia="仿宋_GB2312"/>
          <w:sz w:val="24"/>
        </w:rPr>
        <w:t>，</w:t>
      </w:r>
      <w:r w:rsidR="00711454">
        <w:rPr>
          <w:rFonts w:eastAsia="仿宋_GB2312" w:hint="eastAsia"/>
          <w:sz w:val="24"/>
        </w:rPr>
        <w:t>然后</w:t>
      </w:r>
      <w:r w:rsidR="00711454">
        <w:rPr>
          <w:rFonts w:eastAsia="仿宋_GB2312"/>
          <w:sz w:val="24"/>
        </w:rPr>
        <w:t>抽象出相应的流程，</w:t>
      </w:r>
      <w:r w:rsidR="00711454">
        <w:rPr>
          <w:rFonts w:eastAsia="仿宋_GB2312" w:hint="eastAsia"/>
          <w:sz w:val="24"/>
        </w:rPr>
        <w:t>根据</w:t>
      </w:r>
      <w:r w:rsidR="00711454">
        <w:rPr>
          <w:rFonts w:eastAsia="仿宋_GB2312"/>
          <w:sz w:val="24"/>
        </w:rPr>
        <w:t>流程图来设计对用的功能和</w:t>
      </w:r>
      <w:r w:rsidR="00711454">
        <w:rPr>
          <w:rFonts w:eastAsia="仿宋_GB2312" w:hint="eastAsia"/>
          <w:sz w:val="24"/>
        </w:rPr>
        <w:t>接口</w:t>
      </w:r>
      <w:r w:rsidR="00711454">
        <w:rPr>
          <w:rFonts w:eastAsia="仿宋_GB2312"/>
          <w:sz w:val="24"/>
        </w:rPr>
        <w:t>。</w:t>
      </w:r>
    </w:p>
    <w:p w14:paraId="03AA5DFC" w14:textId="3D7BE169" w:rsidR="00743206" w:rsidRDefault="00597BCF">
      <w:pPr>
        <w:pStyle w:val="3"/>
        <w:rPr>
          <w:rFonts w:eastAsia="仿宋_GB2312"/>
          <w:sz w:val="24"/>
        </w:rPr>
      </w:pPr>
      <w:r>
        <w:rPr>
          <w:rFonts w:ascii="Times New Roman"/>
        </w:rPr>
        <w:t>3.3.</w:t>
      </w:r>
      <w:r>
        <w:rPr>
          <w:rFonts w:ascii="Times New Roman" w:hint="eastAsia"/>
        </w:rPr>
        <w:t>2</w:t>
      </w:r>
      <w:r>
        <w:rPr>
          <w:rFonts w:hint="eastAsia"/>
        </w:rPr>
        <w:t xml:space="preserve"> </w:t>
      </w:r>
      <w:r w:rsidR="008C61FD" w:rsidRPr="008C61FD">
        <w:rPr>
          <w:rFonts w:ascii="Times New Roman" w:eastAsia="仿宋_GB2312"/>
          <w:szCs w:val="28"/>
        </w:rPr>
        <w:t>管理系统与底层</w:t>
      </w:r>
      <w:r w:rsidR="008C61FD" w:rsidRPr="008C61FD">
        <w:rPr>
          <w:rFonts w:ascii="Times New Roman" w:eastAsia="仿宋_GB2312" w:hint="eastAsia"/>
          <w:szCs w:val="28"/>
        </w:rPr>
        <w:t>区块链</w:t>
      </w:r>
      <w:r w:rsidR="008C61FD" w:rsidRPr="008C61FD">
        <w:rPr>
          <w:rFonts w:ascii="Times New Roman" w:eastAsia="仿宋_GB2312"/>
          <w:szCs w:val="28"/>
        </w:rPr>
        <w:t>平台的对接</w:t>
      </w:r>
    </w:p>
    <w:p w14:paraId="39E44784" w14:textId="0E28A094" w:rsidR="00743206" w:rsidRDefault="00711454">
      <w:pPr>
        <w:spacing w:line="300" w:lineRule="auto"/>
        <w:ind w:firstLine="420"/>
        <w:rPr>
          <w:rFonts w:eastAsia="仿宋_GB2312"/>
          <w:sz w:val="24"/>
        </w:rPr>
      </w:pPr>
      <w:r>
        <w:rPr>
          <w:rFonts w:eastAsia="仿宋_GB2312" w:hint="eastAsia"/>
          <w:sz w:val="24"/>
        </w:rPr>
        <w:t>由于</w:t>
      </w:r>
      <w:r>
        <w:rPr>
          <w:rFonts w:eastAsia="仿宋_GB2312"/>
          <w:sz w:val="24"/>
        </w:rPr>
        <w:t>系统</w:t>
      </w:r>
      <w:r>
        <w:rPr>
          <w:rFonts w:eastAsia="仿宋_GB2312" w:hint="eastAsia"/>
          <w:sz w:val="24"/>
        </w:rPr>
        <w:t>底层</w:t>
      </w:r>
      <w:r>
        <w:rPr>
          <w:rFonts w:eastAsia="仿宋_GB2312"/>
          <w:sz w:val="24"/>
        </w:rPr>
        <w:t>需要接入</w:t>
      </w:r>
      <w:r>
        <w:rPr>
          <w:rFonts w:eastAsia="仿宋_GB2312" w:hint="eastAsia"/>
          <w:sz w:val="24"/>
        </w:rPr>
        <w:t>区块链</w:t>
      </w:r>
      <w:r>
        <w:rPr>
          <w:rFonts w:eastAsia="仿宋_GB2312"/>
          <w:sz w:val="24"/>
        </w:rPr>
        <w:t>平台，</w:t>
      </w:r>
      <w:r>
        <w:rPr>
          <w:rFonts w:eastAsia="仿宋_GB2312" w:hint="eastAsia"/>
          <w:sz w:val="24"/>
        </w:rPr>
        <w:t>因此</w:t>
      </w:r>
      <w:r>
        <w:rPr>
          <w:rFonts w:eastAsia="仿宋_GB2312"/>
          <w:sz w:val="24"/>
        </w:rPr>
        <w:t>对于底层区块链</w:t>
      </w:r>
      <w:r w:rsidR="00B970C9">
        <w:rPr>
          <w:rFonts w:eastAsia="仿宋_GB2312"/>
          <w:sz w:val="24"/>
        </w:rPr>
        <w:t>平台</w:t>
      </w:r>
      <w:r>
        <w:rPr>
          <w:rFonts w:eastAsia="仿宋_GB2312" w:hint="eastAsia"/>
          <w:sz w:val="24"/>
        </w:rPr>
        <w:t>的</w:t>
      </w:r>
      <w:r>
        <w:rPr>
          <w:rFonts w:eastAsia="仿宋_GB2312"/>
          <w:sz w:val="24"/>
        </w:rPr>
        <w:t>基本原理要</w:t>
      </w:r>
      <w:r w:rsidR="00B970C9">
        <w:rPr>
          <w:rFonts w:eastAsia="仿宋_GB2312"/>
          <w:sz w:val="24"/>
        </w:rPr>
        <w:t>有所</w:t>
      </w:r>
      <w:r>
        <w:rPr>
          <w:rFonts w:eastAsia="仿宋_GB2312"/>
          <w:sz w:val="24"/>
        </w:rPr>
        <w:t>了解</w:t>
      </w:r>
      <w:r w:rsidR="00B970C9">
        <w:rPr>
          <w:rFonts w:eastAsia="仿宋_GB2312"/>
          <w:sz w:val="24"/>
        </w:rPr>
        <w:t>。</w:t>
      </w:r>
      <w:r>
        <w:rPr>
          <w:rFonts w:eastAsia="仿宋_GB2312" w:hint="eastAsia"/>
          <w:sz w:val="24"/>
        </w:rPr>
        <w:t>同时需要</w:t>
      </w:r>
      <w:r>
        <w:rPr>
          <w:rFonts w:eastAsia="仿宋_GB2312"/>
          <w:sz w:val="24"/>
        </w:rPr>
        <w:t>学习</w:t>
      </w:r>
      <w:r w:rsidR="00B970C9">
        <w:rPr>
          <w:rFonts w:eastAsia="仿宋_GB2312"/>
          <w:sz w:val="24"/>
        </w:rPr>
        <w:t>底层</w:t>
      </w:r>
      <w:r>
        <w:rPr>
          <w:rFonts w:eastAsia="仿宋_GB2312"/>
          <w:sz w:val="24"/>
        </w:rPr>
        <w:t>区块链平台提供的</w:t>
      </w:r>
      <w:r>
        <w:rPr>
          <w:rFonts w:eastAsia="仿宋_GB2312"/>
          <w:sz w:val="24"/>
        </w:rPr>
        <w:t>SDK</w:t>
      </w:r>
      <w:r w:rsidR="00B970C9">
        <w:rPr>
          <w:rFonts w:eastAsia="仿宋_GB2312"/>
          <w:sz w:val="24"/>
        </w:rPr>
        <w:t>，</w:t>
      </w:r>
      <w:r w:rsidR="00B970C9">
        <w:rPr>
          <w:rFonts w:eastAsia="仿宋_GB2312" w:hint="eastAsia"/>
          <w:sz w:val="24"/>
        </w:rPr>
        <w:t>研究</w:t>
      </w:r>
      <w:r w:rsidR="00B970C9">
        <w:rPr>
          <w:rFonts w:eastAsia="仿宋_GB2312"/>
          <w:sz w:val="24"/>
        </w:rPr>
        <w:t>相关的方法</w:t>
      </w:r>
      <w:r w:rsidR="00B970C9">
        <w:rPr>
          <w:rFonts w:eastAsia="仿宋_GB2312" w:hint="eastAsia"/>
          <w:sz w:val="24"/>
        </w:rPr>
        <w:t>的</w:t>
      </w:r>
      <w:r w:rsidR="00B970C9">
        <w:rPr>
          <w:rFonts w:eastAsia="仿宋_GB2312"/>
          <w:sz w:val="24"/>
        </w:rPr>
        <w:t>调用过程，尤其是要</w:t>
      </w:r>
      <w:r w:rsidR="00B970C9">
        <w:rPr>
          <w:rFonts w:eastAsia="仿宋_GB2312" w:hint="eastAsia"/>
          <w:sz w:val="24"/>
        </w:rPr>
        <w:t>理解</w:t>
      </w:r>
      <w:r w:rsidR="00B970C9">
        <w:rPr>
          <w:rFonts w:eastAsia="仿宋_GB2312"/>
          <w:sz w:val="24"/>
        </w:rPr>
        <w:t>通过</w:t>
      </w:r>
      <w:r w:rsidR="00B970C9">
        <w:rPr>
          <w:rFonts w:eastAsia="仿宋_GB2312"/>
          <w:sz w:val="24"/>
        </w:rPr>
        <w:t>SDK</w:t>
      </w:r>
      <w:r w:rsidR="00B970C9">
        <w:rPr>
          <w:rFonts w:eastAsia="仿宋_GB2312"/>
          <w:sz w:val="24"/>
        </w:rPr>
        <w:t>调用智能合约的流程。</w:t>
      </w:r>
    </w:p>
    <w:p w14:paraId="1AB81517" w14:textId="37BEBF83" w:rsidR="003600FF" w:rsidRDefault="003600FF" w:rsidP="003600FF">
      <w:pPr>
        <w:pStyle w:val="3"/>
      </w:pPr>
      <w:r w:rsidRPr="008C61FD">
        <w:rPr>
          <w:rFonts w:ascii="Times New Roman"/>
        </w:rPr>
        <w:t>3</w:t>
      </w:r>
      <w:r w:rsidRPr="003600FF">
        <w:rPr>
          <w:rFonts w:ascii="Times New Roman"/>
        </w:rPr>
        <w:t>.3.3</w:t>
      </w:r>
      <w:r>
        <w:t xml:space="preserve"> </w:t>
      </w:r>
      <w:r w:rsidR="008C61FD" w:rsidRPr="008C61FD">
        <w:rPr>
          <w:rFonts w:ascii="Times New Roman" w:eastAsia="仿宋_GB2312" w:hint="eastAsia"/>
          <w:szCs w:val="28"/>
        </w:rPr>
        <w:t>智能合约</w:t>
      </w:r>
      <w:r w:rsidR="008C61FD" w:rsidRPr="008C61FD">
        <w:rPr>
          <w:rFonts w:ascii="Times New Roman" w:eastAsia="仿宋_GB2312"/>
          <w:szCs w:val="28"/>
        </w:rPr>
        <w:t>的设计与实现</w:t>
      </w:r>
    </w:p>
    <w:p w14:paraId="26317A03" w14:textId="5ED479D8" w:rsidR="003600FF" w:rsidRPr="003600FF" w:rsidRDefault="00E83693" w:rsidP="003600FF">
      <w:pPr>
        <w:rPr>
          <w:rFonts w:hint="eastAsia"/>
        </w:rPr>
      </w:pPr>
      <w:r>
        <w:rPr>
          <w:rFonts w:hint="eastAsia"/>
        </w:rPr>
        <w:tab/>
      </w:r>
      <w:r w:rsidR="005009D3">
        <w:t>实现去中心化应用程序的关键就是编写安全可靠</w:t>
      </w:r>
      <w:r w:rsidR="005009D3">
        <w:rPr>
          <w:rFonts w:hint="eastAsia"/>
        </w:rPr>
        <w:t>的</w:t>
      </w:r>
      <w:r w:rsidR="005009D3">
        <w:t>智能合约代码。</w:t>
      </w:r>
      <w:r w:rsidR="005009D3">
        <w:rPr>
          <w:rFonts w:hint="eastAsia"/>
        </w:rPr>
        <w:t>因此</w:t>
      </w:r>
      <w:r w:rsidR="005009D3">
        <w:t>需要</w:t>
      </w:r>
      <w:r w:rsidR="005009D3">
        <w:rPr>
          <w:rFonts w:hint="eastAsia"/>
        </w:rPr>
        <w:t>将</w:t>
      </w:r>
      <w:r w:rsidR="005009D3">
        <w:t>CLN</w:t>
      </w:r>
      <w:r w:rsidR="005009D3">
        <w:t>交易中信用事件抽象成智能合约中的方法，</w:t>
      </w:r>
      <w:r w:rsidR="00B029D9">
        <w:rPr>
          <w:rFonts w:hint="eastAsia"/>
        </w:rPr>
        <w:t>保证</w:t>
      </w:r>
      <w:r w:rsidR="00B029D9">
        <w:t>CLN</w:t>
      </w:r>
      <w:r w:rsidR="005009D3">
        <w:rPr>
          <w:rFonts w:hint="eastAsia"/>
        </w:rPr>
        <w:t>交易</w:t>
      </w:r>
      <w:r w:rsidR="00B029D9">
        <w:rPr>
          <w:rFonts w:hint="eastAsia"/>
        </w:rPr>
        <w:t>过程</w:t>
      </w:r>
      <w:r w:rsidR="00B029D9">
        <w:t>的安全可靠。</w:t>
      </w:r>
      <w:r w:rsidR="00B029D9">
        <w:rPr>
          <w:rFonts w:hint="eastAsia"/>
        </w:rPr>
        <w:t>因为智能</w:t>
      </w:r>
      <w:r w:rsidR="00B029D9">
        <w:t>合约一旦部署，</w:t>
      </w:r>
      <w:r w:rsidR="00B029D9">
        <w:rPr>
          <w:rFonts w:hint="eastAsia"/>
        </w:rPr>
        <w:t>就</w:t>
      </w:r>
      <w:r w:rsidR="00B029D9">
        <w:t>很难修改和升级，</w:t>
      </w:r>
      <w:r w:rsidR="00B029D9">
        <w:rPr>
          <w:rFonts w:hint="eastAsia"/>
        </w:rPr>
        <w:t>加上</w:t>
      </w:r>
      <w:r w:rsidR="00B029D9">
        <w:t>目前</w:t>
      </w:r>
      <w:r w:rsidR="00B029D9">
        <w:rPr>
          <w:rFonts w:hint="eastAsia"/>
        </w:rPr>
        <w:t>缺少</w:t>
      </w:r>
      <w:r w:rsidR="00B029D9">
        <w:t>智能合约漏洞检查工具</w:t>
      </w:r>
      <w:r w:rsidR="00B029D9">
        <w:rPr>
          <w:rFonts w:hint="eastAsia"/>
        </w:rPr>
        <w:t>的</w:t>
      </w:r>
      <w:r w:rsidR="00B029D9">
        <w:t>辅助，</w:t>
      </w:r>
      <w:r w:rsidR="00B029D9">
        <w:rPr>
          <w:rFonts w:hint="eastAsia"/>
        </w:rPr>
        <w:t>所以</w:t>
      </w:r>
      <w:r w:rsidR="00B029D9">
        <w:t>在一开始的设计上就需要</w:t>
      </w:r>
      <w:r w:rsidR="00B029D9">
        <w:rPr>
          <w:rFonts w:hint="eastAsia"/>
        </w:rPr>
        <w:t>小心</w:t>
      </w:r>
      <w:r w:rsidR="00B029D9">
        <w:t>谨慎</w:t>
      </w:r>
      <w:r w:rsidR="00B029D9">
        <w:t>。</w:t>
      </w:r>
    </w:p>
    <w:p w14:paraId="05986AEC" w14:textId="77777777" w:rsidR="00743206" w:rsidRDefault="00597BCF">
      <w:pPr>
        <w:pStyle w:val="1"/>
        <w:rPr>
          <w:rFonts w:ascii="Times New Roman" w:eastAsia="仿宋_GB2312"/>
        </w:rPr>
      </w:pPr>
      <w:bookmarkStart w:id="15" w:name="_Toc120507627"/>
      <w:r>
        <w:rPr>
          <w:rFonts w:ascii="Times New Roman" w:eastAsia="仿宋_GB2312"/>
        </w:rPr>
        <w:t xml:space="preserve">4. </w:t>
      </w:r>
      <w:r>
        <w:rPr>
          <w:rFonts w:ascii="Times New Roman" w:eastAsia="仿宋_GB2312"/>
        </w:rPr>
        <w:t>课题的研究方法、设计及试验方案，可行性分析</w:t>
      </w:r>
      <w:bookmarkEnd w:id="15"/>
    </w:p>
    <w:p w14:paraId="434A9CA7" w14:textId="77777777" w:rsidR="00743206" w:rsidRDefault="00597BCF">
      <w:pPr>
        <w:pStyle w:val="2"/>
        <w:rPr>
          <w:rFonts w:ascii="Times New Roman" w:eastAsia="仿宋_GB2312" w:hAnsi="Times New Roman"/>
        </w:rPr>
      </w:pPr>
      <w:bookmarkStart w:id="16" w:name="_Toc120507628"/>
      <w:r>
        <w:rPr>
          <w:rFonts w:ascii="Times New Roman" w:eastAsia="仿宋_GB2312" w:hAnsi="Times New Roman"/>
        </w:rPr>
        <w:t>4.1</w:t>
      </w:r>
      <w:r>
        <w:rPr>
          <w:rFonts w:ascii="Times New Roman" w:eastAsia="仿宋_GB2312" w:hAnsi="Times New Roman"/>
        </w:rPr>
        <w:t>课题的研究方法</w:t>
      </w:r>
      <w:bookmarkEnd w:id="16"/>
    </w:p>
    <w:p w14:paraId="3EDD364B" w14:textId="7CA643D6" w:rsidR="00C048F6" w:rsidRDefault="00A56F33" w:rsidP="00A56F33">
      <w:pPr>
        <w:pStyle w:val="3"/>
      </w:pPr>
      <w:r w:rsidRPr="00A56F33">
        <w:rPr>
          <w:rFonts w:ascii="Times New Roman" w:eastAsia="仿宋_GB2312"/>
          <w:sz w:val="30"/>
        </w:rPr>
        <w:t>4.1.1</w:t>
      </w:r>
      <w:r>
        <w:t xml:space="preserve"> </w:t>
      </w:r>
      <w:r>
        <w:rPr>
          <w:rFonts w:hint="eastAsia"/>
        </w:rPr>
        <w:t>调查法</w:t>
      </w:r>
    </w:p>
    <w:p w14:paraId="416E9F4F" w14:textId="642098FF" w:rsidR="00A56F33" w:rsidRDefault="00A56F33">
      <w:pPr>
        <w:spacing w:line="300" w:lineRule="auto"/>
        <w:ind w:firstLineChars="200" w:firstLine="480"/>
        <w:rPr>
          <w:rFonts w:eastAsia="仿宋_GB2312"/>
          <w:sz w:val="24"/>
        </w:rPr>
      </w:pPr>
      <w:r>
        <w:rPr>
          <w:rFonts w:eastAsia="仿宋_GB2312" w:hint="eastAsia"/>
          <w:sz w:val="24"/>
        </w:rPr>
        <w:t>通过</w:t>
      </w:r>
      <w:r>
        <w:rPr>
          <w:rFonts w:eastAsia="仿宋_GB2312"/>
          <w:sz w:val="24"/>
        </w:rPr>
        <w:t>对市面上现有的</w:t>
      </w:r>
      <w:r>
        <w:rPr>
          <w:rFonts w:eastAsia="仿宋_GB2312" w:hint="eastAsia"/>
          <w:sz w:val="24"/>
        </w:rPr>
        <w:t>区块链</w:t>
      </w:r>
      <w:r>
        <w:rPr>
          <w:rFonts w:eastAsia="仿宋_GB2312"/>
          <w:sz w:val="24"/>
        </w:rPr>
        <w:t>应用</w:t>
      </w:r>
      <w:r>
        <w:rPr>
          <w:rFonts w:eastAsia="仿宋_GB2312" w:hint="eastAsia"/>
          <w:sz w:val="24"/>
        </w:rPr>
        <w:t>进行</w:t>
      </w:r>
      <w:r>
        <w:rPr>
          <w:rFonts w:eastAsia="仿宋_GB2312"/>
          <w:sz w:val="24"/>
        </w:rPr>
        <w:t>调研，</w:t>
      </w:r>
      <w:r>
        <w:rPr>
          <w:rFonts w:eastAsia="仿宋_GB2312" w:hint="eastAsia"/>
          <w:sz w:val="24"/>
        </w:rPr>
        <w:t>查询</w:t>
      </w:r>
      <w:r>
        <w:rPr>
          <w:rFonts w:eastAsia="仿宋_GB2312"/>
          <w:sz w:val="24"/>
        </w:rPr>
        <w:t>相关资料，同时也可以参考实习企业已经落地的类似项目的实现方案，</w:t>
      </w:r>
      <w:r>
        <w:rPr>
          <w:rFonts w:eastAsia="仿宋_GB2312" w:hint="eastAsia"/>
          <w:sz w:val="24"/>
        </w:rPr>
        <w:t>通过</w:t>
      </w:r>
      <w:r>
        <w:rPr>
          <w:rFonts w:eastAsia="仿宋_GB2312"/>
          <w:sz w:val="24"/>
        </w:rPr>
        <w:t>学习总结可以整合出适合本系统的初步方案，</w:t>
      </w:r>
      <w:r>
        <w:rPr>
          <w:rFonts w:eastAsia="仿宋_GB2312" w:hint="eastAsia"/>
          <w:sz w:val="24"/>
        </w:rPr>
        <w:t>在此基础</w:t>
      </w:r>
      <w:r>
        <w:rPr>
          <w:rFonts w:eastAsia="仿宋_GB2312"/>
          <w:sz w:val="24"/>
        </w:rPr>
        <w:t>上</w:t>
      </w:r>
      <w:r>
        <w:rPr>
          <w:rFonts w:eastAsia="仿宋_GB2312" w:hint="eastAsia"/>
          <w:sz w:val="24"/>
        </w:rPr>
        <w:t>开始</w:t>
      </w:r>
      <w:r>
        <w:rPr>
          <w:rFonts w:eastAsia="仿宋_GB2312"/>
          <w:sz w:val="24"/>
        </w:rPr>
        <w:t>进一步的分析设计，</w:t>
      </w:r>
      <w:r>
        <w:rPr>
          <w:rFonts w:eastAsia="仿宋_GB2312" w:hint="eastAsia"/>
          <w:sz w:val="24"/>
        </w:rPr>
        <w:t>根据</w:t>
      </w:r>
      <w:r>
        <w:rPr>
          <w:rFonts w:eastAsia="仿宋_GB2312"/>
          <w:sz w:val="24"/>
        </w:rPr>
        <w:t>实际需求进行开发。</w:t>
      </w:r>
    </w:p>
    <w:p w14:paraId="7F1F8FBF" w14:textId="6418DC02" w:rsidR="00A56F33" w:rsidRDefault="00A56F33" w:rsidP="00A56F33">
      <w:pPr>
        <w:pStyle w:val="3"/>
      </w:pPr>
      <w:r w:rsidRPr="00A56F33">
        <w:rPr>
          <w:rFonts w:ascii="Times New Roman" w:eastAsia="仿宋_GB2312"/>
          <w:sz w:val="30"/>
        </w:rPr>
        <w:lastRenderedPageBreak/>
        <w:t>4.1.2</w:t>
      </w:r>
      <w:r>
        <w:t xml:space="preserve"> </w:t>
      </w:r>
      <w:r>
        <w:rPr>
          <w:rFonts w:hint="eastAsia"/>
        </w:rPr>
        <w:t>探索</w:t>
      </w:r>
      <w:r>
        <w:t>研究法</w:t>
      </w:r>
    </w:p>
    <w:p w14:paraId="78DA932F" w14:textId="6EEF4292" w:rsidR="00A56F33" w:rsidRDefault="00A56F33">
      <w:pPr>
        <w:spacing w:line="300" w:lineRule="auto"/>
        <w:ind w:firstLineChars="200" w:firstLine="480"/>
        <w:rPr>
          <w:rFonts w:eastAsia="仿宋_GB2312"/>
          <w:sz w:val="24"/>
        </w:rPr>
      </w:pPr>
      <w:r>
        <w:rPr>
          <w:rFonts w:eastAsia="仿宋_GB2312"/>
          <w:sz w:val="24"/>
        </w:rPr>
        <w:t>通过查阅国内外</w:t>
      </w:r>
      <w:r>
        <w:rPr>
          <w:rFonts w:eastAsia="仿宋_GB2312" w:hint="eastAsia"/>
          <w:sz w:val="24"/>
        </w:rPr>
        <w:t>关于</w:t>
      </w:r>
      <w:r>
        <w:rPr>
          <w:rFonts w:eastAsia="仿宋_GB2312"/>
          <w:sz w:val="24"/>
        </w:rPr>
        <w:t>区块链技术的文献资料，</w:t>
      </w:r>
      <w:r w:rsidR="008F610B">
        <w:rPr>
          <w:rFonts w:eastAsia="仿宋_GB2312"/>
          <w:sz w:val="24"/>
        </w:rPr>
        <w:t>了解</w:t>
      </w:r>
      <w:r>
        <w:rPr>
          <w:rFonts w:eastAsia="仿宋_GB2312" w:hint="eastAsia"/>
          <w:sz w:val="24"/>
        </w:rPr>
        <w:t>区块链</w:t>
      </w:r>
      <w:r>
        <w:rPr>
          <w:rFonts w:eastAsia="仿宋_GB2312"/>
          <w:sz w:val="24"/>
        </w:rPr>
        <w:t>关键技术的</w:t>
      </w:r>
      <w:r w:rsidR="008F610B">
        <w:rPr>
          <w:rFonts w:eastAsia="仿宋_GB2312"/>
          <w:sz w:val="24"/>
        </w:rPr>
        <w:t>基本原理，学习相关优化技术和实现方案，</w:t>
      </w:r>
      <w:r w:rsidR="008F610B">
        <w:rPr>
          <w:rFonts w:eastAsia="仿宋_GB2312" w:hint="eastAsia"/>
          <w:sz w:val="24"/>
        </w:rPr>
        <w:t>以</w:t>
      </w:r>
      <w:r w:rsidR="008F610B">
        <w:rPr>
          <w:rFonts w:eastAsia="仿宋_GB2312"/>
          <w:sz w:val="24"/>
        </w:rPr>
        <w:t>保证系统接入底层区块链平台的可行性</w:t>
      </w:r>
    </w:p>
    <w:p w14:paraId="4BE2738A" w14:textId="6BE65A35" w:rsidR="00A56F33" w:rsidRDefault="00A56F33" w:rsidP="00A56F33">
      <w:pPr>
        <w:pStyle w:val="3"/>
      </w:pPr>
      <w:r w:rsidRPr="00A56F33">
        <w:rPr>
          <w:rFonts w:ascii="Times New Roman" w:eastAsia="仿宋_GB2312"/>
          <w:sz w:val="30"/>
        </w:rPr>
        <w:t>4.1.3</w:t>
      </w:r>
      <w:r>
        <w:t xml:space="preserve"> </w:t>
      </w:r>
      <w:r>
        <w:rPr>
          <w:rFonts w:hint="eastAsia"/>
        </w:rPr>
        <w:t>实证研究法</w:t>
      </w:r>
    </w:p>
    <w:p w14:paraId="7FE42639" w14:textId="7155D470" w:rsidR="00A56F33" w:rsidRDefault="008F610B" w:rsidP="00861A95">
      <w:pPr>
        <w:spacing w:line="300" w:lineRule="auto"/>
        <w:ind w:firstLineChars="200" w:firstLine="480"/>
        <w:rPr>
          <w:rFonts w:eastAsia="仿宋_GB2312"/>
          <w:sz w:val="24"/>
        </w:rPr>
      </w:pPr>
      <w:r>
        <w:rPr>
          <w:rFonts w:eastAsia="仿宋_GB2312"/>
          <w:sz w:val="24"/>
        </w:rPr>
        <w:t>在开发过程中，</w:t>
      </w:r>
      <w:r>
        <w:rPr>
          <w:rFonts w:eastAsia="仿宋_GB2312" w:hint="eastAsia"/>
          <w:sz w:val="24"/>
        </w:rPr>
        <w:t>每实现</w:t>
      </w:r>
      <w:r>
        <w:rPr>
          <w:rFonts w:eastAsia="仿宋_GB2312"/>
          <w:sz w:val="24"/>
        </w:rPr>
        <w:t>一个功能都需要编写相应的单元测试，</w:t>
      </w:r>
      <w:r>
        <w:rPr>
          <w:rFonts w:eastAsia="仿宋_GB2312" w:hint="eastAsia"/>
          <w:sz w:val="24"/>
        </w:rPr>
        <w:t>可以</w:t>
      </w:r>
      <w:r>
        <w:rPr>
          <w:rFonts w:eastAsia="仿宋_GB2312"/>
          <w:sz w:val="24"/>
        </w:rPr>
        <w:t>利用</w:t>
      </w:r>
      <w:r>
        <w:rPr>
          <w:rFonts w:eastAsia="仿宋_GB2312"/>
          <w:sz w:val="24"/>
        </w:rPr>
        <w:t>J</w:t>
      </w:r>
      <w:r>
        <w:rPr>
          <w:rFonts w:eastAsia="仿宋_GB2312" w:hint="eastAsia"/>
          <w:sz w:val="24"/>
        </w:rPr>
        <w:t>unit</w:t>
      </w:r>
      <w:r>
        <w:rPr>
          <w:rFonts w:eastAsia="仿宋_GB2312"/>
          <w:sz w:val="24"/>
        </w:rPr>
        <w:t>、</w:t>
      </w:r>
      <w:r>
        <w:rPr>
          <w:rFonts w:eastAsia="仿宋_GB2312" w:hint="eastAsia"/>
          <w:sz w:val="24"/>
        </w:rPr>
        <w:t>TestNG</w:t>
      </w:r>
      <w:r>
        <w:rPr>
          <w:rFonts w:eastAsia="仿宋_GB2312"/>
          <w:sz w:val="24"/>
        </w:rPr>
        <w:t>等测试框架</w:t>
      </w:r>
      <w:r>
        <w:rPr>
          <w:rFonts w:eastAsia="仿宋_GB2312" w:hint="eastAsia"/>
          <w:sz w:val="24"/>
        </w:rPr>
        <w:t>实现</w:t>
      </w:r>
      <w:r>
        <w:rPr>
          <w:rFonts w:eastAsia="仿宋_GB2312"/>
          <w:sz w:val="24"/>
        </w:rPr>
        <w:t>测试工作。</w:t>
      </w:r>
      <w:r>
        <w:rPr>
          <w:rFonts w:eastAsia="仿宋_GB2312" w:hint="eastAsia"/>
          <w:sz w:val="24"/>
        </w:rPr>
        <w:t>并且</w:t>
      </w:r>
      <w:r>
        <w:rPr>
          <w:rFonts w:eastAsia="仿宋_GB2312"/>
          <w:sz w:val="24"/>
        </w:rPr>
        <w:t>在系统开发完成后</w:t>
      </w:r>
      <w:r>
        <w:rPr>
          <w:rFonts w:eastAsia="仿宋_GB2312" w:hint="eastAsia"/>
          <w:sz w:val="24"/>
        </w:rPr>
        <w:t>需要</w:t>
      </w:r>
      <w:r>
        <w:rPr>
          <w:rFonts w:eastAsia="仿宋_GB2312"/>
          <w:sz w:val="24"/>
        </w:rPr>
        <w:t>进行相应的系统测试。</w:t>
      </w:r>
      <w:r>
        <w:rPr>
          <w:rFonts w:eastAsia="仿宋_GB2312" w:hint="eastAsia"/>
          <w:sz w:val="24"/>
        </w:rPr>
        <w:t>如果</w:t>
      </w:r>
      <w:r>
        <w:rPr>
          <w:rFonts w:eastAsia="仿宋_GB2312"/>
          <w:sz w:val="24"/>
        </w:rPr>
        <w:t>需要在原有功能的基础上进行改进，</w:t>
      </w:r>
      <w:r>
        <w:rPr>
          <w:rFonts w:eastAsia="仿宋_GB2312" w:hint="eastAsia"/>
          <w:sz w:val="24"/>
        </w:rPr>
        <w:t>改进</w:t>
      </w:r>
      <w:r>
        <w:rPr>
          <w:rFonts w:eastAsia="仿宋_GB2312"/>
          <w:sz w:val="24"/>
        </w:rPr>
        <w:t>完成之后还需要进行回归测试。</w:t>
      </w:r>
      <w:r>
        <w:rPr>
          <w:rFonts w:eastAsia="仿宋_GB2312" w:hint="eastAsia"/>
          <w:sz w:val="24"/>
        </w:rPr>
        <w:t>通过</w:t>
      </w:r>
      <w:r>
        <w:rPr>
          <w:rFonts w:eastAsia="仿宋_GB2312"/>
          <w:sz w:val="24"/>
        </w:rPr>
        <w:t>不断的</w:t>
      </w:r>
      <w:r>
        <w:rPr>
          <w:rFonts w:eastAsia="仿宋_GB2312" w:hint="eastAsia"/>
          <w:sz w:val="24"/>
        </w:rPr>
        <w:t>测试</w:t>
      </w:r>
      <w:r>
        <w:rPr>
          <w:rFonts w:eastAsia="仿宋_GB2312"/>
          <w:sz w:val="24"/>
        </w:rPr>
        <w:t>，</w:t>
      </w:r>
      <w:r>
        <w:rPr>
          <w:rFonts w:eastAsia="仿宋_GB2312" w:hint="eastAsia"/>
          <w:sz w:val="24"/>
        </w:rPr>
        <w:t>来</w:t>
      </w:r>
      <w:r>
        <w:rPr>
          <w:rFonts w:eastAsia="仿宋_GB2312"/>
          <w:sz w:val="24"/>
        </w:rPr>
        <w:t>保证系统的可用性和可靠性。</w:t>
      </w:r>
    </w:p>
    <w:p w14:paraId="64031E7E" w14:textId="77777777" w:rsidR="00743206" w:rsidRDefault="00597BCF">
      <w:pPr>
        <w:pStyle w:val="2"/>
        <w:rPr>
          <w:rFonts w:ascii="Times New Roman" w:eastAsia="仿宋_GB2312" w:hAnsi="Times New Roman"/>
        </w:rPr>
      </w:pPr>
      <w:bookmarkStart w:id="17" w:name="_Toc120507633"/>
      <w:r>
        <w:rPr>
          <w:rFonts w:ascii="Times New Roman" w:eastAsia="仿宋_GB2312" w:hAnsi="Times New Roman"/>
        </w:rPr>
        <w:t>4.2</w:t>
      </w:r>
      <w:r>
        <w:rPr>
          <w:rFonts w:ascii="Times New Roman" w:eastAsia="仿宋_GB2312" w:hAnsi="Times New Roman"/>
        </w:rPr>
        <w:t>课题设计方案</w:t>
      </w:r>
      <w:bookmarkEnd w:id="17"/>
    </w:p>
    <w:p w14:paraId="7C93168A" w14:textId="66692284" w:rsidR="00AB4038" w:rsidRDefault="00AB4038" w:rsidP="00AB4038">
      <w:pPr>
        <w:spacing w:line="300" w:lineRule="auto"/>
        <w:ind w:firstLineChars="200" w:firstLine="480"/>
        <w:rPr>
          <w:rFonts w:eastAsia="仿宋_GB2312"/>
          <w:sz w:val="24"/>
        </w:rPr>
      </w:pPr>
      <w:r>
        <w:rPr>
          <w:rFonts w:eastAsia="仿宋_GB2312"/>
          <w:sz w:val="24"/>
        </w:rPr>
        <w:t>业务流程：</w:t>
      </w:r>
    </w:p>
    <w:p w14:paraId="63D1103F" w14:textId="4417E2F0" w:rsidR="00AB4038" w:rsidRPr="00AB4038" w:rsidRDefault="00AB4038" w:rsidP="00AB4038">
      <w:pPr>
        <w:spacing w:line="300" w:lineRule="auto"/>
        <w:ind w:firstLineChars="200" w:firstLine="480"/>
        <w:rPr>
          <w:rFonts w:eastAsia="仿宋_GB2312"/>
          <w:b/>
          <w:sz w:val="24"/>
        </w:rPr>
      </w:pPr>
      <w:r w:rsidRPr="00AB4038">
        <w:rPr>
          <w:rFonts w:eastAsia="仿宋_GB2312"/>
          <w:b/>
          <w:noProof/>
          <w:sz w:val="24"/>
        </w:rPr>
        <w:drawing>
          <wp:inline distT="0" distB="0" distL="0" distR="0" wp14:anchorId="6369F7C3" wp14:editId="6E237621">
            <wp:extent cx="4431314" cy="2182046"/>
            <wp:effectExtent l="0" t="0" r="0" b="254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9763" cy="2191131"/>
                    </a:xfrm>
                    <a:prstGeom prst="rect">
                      <a:avLst/>
                    </a:prstGeom>
                  </pic:spPr>
                </pic:pic>
              </a:graphicData>
            </a:graphic>
          </wp:inline>
        </w:drawing>
      </w:r>
    </w:p>
    <w:p w14:paraId="0CEDCB10" w14:textId="47B525DF" w:rsidR="00AB4038" w:rsidRDefault="007009F5" w:rsidP="00AB4038">
      <w:pPr>
        <w:spacing w:line="300" w:lineRule="auto"/>
        <w:ind w:firstLineChars="200" w:firstLine="480"/>
        <w:rPr>
          <w:rFonts w:eastAsia="仿宋_GB2312"/>
          <w:sz w:val="24"/>
        </w:rPr>
      </w:pPr>
      <w:r>
        <w:rPr>
          <w:rFonts w:eastAsia="仿宋_GB2312"/>
          <w:sz w:val="24"/>
        </w:rPr>
        <w:t>课题的整体</w:t>
      </w:r>
      <w:r w:rsidR="00AB4038">
        <w:rPr>
          <w:rFonts w:eastAsia="仿宋_GB2312"/>
          <w:sz w:val="24"/>
        </w:rPr>
        <w:t>方案设计如</w:t>
      </w:r>
      <w:r w:rsidR="00AB4038">
        <w:rPr>
          <w:rFonts w:eastAsia="仿宋_GB2312" w:hint="eastAsia"/>
          <w:sz w:val="24"/>
        </w:rPr>
        <w:t>下图</w:t>
      </w:r>
      <w:r w:rsidR="00AB4038">
        <w:rPr>
          <w:rFonts w:eastAsia="仿宋_GB2312"/>
          <w:sz w:val="24"/>
        </w:rPr>
        <w:t>：</w:t>
      </w:r>
    </w:p>
    <w:p w14:paraId="085533E9" w14:textId="17809DF3" w:rsidR="00AB4038" w:rsidRDefault="00AB4038" w:rsidP="00AB4038">
      <w:pPr>
        <w:spacing w:line="300" w:lineRule="auto"/>
        <w:ind w:firstLineChars="200" w:firstLine="480"/>
        <w:rPr>
          <w:rFonts w:eastAsia="仿宋_GB2312"/>
          <w:sz w:val="24"/>
        </w:rPr>
      </w:pPr>
      <w:r w:rsidRPr="00AB4038">
        <w:rPr>
          <w:rFonts w:eastAsia="仿宋_GB2312"/>
          <w:noProof/>
          <w:sz w:val="24"/>
        </w:rPr>
        <w:drawing>
          <wp:inline distT="0" distB="0" distL="0" distR="0" wp14:anchorId="3C38228F" wp14:editId="3F347C9A">
            <wp:extent cx="5274310" cy="225488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4885"/>
                    </a:xfrm>
                    <a:prstGeom prst="rect">
                      <a:avLst/>
                    </a:prstGeom>
                  </pic:spPr>
                </pic:pic>
              </a:graphicData>
            </a:graphic>
          </wp:inline>
        </w:drawing>
      </w:r>
    </w:p>
    <w:p w14:paraId="1ED6BF6A" w14:textId="7060F4A2" w:rsidR="00EC607B" w:rsidRDefault="00AB4038" w:rsidP="00EC607B">
      <w:pPr>
        <w:spacing w:line="300" w:lineRule="auto"/>
        <w:ind w:firstLineChars="200" w:firstLine="480"/>
        <w:rPr>
          <w:rFonts w:eastAsia="仿宋_GB2312"/>
          <w:sz w:val="24"/>
        </w:rPr>
      </w:pPr>
      <w:r>
        <w:rPr>
          <w:rFonts w:eastAsia="仿宋_GB2312"/>
          <w:sz w:val="24"/>
        </w:rPr>
        <w:lastRenderedPageBreak/>
        <w:t>主要的功能模块包括：</w:t>
      </w:r>
      <w:r>
        <w:rPr>
          <w:rFonts w:eastAsia="仿宋_GB2312" w:hint="eastAsia"/>
          <w:sz w:val="24"/>
        </w:rPr>
        <w:t>用户管理</w:t>
      </w:r>
      <w:r>
        <w:rPr>
          <w:rFonts w:eastAsia="仿宋_GB2312"/>
          <w:sz w:val="24"/>
        </w:rPr>
        <w:t>模块、</w:t>
      </w:r>
      <w:r>
        <w:rPr>
          <w:rFonts w:eastAsia="仿宋_GB2312"/>
          <w:sz w:val="24"/>
        </w:rPr>
        <w:t>CLN</w:t>
      </w:r>
      <w:r>
        <w:rPr>
          <w:rFonts w:eastAsia="仿宋_GB2312"/>
          <w:sz w:val="24"/>
        </w:rPr>
        <w:t>管理模块、一级发行模块、</w:t>
      </w:r>
      <w:r>
        <w:rPr>
          <w:rFonts w:eastAsia="仿宋_GB2312" w:hint="eastAsia"/>
          <w:sz w:val="24"/>
        </w:rPr>
        <w:t>二级</w:t>
      </w:r>
      <w:r>
        <w:rPr>
          <w:rFonts w:eastAsia="仿宋_GB2312"/>
          <w:sz w:val="24"/>
        </w:rPr>
        <w:t>交易管理模块、</w:t>
      </w:r>
      <w:r>
        <w:rPr>
          <w:rFonts w:eastAsia="仿宋_GB2312" w:hint="eastAsia"/>
          <w:sz w:val="24"/>
        </w:rPr>
        <w:t>结算</w:t>
      </w:r>
      <w:r>
        <w:rPr>
          <w:rFonts w:eastAsia="仿宋_GB2312"/>
          <w:sz w:val="24"/>
        </w:rPr>
        <w:t>管理模块、</w:t>
      </w:r>
      <w:r>
        <w:rPr>
          <w:rFonts w:eastAsia="仿宋_GB2312" w:hint="eastAsia"/>
          <w:sz w:val="24"/>
        </w:rPr>
        <w:t>付息</w:t>
      </w:r>
      <w:r>
        <w:rPr>
          <w:rFonts w:eastAsia="仿宋_GB2312"/>
          <w:sz w:val="24"/>
        </w:rPr>
        <w:t>管理模块</w:t>
      </w:r>
      <w:r w:rsidR="001E1FC9">
        <w:rPr>
          <w:rFonts w:eastAsia="仿宋_GB2312"/>
          <w:sz w:val="24"/>
        </w:rPr>
        <w:t>以及信用事件管理模块。</w:t>
      </w:r>
      <w:r w:rsidR="00EC607B">
        <w:rPr>
          <w:rFonts w:eastAsia="仿宋_GB2312" w:hint="eastAsia"/>
          <w:sz w:val="24"/>
        </w:rPr>
        <w:t>下面</w:t>
      </w:r>
      <w:r w:rsidR="00EC607B">
        <w:rPr>
          <w:rFonts w:eastAsia="仿宋_GB2312"/>
          <w:sz w:val="24"/>
        </w:rPr>
        <w:t>介绍其中几个主要的功能模块。</w:t>
      </w:r>
    </w:p>
    <w:p w14:paraId="5B9CEEEB" w14:textId="440989B6" w:rsidR="00AB4038" w:rsidRDefault="00EC607B" w:rsidP="00EC607B">
      <w:pPr>
        <w:pStyle w:val="3"/>
      </w:pPr>
      <w:r w:rsidRPr="00EC607B">
        <w:rPr>
          <w:rFonts w:ascii="Times New Roman" w:eastAsia="仿宋_GB2312"/>
          <w:sz w:val="30"/>
        </w:rPr>
        <w:t>4</w:t>
      </w:r>
      <w:r w:rsidRPr="002E3950">
        <w:rPr>
          <w:rFonts w:ascii="Times New Roman" w:eastAsia="仿宋_GB2312"/>
          <w:sz w:val="30"/>
        </w:rPr>
        <w:t xml:space="preserve">.2.1 </w:t>
      </w:r>
      <w:r>
        <w:t>付息管理</w:t>
      </w:r>
    </w:p>
    <w:p w14:paraId="08B37878" w14:textId="35432F95" w:rsidR="00EC607B" w:rsidRDefault="00EC607B" w:rsidP="00EC607B">
      <w:pPr>
        <w:spacing w:line="300" w:lineRule="auto"/>
        <w:jc w:val="center"/>
        <w:rPr>
          <w:rFonts w:eastAsia="仿宋_GB2312"/>
          <w:sz w:val="24"/>
        </w:rPr>
      </w:pPr>
      <w:r>
        <w:rPr>
          <w:rFonts w:hint="eastAsia"/>
          <w:noProof/>
        </w:rPr>
        <w:drawing>
          <wp:inline distT="0" distB="0" distL="0" distR="0" wp14:anchorId="65F25E49" wp14:editId="1E180F75">
            <wp:extent cx="5270500" cy="25073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507325"/>
                    </a:xfrm>
                    <a:prstGeom prst="rect">
                      <a:avLst/>
                    </a:prstGeom>
                  </pic:spPr>
                </pic:pic>
              </a:graphicData>
            </a:graphic>
          </wp:inline>
        </w:drawing>
      </w:r>
    </w:p>
    <w:p w14:paraId="1C15B56D" w14:textId="64F6D18B" w:rsidR="00EC607B" w:rsidRDefault="00EC607B" w:rsidP="00EC607B">
      <w:pPr>
        <w:spacing w:line="300" w:lineRule="auto"/>
        <w:jc w:val="center"/>
        <w:rPr>
          <w:rFonts w:eastAsia="仿宋_GB2312"/>
          <w:sz w:val="24"/>
        </w:rPr>
      </w:pPr>
      <w:r>
        <w:rPr>
          <w:rFonts w:eastAsia="仿宋_GB2312" w:hint="eastAsia"/>
          <w:sz w:val="24"/>
        </w:rPr>
        <w:t>付息</w:t>
      </w:r>
      <w:r>
        <w:rPr>
          <w:rFonts w:eastAsia="仿宋_GB2312"/>
          <w:sz w:val="24"/>
        </w:rPr>
        <w:t>流程图</w:t>
      </w:r>
    </w:p>
    <w:p w14:paraId="6BD1AFF0" w14:textId="77777777" w:rsidR="00EC607B" w:rsidRDefault="00EC607B" w:rsidP="00EC607B">
      <w:pPr>
        <w:spacing w:line="300" w:lineRule="auto"/>
        <w:rPr>
          <w:rFonts w:eastAsia="仿宋_GB2312"/>
          <w:sz w:val="24"/>
        </w:rPr>
      </w:pPr>
    </w:p>
    <w:p w14:paraId="66578059" w14:textId="7B1A557C" w:rsidR="00EC607B" w:rsidRDefault="00EC607B" w:rsidP="00EC607B">
      <w:pPr>
        <w:spacing w:line="300" w:lineRule="auto"/>
        <w:jc w:val="center"/>
        <w:rPr>
          <w:rFonts w:eastAsia="仿宋_GB2312"/>
          <w:sz w:val="24"/>
        </w:rPr>
      </w:pPr>
      <w:r>
        <w:rPr>
          <w:noProof/>
        </w:rPr>
        <w:drawing>
          <wp:inline distT="0" distB="0" distL="0" distR="0" wp14:anchorId="3C4E7A39" wp14:editId="29B3A012">
            <wp:extent cx="4465173" cy="22223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png"/>
                    <pic:cNvPicPr/>
                  </pic:nvPicPr>
                  <pic:blipFill>
                    <a:blip r:embed="rId14">
                      <a:extLst>
                        <a:ext uri="{28A0092B-C50C-407E-A947-70E740481C1C}">
                          <a14:useLocalDpi xmlns:a14="http://schemas.microsoft.com/office/drawing/2010/main" val="0"/>
                        </a:ext>
                      </a:extLst>
                    </a:blip>
                    <a:stretch>
                      <a:fillRect/>
                    </a:stretch>
                  </pic:blipFill>
                  <pic:spPr>
                    <a:xfrm>
                      <a:off x="0" y="0"/>
                      <a:ext cx="4515442" cy="2247386"/>
                    </a:xfrm>
                    <a:prstGeom prst="rect">
                      <a:avLst/>
                    </a:prstGeom>
                  </pic:spPr>
                </pic:pic>
              </a:graphicData>
            </a:graphic>
          </wp:inline>
        </w:drawing>
      </w:r>
    </w:p>
    <w:p w14:paraId="6D85283D" w14:textId="0091DD89" w:rsidR="00EC607B" w:rsidRDefault="00EC607B" w:rsidP="00EC607B">
      <w:pPr>
        <w:spacing w:line="300" w:lineRule="auto"/>
        <w:jc w:val="center"/>
        <w:rPr>
          <w:rFonts w:eastAsia="仿宋_GB2312"/>
          <w:sz w:val="24"/>
        </w:rPr>
      </w:pPr>
      <w:r>
        <w:rPr>
          <w:rFonts w:eastAsia="仿宋_GB2312"/>
          <w:sz w:val="24"/>
        </w:rPr>
        <w:t>付息状态图</w:t>
      </w:r>
    </w:p>
    <w:p w14:paraId="2865A672" w14:textId="405497F9" w:rsidR="00EC607B" w:rsidRDefault="00AC0AFC" w:rsidP="00AC0AFC">
      <w:pPr>
        <w:spacing w:line="300" w:lineRule="auto"/>
        <w:ind w:firstLine="420"/>
        <w:rPr>
          <w:rFonts w:eastAsia="仿宋_GB2312" w:hint="eastAsia"/>
          <w:sz w:val="24"/>
        </w:rPr>
      </w:pPr>
      <w:r w:rsidRPr="00AC0AFC">
        <w:rPr>
          <w:rFonts w:eastAsia="仿宋_GB2312" w:hint="eastAsia"/>
          <w:sz w:val="24"/>
        </w:rPr>
        <w:t>付息兑付前一工作日，系统进行付息提示，通知到创设机构和投资人，创设机构和投资人可以查询付息信息。创设机构付息之后，在系统进行付息确认，付息状态更改为已付款待确认。投资人收到账款后，在系统进行收款确认，付息状态更改为已付款。</w:t>
      </w:r>
    </w:p>
    <w:p w14:paraId="5295F013" w14:textId="14C72B5B" w:rsidR="00EC607B" w:rsidRDefault="00EC607B" w:rsidP="00EC607B">
      <w:pPr>
        <w:pStyle w:val="3"/>
      </w:pPr>
      <w:r w:rsidRPr="002E3950">
        <w:rPr>
          <w:rFonts w:ascii="Times New Roman" w:eastAsia="仿宋_GB2312" w:hint="eastAsia"/>
          <w:sz w:val="30"/>
        </w:rPr>
        <w:lastRenderedPageBreak/>
        <w:t>4.2.2</w:t>
      </w:r>
      <w:r w:rsidRPr="002E3950">
        <w:rPr>
          <w:rFonts w:ascii="Times New Roman" w:eastAsia="仿宋_GB2312"/>
          <w:sz w:val="30"/>
        </w:rPr>
        <w:t xml:space="preserve"> </w:t>
      </w:r>
      <w:r>
        <w:t>结算管理</w:t>
      </w:r>
    </w:p>
    <w:p w14:paraId="37D70C17" w14:textId="77777777" w:rsidR="00EC607B" w:rsidRDefault="00EC607B" w:rsidP="00EC607B">
      <w:pPr>
        <w:spacing w:line="300" w:lineRule="auto"/>
        <w:rPr>
          <w:rFonts w:eastAsia="仿宋_GB2312"/>
          <w:sz w:val="24"/>
        </w:rPr>
      </w:pPr>
    </w:p>
    <w:p w14:paraId="4FF79383" w14:textId="67E2FB87" w:rsidR="00EC607B" w:rsidRDefault="00EC607B" w:rsidP="00EC607B">
      <w:pPr>
        <w:spacing w:line="300" w:lineRule="auto"/>
        <w:jc w:val="center"/>
        <w:rPr>
          <w:rFonts w:eastAsia="仿宋_GB2312"/>
          <w:sz w:val="24"/>
        </w:rPr>
      </w:pPr>
      <w:r>
        <w:rPr>
          <w:rFonts w:hint="eastAsia"/>
          <w:noProof/>
        </w:rPr>
        <w:drawing>
          <wp:inline distT="0" distB="0" distL="0" distR="0" wp14:anchorId="09D85C50" wp14:editId="4C5A1C9D">
            <wp:extent cx="5270500" cy="250732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507325"/>
                    </a:xfrm>
                    <a:prstGeom prst="rect">
                      <a:avLst/>
                    </a:prstGeom>
                  </pic:spPr>
                </pic:pic>
              </a:graphicData>
            </a:graphic>
          </wp:inline>
        </w:drawing>
      </w:r>
    </w:p>
    <w:p w14:paraId="38088BAD" w14:textId="0441F8BC" w:rsidR="00EC607B" w:rsidRDefault="00EC607B" w:rsidP="00EC607B">
      <w:pPr>
        <w:spacing w:line="300" w:lineRule="auto"/>
        <w:jc w:val="center"/>
        <w:rPr>
          <w:rFonts w:eastAsia="仿宋_GB2312"/>
          <w:sz w:val="24"/>
        </w:rPr>
      </w:pPr>
      <w:r>
        <w:rPr>
          <w:rFonts w:eastAsia="仿宋_GB2312"/>
          <w:sz w:val="24"/>
        </w:rPr>
        <w:t>到期结算流程图</w:t>
      </w:r>
    </w:p>
    <w:p w14:paraId="71EFFBAB" w14:textId="77777777" w:rsidR="00EC607B" w:rsidRDefault="00EC607B" w:rsidP="00EC607B">
      <w:pPr>
        <w:spacing w:line="300" w:lineRule="auto"/>
        <w:rPr>
          <w:rFonts w:eastAsia="仿宋_GB2312"/>
          <w:sz w:val="24"/>
        </w:rPr>
      </w:pPr>
    </w:p>
    <w:p w14:paraId="5DF8E748" w14:textId="54E9D15A" w:rsidR="00EC607B" w:rsidRDefault="00EC607B" w:rsidP="00EC607B">
      <w:pPr>
        <w:pStyle w:val="3"/>
      </w:pPr>
      <w:r w:rsidRPr="002E3950">
        <w:rPr>
          <w:rFonts w:ascii="Times New Roman" w:eastAsia="仿宋_GB2312" w:hint="eastAsia"/>
          <w:sz w:val="30"/>
        </w:rPr>
        <w:t>4.2.3</w:t>
      </w:r>
      <w:r w:rsidRPr="002E3950">
        <w:rPr>
          <w:rFonts w:ascii="Times New Roman" w:eastAsia="仿宋_GB2312"/>
          <w:sz w:val="30"/>
        </w:rPr>
        <w:t xml:space="preserve"> </w:t>
      </w:r>
      <w:r>
        <w:rPr>
          <w:rFonts w:hint="eastAsia"/>
        </w:rPr>
        <w:t>信用事件</w:t>
      </w:r>
    </w:p>
    <w:p w14:paraId="2911408A" w14:textId="77777777" w:rsidR="00EC607B" w:rsidRDefault="00EC607B" w:rsidP="00EC607B">
      <w:pPr>
        <w:spacing w:line="300" w:lineRule="auto"/>
        <w:rPr>
          <w:rFonts w:eastAsia="仿宋_GB2312"/>
          <w:sz w:val="24"/>
        </w:rPr>
      </w:pPr>
    </w:p>
    <w:p w14:paraId="15E5B59E" w14:textId="3C50EA72" w:rsidR="00EC607B" w:rsidRDefault="00EC607B" w:rsidP="00EC607B">
      <w:pPr>
        <w:spacing w:line="300" w:lineRule="auto"/>
        <w:jc w:val="center"/>
        <w:rPr>
          <w:rFonts w:eastAsia="仿宋_GB2312"/>
          <w:sz w:val="24"/>
        </w:rPr>
      </w:pPr>
      <w:r>
        <w:rPr>
          <w:rFonts w:hint="eastAsia"/>
          <w:noProof/>
        </w:rPr>
        <w:drawing>
          <wp:inline distT="0" distB="0" distL="0" distR="0" wp14:anchorId="073EF9CC" wp14:editId="1601CD8B">
            <wp:extent cx="5034280" cy="2517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png"/>
                    <pic:cNvPicPr/>
                  </pic:nvPicPr>
                  <pic:blipFill>
                    <a:blip r:embed="rId16">
                      <a:extLst>
                        <a:ext uri="{28A0092B-C50C-407E-A947-70E740481C1C}">
                          <a14:useLocalDpi xmlns:a14="http://schemas.microsoft.com/office/drawing/2010/main" val="0"/>
                        </a:ext>
                      </a:extLst>
                    </a:blip>
                    <a:stretch>
                      <a:fillRect/>
                    </a:stretch>
                  </pic:blipFill>
                  <pic:spPr>
                    <a:xfrm>
                      <a:off x="0" y="0"/>
                      <a:ext cx="5034280" cy="2517140"/>
                    </a:xfrm>
                    <a:prstGeom prst="rect">
                      <a:avLst/>
                    </a:prstGeom>
                  </pic:spPr>
                </pic:pic>
              </a:graphicData>
            </a:graphic>
          </wp:inline>
        </w:drawing>
      </w:r>
    </w:p>
    <w:p w14:paraId="550807F8" w14:textId="4EDCCB52" w:rsidR="00EC607B" w:rsidRDefault="00EC607B" w:rsidP="00EC607B">
      <w:pPr>
        <w:spacing w:line="300" w:lineRule="auto"/>
        <w:jc w:val="center"/>
        <w:rPr>
          <w:rFonts w:eastAsia="仿宋_GB2312"/>
          <w:sz w:val="24"/>
        </w:rPr>
      </w:pPr>
      <w:r>
        <w:rPr>
          <w:rFonts w:eastAsia="仿宋_GB2312" w:hint="eastAsia"/>
          <w:sz w:val="24"/>
        </w:rPr>
        <w:t>信用事件</w:t>
      </w:r>
      <w:r>
        <w:rPr>
          <w:rFonts w:eastAsia="仿宋_GB2312"/>
          <w:sz w:val="24"/>
        </w:rPr>
        <w:t>结算流程图</w:t>
      </w:r>
    </w:p>
    <w:p w14:paraId="3026AB68" w14:textId="0079754C" w:rsidR="00EC607B" w:rsidRDefault="00F7740A" w:rsidP="00F7740A">
      <w:pPr>
        <w:spacing w:line="300" w:lineRule="auto"/>
        <w:jc w:val="center"/>
        <w:rPr>
          <w:rFonts w:eastAsia="仿宋_GB2312"/>
          <w:sz w:val="24"/>
        </w:rPr>
      </w:pPr>
      <w:r>
        <w:rPr>
          <w:rFonts w:hint="eastAsia"/>
          <w:noProof/>
        </w:rPr>
        <w:lastRenderedPageBreak/>
        <w:drawing>
          <wp:inline distT="0" distB="0" distL="0" distR="0" wp14:anchorId="4E958E45" wp14:editId="5A7FC69B">
            <wp:extent cx="5270500" cy="1816735"/>
            <wp:effectExtent l="0" t="0" r="0"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0500" cy="1816735"/>
                    </a:xfrm>
                    <a:prstGeom prst="rect">
                      <a:avLst/>
                    </a:prstGeom>
                  </pic:spPr>
                </pic:pic>
              </a:graphicData>
            </a:graphic>
          </wp:inline>
        </w:drawing>
      </w:r>
    </w:p>
    <w:p w14:paraId="72F30FEE" w14:textId="5ACB5B77" w:rsidR="00F7740A" w:rsidRDefault="00F7740A" w:rsidP="00F7740A">
      <w:pPr>
        <w:spacing w:line="300" w:lineRule="auto"/>
        <w:jc w:val="center"/>
        <w:rPr>
          <w:rFonts w:eastAsia="仿宋_GB2312" w:hint="eastAsia"/>
          <w:sz w:val="24"/>
        </w:rPr>
      </w:pPr>
      <w:r>
        <w:rPr>
          <w:rFonts w:eastAsia="仿宋_GB2312"/>
          <w:sz w:val="24"/>
        </w:rPr>
        <w:t>信用事件结算信息流程图</w:t>
      </w:r>
    </w:p>
    <w:p w14:paraId="568A875A" w14:textId="2E2224AD" w:rsidR="00EC607B" w:rsidRDefault="00F7740A" w:rsidP="00F7740A">
      <w:pPr>
        <w:spacing w:line="300" w:lineRule="auto"/>
        <w:ind w:firstLine="420"/>
        <w:rPr>
          <w:rFonts w:eastAsia="仿宋_GB2312" w:hint="eastAsia"/>
          <w:sz w:val="24"/>
        </w:rPr>
      </w:pPr>
      <w:r w:rsidRPr="00F7740A">
        <w:rPr>
          <w:rFonts w:eastAsia="仿宋_GB2312" w:hint="eastAsia"/>
          <w:sz w:val="24"/>
        </w:rPr>
        <w:t>协会录入信用事件之后，协会、交易中心、清算所、相关创设机构和投资人都可以查看该信用事件。</w:t>
      </w:r>
    </w:p>
    <w:p w14:paraId="5442203C" w14:textId="77777777" w:rsidR="00743206" w:rsidRDefault="00597BCF">
      <w:pPr>
        <w:pStyle w:val="2"/>
        <w:spacing w:line="360" w:lineRule="auto"/>
        <w:rPr>
          <w:rFonts w:ascii="Times New Roman" w:eastAsia="仿宋_GB2312" w:hAnsi="Times New Roman"/>
          <w:szCs w:val="30"/>
        </w:rPr>
      </w:pPr>
      <w:bookmarkStart w:id="18" w:name="_Toc120420651"/>
      <w:bookmarkStart w:id="19" w:name="_Toc120507634"/>
      <w:r>
        <w:rPr>
          <w:rFonts w:ascii="Times New Roman" w:eastAsia="仿宋_GB2312" w:hAnsi="Times New Roman"/>
          <w:szCs w:val="30"/>
        </w:rPr>
        <w:t>4.3</w:t>
      </w:r>
      <w:r>
        <w:rPr>
          <w:rFonts w:ascii="Times New Roman" w:eastAsia="仿宋_GB2312" w:hAnsi="Times New Roman"/>
          <w:szCs w:val="30"/>
        </w:rPr>
        <w:t>课题可行性分析</w:t>
      </w:r>
      <w:bookmarkEnd w:id="18"/>
      <w:bookmarkEnd w:id="19"/>
    </w:p>
    <w:p w14:paraId="07DB8A99" w14:textId="77777777" w:rsidR="00743206" w:rsidRDefault="00597BCF">
      <w:pPr>
        <w:spacing w:line="360" w:lineRule="auto"/>
        <w:rPr>
          <w:rFonts w:eastAsia="仿宋_GB2312"/>
          <w:bCs/>
          <w:sz w:val="24"/>
        </w:rPr>
      </w:pPr>
      <w:r>
        <w:rPr>
          <w:rFonts w:eastAsia="仿宋_GB2312"/>
          <w:sz w:val="24"/>
        </w:rPr>
        <w:t xml:space="preserve">    </w:t>
      </w:r>
      <w:r>
        <w:rPr>
          <w:rFonts w:eastAsia="仿宋_GB2312"/>
          <w:sz w:val="24"/>
        </w:rPr>
        <w:t>基于以上分析结果，我们认为本文的研究方法和设计方案切实可行，可操作性高，研究结果也具有很高的实用性，课题具有一定的研究价值。</w:t>
      </w:r>
      <w:bookmarkStart w:id="20" w:name="_Toc534014559"/>
      <w:bookmarkStart w:id="21" w:name="_Toc3694318"/>
    </w:p>
    <w:p w14:paraId="0C60B92C" w14:textId="77777777" w:rsidR="00743206" w:rsidRDefault="00597BCF">
      <w:pPr>
        <w:pStyle w:val="1"/>
        <w:spacing w:line="360" w:lineRule="auto"/>
        <w:rPr>
          <w:rFonts w:ascii="Times New Roman" w:eastAsia="仿宋_GB2312"/>
          <w:szCs w:val="32"/>
        </w:rPr>
      </w:pPr>
      <w:bookmarkStart w:id="22" w:name="_Toc120420663"/>
      <w:bookmarkStart w:id="23" w:name="_Toc120507635"/>
      <w:bookmarkEnd w:id="20"/>
      <w:bookmarkEnd w:id="21"/>
      <w:r>
        <w:rPr>
          <w:rFonts w:ascii="Times New Roman" w:eastAsia="仿宋_GB2312"/>
          <w:szCs w:val="32"/>
        </w:rPr>
        <w:t>5.</w:t>
      </w:r>
      <w:r>
        <w:rPr>
          <w:rFonts w:ascii="Times New Roman" w:eastAsia="仿宋_GB2312"/>
          <w:szCs w:val="32"/>
        </w:rPr>
        <w:t>课题计划进度和预期成果</w:t>
      </w:r>
      <w:bookmarkEnd w:id="22"/>
      <w:bookmarkEnd w:id="23"/>
    </w:p>
    <w:p w14:paraId="75AC7930" w14:textId="77777777" w:rsidR="00743206" w:rsidRDefault="00597BCF">
      <w:pPr>
        <w:pStyle w:val="2"/>
        <w:spacing w:line="360" w:lineRule="auto"/>
        <w:rPr>
          <w:rFonts w:ascii="Times New Roman" w:eastAsia="仿宋_GB2312" w:hAnsi="Times New Roman"/>
          <w:szCs w:val="30"/>
        </w:rPr>
      </w:pPr>
      <w:bookmarkStart w:id="24" w:name="_Toc120420664"/>
      <w:bookmarkStart w:id="25" w:name="_Toc120507636"/>
      <w:r>
        <w:rPr>
          <w:rFonts w:ascii="Times New Roman" w:eastAsia="仿宋_GB2312" w:hAnsi="Times New Roman"/>
          <w:szCs w:val="30"/>
        </w:rPr>
        <w:t>5.1</w:t>
      </w:r>
      <w:r>
        <w:rPr>
          <w:rFonts w:ascii="Times New Roman" w:eastAsia="仿宋_GB2312" w:hAnsi="Times New Roman"/>
          <w:szCs w:val="30"/>
        </w:rPr>
        <w:t>计划进度</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4980"/>
      </w:tblGrid>
      <w:tr w:rsidR="00743206" w14:paraId="5EF05813" w14:textId="77777777">
        <w:tc>
          <w:tcPr>
            <w:tcW w:w="1704" w:type="dxa"/>
          </w:tcPr>
          <w:p w14:paraId="74B22D15" w14:textId="77777777" w:rsidR="00743206" w:rsidRDefault="00597BCF">
            <w:pPr>
              <w:spacing w:line="360" w:lineRule="auto"/>
              <w:jc w:val="center"/>
              <w:rPr>
                <w:rFonts w:eastAsia="仿宋_GB2312"/>
                <w:b/>
                <w:bCs/>
                <w:sz w:val="24"/>
              </w:rPr>
            </w:pPr>
            <w:r>
              <w:rPr>
                <w:rFonts w:eastAsia="仿宋_GB2312"/>
                <w:b/>
                <w:bCs/>
                <w:sz w:val="24"/>
              </w:rPr>
              <w:t>开始时间</w:t>
            </w:r>
          </w:p>
        </w:tc>
        <w:tc>
          <w:tcPr>
            <w:tcW w:w="1704" w:type="dxa"/>
          </w:tcPr>
          <w:p w14:paraId="72786833" w14:textId="77777777" w:rsidR="00743206" w:rsidRDefault="00597BCF">
            <w:pPr>
              <w:spacing w:line="360" w:lineRule="auto"/>
              <w:jc w:val="center"/>
              <w:rPr>
                <w:rFonts w:eastAsia="仿宋_GB2312"/>
                <w:b/>
                <w:bCs/>
                <w:sz w:val="24"/>
              </w:rPr>
            </w:pPr>
            <w:r>
              <w:rPr>
                <w:rFonts w:eastAsia="仿宋_GB2312"/>
                <w:b/>
                <w:bCs/>
                <w:sz w:val="24"/>
              </w:rPr>
              <w:t>结束时间</w:t>
            </w:r>
          </w:p>
        </w:tc>
        <w:tc>
          <w:tcPr>
            <w:tcW w:w="4980" w:type="dxa"/>
          </w:tcPr>
          <w:p w14:paraId="10426A2F" w14:textId="77777777" w:rsidR="00743206" w:rsidRDefault="00597BCF">
            <w:pPr>
              <w:spacing w:line="360" w:lineRule="auto"/>
              <w:jc w:val="center"/>
              <w:rPr>
                <w:rFonts w:eastAsia="仿宋_GB2312"/>
                <w:b/>
                <w:bCs/>
                <w:sz w:val="24"/>
              </w:rPr>
            </w:pPr>
            <w:r>
              <w:rPr>
                <w:rFonts w:eastAsia="仿宋_GB2312"/>
                <w:b/>
                <w:bCs/>
                <w:sz w:val="24"/>
              </w:rPr>
              <w:t>主要工作内容</w:t>
            </w:r>
          </w:p>
        </w:tc>
      </w:tr>
      <w:tr w:rsidR="00743206" w14:paraId="7DD9E6D2" w14:textId="77777777">
        <w:tc>
          <w:tcPr>
            <w:tcW w:w="1704" w:type="dxa"/>
          </w:tcPr>
          <w:p w14:paraId="456FCA49" w14:textId="11E68F18" w:rsidR="00743206" w:rsidRDefault="004D2066">
            <w:pPr>
              <w:spacing w:line="360" w:lineRule="auto"/>
              <w:jc w:val="center"/>
              <w:rPr>
                <w:rFonts w:eastAsia="仿宋_GB2312"/>
                <w:sz w:val="24"/>
              </w:rPr>
            </w:pPr>
            <w:r>
              <w:rPr>
                <w:rFonts w:eastAsia="仿宋_GB2312"/>
                <w:sz w:val="24"/>
              </w:rPr>
              <w:t>2018</w:t>
            </w:r>
            <w:r w:rsidR="00597BCF">
              <w:rPr>
                <w:rFonts w:eastAsia="仿宋_GB2312"/>
                <w:sz w:val="24"/>
              </w:rPr>
              <w:t>年</w:t>
            </w:r>
            <w:r>
              <w:rPr>
                <w:rFonts w:eastAsia="仿宋_GB2312"/>
                <w:sz w:val="24"/>
              </w:rPr>
              <w:t>10</w:t>
            </w:r>
            <w:r w:rsidR="00597BCF">
              <w:rPr>
                <w:rFonts w:eastAsia="仿宋_GB2312"/>
                <w:sz w:val="24"/>
              </w:rPr>
              <w:t>月</w:t>
            </w:r>
          </w:p>
        </w:tc>
        <w:tc>
          <w:tcPr>
            <w:tcW w:w="1704" w:type="dxa"/>
          </w:tcPr>
          <w:p w14:paraId="6CB0363F" w14:textId="3E133AAA" w:rsidR="00743206" w:rsidRDefault="00C04A41">
            <w:pPr>
              <w:spacing w:line="360" w:lineRule="auto"/>
              <w:jc w:val="center"/>
              <w:rPr>
                <w:rFonts w:eastAsia="仿宋_GB2312"/>
                <w:sz w:val="24"/>
              </w:rPr>
            </w:pPr>
            <w:r>
              <w:rPr>
                <w:rFonts w:eastAsia="仿宋_GB2312"/>
                <w:sz w:val="24"/>
              </w:rPr>
              <w:t>2018</w:t>
            </w:r>
            <w:r w:rsidR="00597BCF">
              <w:rPr>
                <w:rFonts w:eastAsia="仿宋_GB2312"/>
                <w:sz w:val="24"/>
              </w:rPr>
              <w:t>年</w:t>
            </w:r>
            <w:r w:rsidR="004D2066">
              <w:rPr>
                <w:rFonts w:eastAsia="仿宋_GB2312"/>
                <w:sz w:val="24"/>
              </w:rPr>
              <w:t>11</w:t>
            </w:r>
            <w:r w:rsidR="00597BCF">
              <w:rPr>
                <w:rFonts w:eastAsia="仿宋_GB2312"/>
                <w:sz w:val="24"/>
              </w:rPr>
              <w:t>月</w:t>
            </w:r>
          </w:p>
        </w:tc>
        <w:tc>
          <w:tcPr>
            <w:tcW w:w="4980" w:type="dxa"/>
          </w:tcPr>
          <w:p w14:paraId="3F1E0606" w14:textId="77777777" w:rsidR="00743206" w:rsidRDefault="00597BCF">
            <w:pPr>
              <w:spacing w:line="360" w:lineRule="auto"/>
              <w:rPr>
                <w:rFonts w:eastAsia="仿宋_GB2312"/>
                <w:sz w:val="24"/>
              </w:rPr>
            </w:pPr>
            <w:r>
              <w:rPr>
                <w:rFonts w:eastAsia="仿宋_GB2312"/>
                <w:sz w:val="24"/>
              </w:rPr>
              <w:t>查阅文献资料，编写课题开题报告</w:t>
            </w:r>
          </w:p>
        </w:tc>
      </w:tr>
      <w:tr w:rsidR="00743206" w14:paraId="295FB424" w14:textId="77777777">
        <w:tc>
          <w:tcPr>
            <w:tcW w:w="1704" w:type="dxa"/>
          </w:tcPr>
          <w:p w14:paraId="2B7913E8" w14:textId="7A769D18" w:rsidR="00743206" w:rsidRDefault="00C04A41">
            <w:pPr>
              <w:spacing w:line="360" w:lineRule="auto"/>
              <w:jc w:val="center"/>
              <w:rPr>
                <w:rFonts w:eastAsia="仿宋_GB2312"/>
                <w:sz w:val="24"/>
              </w:rPr>
            </w:pPr>
            <w:r>
              <w:rPr>
                <w:rFonts w:eastAsia="仿宋_GB2312"/>
                <w:sz w:val="24"/>
              </w:rPr>
              <w:t>2018</w:t>
            </w:r>
            <w:r w:rsidR="00597BCF">
              <w:rPr>
                <w:rFonts w:eastAsia="仿宋_GB2312"/>
                <w:sz w:val="24"/>
              </w:rPr>
              <w:t>年</w:t>
            </w:r>
            <w:r>
              <w:rPr>
                <w:rFonts w:eastAsia="仿宋_GB2312"/>
                <w:sz w:val="24"/>
              </w:rPr>
              <w:t>12</w:t>
            </w:r>
            <w:r w:rsidR="00597BCF">
              <w:rPr>
                <w:rFonts w:eastAsia="仿宋_GB2312"/>
                <w:sz w:val="24"/>
              </w:rPr>
              <w:t>月</w:t>
            </w:r>
          </w:p>
        </w:tc>
        <w:tc>
          <w:tcPr>
            <w:tcW w:w="1704" w:type="dxa"/>
          </w:tcPr>
          <w:p w14:paraId="5EFD6A72" w14:textId="0F5D6499"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01</w:t>
            </w:r>
            <w:r w:rsidR="00597BCF">
              <w:rPr>
                <w:rFonts w:eastAsia="仿宋_GB2312"/>
                <w:sz w:val="24"/>
              </w:rPr>
              <w:t>月</w:t>
            </w:r>
          </w:p>
        </w:tc>
        <w:tc>
          <w:tcPr>
            <w:tcW w:w="4980" w:type="dxa"/>
          </w:tcPr>
          <w:p w14:paraId="3AE975F9" w14:textId="6E00BB12" w:rsidR="00743206" w:rsidRDefault="0075044E">
            <w:pPr>
              <w:spacing w:line="360" w:lineRule="auto"/>
              <w:rPr>
                <w:rFonts w:eastAsia="仿宋_GB2312"/>
                <w:sz w:val="24"/>
              </w:rPr>
            </w:pPr>
            <w:r>
              <w:rPr>
                <w:rFonts w:eastAsia="仿宋_GB2312"/>
                <w:sz w:val="24"/>
              </w:rPr>
              <w:t>对需求进行分析，</w:t>
            </w:r>
            <w:r>
              <w:rPr>
                <w:rFonts w:eastAsia="仿宋_GB2312" w:hint="eastAsia"/>
                <w:sz w:val="24"/>
              </w:rPr>
              <w:t>进行技术选型</w:t>
            </w:r>
            <w:r>
              <w:rPr>
                <w:rFonts w:eastAsia="仿宋_GB2312"/>
                <w:sz w:val="24"/>
              </w:rPr>
              <w:t>和架构设计</w:t>
            </w:r>
          </w:p>
        </w:tc>
      </w:tr>
      <w:tr w:rsidR="00743206" w14:paraId="22FE014A" w14:textId="77777777">
        <w:tc>
          <w:tcPr>
            <w:tcW w:w="1704" w:type="dxa"/>
          </w:tcPr>
          <w:p w14:paraId="578E8505" w14:textId="096A831A"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02</w:t>
            </w:r>
            <w:r w:rsidR="00597BCF">
              <w:rPr>
                <w:rFonts w:eastAsia="仿宋_GB2312"/>
                <w:sz w:val="24"/>
              </w:rPr>
              <w:t>月</w:t>
            </w:r>
          </w:p>
        </w:tc>
        <w:tc>
          <w:tcPr>
            <w:tcW w:w="1704" w:type="dxa"/>
          </w:tcPr>
          <w:p w14:paraId="1191F6A6" w14:textId="3120A3C5"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03</w:t>
            </w:r>
            <w:r w:rsidR="00597BCF">
              <w:rPr>
                <w:rFonts w:eastAsia="仿宋_GB2312"/>
                <w:sz w:val="24"/>
              </w:rPr>
              <w:t>月</w:t>
            </w:r>
          </w:p>
        </w:tc>
        <w:tc>
          <w:tcPr>
            <w:tcW w:w="4980" w:type="dxa"/>
          </w:tcPr>
          <w:p w14:paraId="27AFEC03" w14:textId="6097AFCA" w:rsidR="00743206" w:rsidRDefault="0075044E">
            <w:pPr>
              <w:spacing w:line="360" w:lineRule="auto"/>
              <w:rPr>
                <w:rFonts w:eastAsia="仿宋_GB2312"/>
                <w:sz w:val="24"/>
              </w:rPr>
            </w:pPr>
            <w:r>
              <w:rPr>
                <w:rFonts w:eastAsia="仿宋_GB2312"/>
                <w:sz w:val="24"/>
              </w:rPr>
              <w:t>进行主要功能</w:t>
            </w:r>
            <w:r>
              <w:rPr>
                <w:rFonts w:eastAsia="仿宋_GB2312" w:hint="eastAsia"/>
                <w:sz w:val="24"/>
              </w:rPr>
              <w:t>模块</w:t>
            </w:r>
            <w:r>
              <w:rPr>
                <w:rFonts w:eastAsia="仿宋_GB2312"/>
                <w:sz w:val="24"/>
              </w:rPr>
              <w:t>的设计和开发</w:t>
            </w:r>
          </w:p>
        </w:tc>
      </w:tr>
      <w:tr w:rsidR="00743206" w14:paraId="27FB8B5E" w14:textId="77777777">
        <w:tc>
          <w:tcPr>
            <w:tcW w:w="1704" w:type="dxa"/>
          </w:tcPr>
          <w:p w14:paraId="05843154" w14:textId="2380E03E"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04</w:t>
            </w:r>
            <w:r w:rsidR="00597BCF">
              <w:rPr>
                <w:rFonts w:eastAsia="仿宋_GB2312"/>
                <w:sz w:val="24"/>
              </w:rPr>
              <w:t>月</w:t>
            </w:r>
          </w:p>
        </w:tc>
        <w:tc>
          <w:tcPr>
            <w:tcW w:w="1704" w:type="dxa"/>
          </w:tcPr>
          <w:p w14:paraId="3B6514E5" w14:textId="49DD18FE"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05</w:t>
            </w:r>
            <w:r w:rsidR="00597BCF">
              <w:rPr>
                <w:rFonts w:eastAsia="仿宋_GB2312"/>
                <w:sz w:val="24"/>
              </w:rPr>
              <w:t>月</w:t>
            </w:r>
          </w:p>
        </w:tc>
        <w:tc>
          <w:tcPr>
            <w:tcW w:w="4980" w:type="dxa"/>
          </w:tcPr>
          <w:p w14:paraId="2FDF6391" w14:textId="370BA854" w:rsidR="00743206" w:rsidRDefault="0075044E">
            <w:pPr>
              <w:spacing w:line="360" w:lineRule="auto"/>
              <w:rPr>
                <w:rFonts w:eastAsia="仿宋_GB2312"/>
                <w:sz w:val="24"/>
              </w:rPr>
            </w:pPr>
            <w:r>
              <w:rPr>
                <w:rFonts w:eastAsia="仿宋_GB2312" w:hint="eastAsia"/>
                <w:sz w:val="24"/>
              </w:rPr>
              <w:t>对已完成</w:t>
            </w:r>
            <w:r>
              <w:rPr>
                <w:rFonts w:eastAsia="仿宋_GB2312"/>
                <w:sz w:val="24"/>
              </w:rPr>
              <w:t>的项目进行测试，分析结果并完善</w:t>
            </w:r>
          </w:p>
        </w:tc>
      </w:tr>
      <w:tr w:rsidR="00743206" w14:paraId="7F148298" w14:textId="77777777">
        <w:tc>
          <w:tcPr>
            <w:tcW w:w="1704" w:type="dxa"/>
          </w:tcPr>
          <w:p w14:paraId="781E58E1" w14:textId="2275EA68"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05</w:t>
            </w:r>
            <w:r w:rsidR="00597BCF">
              <w:rPr>
                <w:rFonts w:eastAsia="仿宋_GB2312"/>
                <w:sz w:val="24"/>
              </w:rPr>
              <w:t>月</w:t>
            </w:r>
          </w:p>
        </w:tc>
        <w:tc>
          <w:tcPr>
            <w:tcW w:w="1704" w:type="dxa"/>
          </w:tcPr>
          <w:p w14:paraId="3F44B7BC" w14:textId="6B0201B2"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06</w:t>
            </w:r>
            <w:r w:rsidR="00597BCF">
              <w:rPr>
                <w:rFonts w:eastAsia="仿宋_GB2312"/>
                <w:sz w:val="24"/>
              </w:rPr>
              <w:t>月</w:t>
            </w:r>
          </w:p>
        </w:tc>
        <w:tc>
          <w:tcPr>
            <w:tcW w:w="4980" w:type="dxa"/>
          </w:tcPr>
          <w:p w14:paraId="4A4974D9" w14:textId="77777777" w:rsidR="00743206" w:rsidRDefault="00597BCF">
            <w:pPr>
              <w:spacing w:line="360" w:lineRule="auto"/>
              <w:rPr>
                <w:rFonts w:eastAsia="仿宋_GB2312"/>
                <w:sz w:val="24"/>
              </w:rPr>
            </w:pPr>
            <w:r>
              <w:rPr>
                <w:rFonts w:eastAsia="仿宋_GB2312"/>
                <w:sz w:val="24"/>
              </w:rPr>
              <w:t>撰写论文正文</w:t>
            </w:r>
          </w:p>
        </w:tc>
      </w:tr>
    </w:tbl>
    <w:p w14:paraId="50E2F249" w14:textId="77777777" w:rsidR="00743206" w:rsidRDefault="00597BCF">
      <w:pPr>
        <w:pStyle w:val="2"/>
        <w:spacing w:line="360" w:lineRule="auto"/>
        <w:rPr>
          <w:rFonts w:ascii="Times New Roman" w:eastAsia="仿宋_GB2312" w:hAnsi="Times New Roman"/>
          <w:szCs w:val="30"/>
        </w:rPr>
      </w:pPr>
      <w:bookmarkStart w:id="26" w:name="_Toc120420665"/>
      <w:bookmarkStart w:id="27" w:name="_Toc120507637"/>
      <w:r>
        <w:rPr>
          <w:rFonts w:ascii="Times New Roman" w:eastAsia="仿宋_GB2312" w:hAnsi="Times New Roman"/>
          <w:szCs w:val="30"/>
        </w:rPr>
        <w:t>5.2</w:t>
      </w:r>
      <w:r>
        <w:rPr>
          <w:rFonts w:ascii="Times New Roman" w:eastAsia="仿宋_GB2312" w:hAnsi="Times New Roman"/>
          <w:szCs w:val="30"/>
        </w:rPr>
        <w:t>预期成果</w:t>
      </w:r>
      <w:bookmarkEnd w:id="26"/>
      <w:bookmarkEnd w:id="27"/>
    </w:p>
    <w:p w14:paraId="2D75B81B" w14:textId="77777777" w:rsidR="00743206" w:rsidRDefault="00597BCF">
      <w:pPr>
        <w:spacing w:line="300" w:lineRule="auto"/>
        <w:ind w:firstLineChars="200" w:firstLine="480"/>
        <w:rPr>
          <w:rFonts w:eastAsia="仿宋_GB2312"/>
          <w:sz w:val="24"/>
        </w:rPr>
      </w:pPr>
      <w:r>
        <w:rPr>
          <w:rFonts w:eastAsia="仿宋_GB2312"/>
          <w:sz w:val="24"/>
        </w:rPr>
        <w:t>总结全文，本文预期取得的主要研究成果如下：</w:t>
      </w:r>
    </w:p>
    <w:p w14:paraId="61E5BA53" w14:textId="08CE82E5" w:rsidR="00116D8C" w:rsidRPr="00116D8C" w:rsidRDefault="00116D8C" w:rsidP="00116D8C">
      <w:pPr>
        <w:pStyle w:val="af"/>
        <w:numPr>
          <w:ilvl w:val="0"/>
          <w:numId w:val="3"/>
        </w:numPr>
        <w:spacing w:line="300" w:lineRule="auto"/>
        <w:ind w:firstLineChars="0"/>
        <w:rPr>
          <w:rFonts w:eastAsia="仿宋_GB2312"/>
          <w:sz w:val="24"/>
        </w:rPr>
      </w:pPr>
      <w:r>
        <w:rPr>
          <w:rFonts w:eastAsia="仿宋_GB2312"/>
          <w:sz w:val="24"/>
        </w:rPr>
        <w:t>CLN</w:t>
      </w:r>
      <w:r>
        <w:rPr>
          <w:rFonts w:eastAsia="仿宋_GB2312"/>
          <w:sz w:val="24"/>
        </w:rPr>
        <w:t>交易管理系统各个功能模块的设计与实现</w:t>
      </w:r>
    </w:p>
    <w:p w14:paraId="037DF411" w14:textId="2AC762E0" w:rsidR="00116D8C" w:rsidRPr="00AE2922" w:rsidRDefault="00116D8C" w:rsidP="00116D8C">
      <w:pPr>
        <w:pStyle w:val="af"/>
        <w:numPr>
          <w:ilvl w:val="0"/>
          <w:numId w:val="3"/>
        </w:numPr>
        <w:spacing w:line="300" w:lineRule="auto"/>
        <w:ind w:firstLineChars="0"/>
        <w:rPr>
          <w:rFonts w:eastAsia="仿宋_GB2312"/>
          <w:sz w:val="24"/>
        </w:rPr>
      </w:pPr>
      <w:r>
        <w:rPr>
          <w:rFonts w:eastAsia="仿宋_GB2312"/>
          <w:sz w:val="24"/>
        </w:rPr>
        <w:t>基于</w:t>
      </w:r>
      <w:r>
        <w:rPr>
          <w:rFonts w:eastAsia="仿宋_GB2312"/>
          <w:sz w:val="24"/>
        </w:rPr>
        <w:t>CLN</w:t>
      </w:r>
      <w:r>
        <w:rPr>
          <w:rFonts w:eastAsia="仿宋_GB2312"/>
          <w:sz w:val="24"/>
        </w:rPr>
        <w:t>交易</w:t>
      </w:r>
      <w:r>
        <w:rPr>
          <w:rFonts w:eastAsia="仿宋_GB2312" w:hint="eastAsia"/>
          <w:sz w:val="24"/>
        </w:rPr>
        <w:t>信用事件</w:t>
      </w:r>
      <w:r>
        <w:rPr>
          <w:rFonts w:eastAsia="仿宋_GB2312"/>
          <w:sz w:val="24"/>
        </w:rPr>
        <w:t>的智能合约的设计与实现</w:t>
      </w:r>
      <w:bookmarkStart w:id="28" w:name="_GoBack"/>
      <w:bookmarkEnd w:id="28"/>
    </w:p>
    <w:sectPr w:rsidR="00116D8C" w:rsidRPr="00AE2922">
      <w:footerReference w:type="first" r:id="rId18"/>
      <w:pgSz w:w="11906" w:h="16838"/>
      <w:pgMar w:top="1440" w:right="1800" w:bottom="1440" w:left="1800" w:header="851" w:footer="992" w:gutter="0"/>
      <w:pgNumType w:fmt="numberInDash" w:start="1"/>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4FFEC" w14:textId="77777777" w:rsidR="0083508E" w:rsidRDefault="0083508E">
      <w:r>
        <w:separator/>
      </w:r>
    </w:p>
  </w:endnote>
  <w:endnote w:type="continuationSeparator" w:id="0">
    <w:p w14:paraId="1CD1C26E" w14:textId="77777777" w:rsidR="0083508E" w:rsidRDefault="0083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4FE59" w14:textId="77777777" w:rsidR="009727AE" w:rsidRDefault="009727AE">
    <w:pPr>
      <w:pStyle w:val="aa"/>
      <w:framePr w:wrap="around" w:vAnchor="text" w:hAnchor="margin" w:xAlign="right" w:y="1"/>
      <w:rPr>
        <w:rStyle w:val="a3"/>
      </w:rPr>
    </w:pPr>
    <w:r>
      <w:fldChar w:fldCharType="begin"/>
    </w:r>
    <w:r>
      <w:rPr>
        <w:rStyle w:val="a3"/>
      </w:rPr>
      <w:instrText xml:space="preserve">PAGE  </w:instrText>
    </w:r>
    <w:r>
      <w:fldChar w:fldCharType="end"/>
    </w:r>
  </w:p>
  <w:p w14:paraId="14BE610B" w14:textId="77777777" w:rsidR="009727AE" w:rsidRDefault="009727AE">
    <w:pPr>
      <w:pStyle w:val="a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2C41" w14:textId="77777777" w:rsidR="009727AE" w:rsidRDefault="009727AE">
    <w:pPr>
      <w:pStyle w:val="aa"/>
      <w:ind w:right="360"/>
      <w:jc w:val="center"/>
    </w:pPr>
    <w:r>
      <w:fldChar w:fldCharType="begin"/>
    </w:r>
    <w:r>
      <w:rPr>
        <w:rStyle w:val="a3"/>
      </w:rPr>
      <w:instrText xml:space="preserve"> PAGE </w:instrText>
    </w:r>
    <w:r>
      <w:fldChar w:fldCharType="separate"/>
    </w:r>
    <w:r w:rsidR="00AE2922">
      <w:rPr>
        <w:rStyle w:val="a3"/>
        <w:noProof/>
      </w:rPr>
      <w:t>- 8 -</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13E90" w14:textId="77777777" w:rsidR="009727AE" w:rsidRDefault="009727AE">
    <w:pPr>
      <w:pStyle w:val="a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0A6FC" w14:textId="77777777" w:rsidR="009727AE" w:rsidRDefault="009727AE">
    <w:pPr>
      <w:pStyle w:val="a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F131C" w14:textId="77777777" w:rsidR="009727AE" w:rsidRDefault="009727AE">
    <w:pPr>
      <w:pStyle w:val="aa"/>
      <w:jc w:val="center"/>
    </w:pPr>
    <w:r>
      <w:fldChar w:fldCharType="begin"/>
    </w:r>
    <w:r>
      <w:rPr>
        <w:rStyle w:val="a3"/>
      </w:rPr>
      <w:instrText xml:space="preserve"> PAGE </w:instrText>
    </w:r>
    <w:r>
      <w:fldChar w:fldCharType="separate"/>
    </w:r>
    <w:r w:rsidR="00116D8C">
      <w:rPr>
        <w:rStyle w:val="a3"/>
        <w:noProof/>
      </w:rPr>
      <w:t>- 1 -</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3DE90" w14:textId="77777777" w:rsidR="0083508E" w:rsidRDefault="0083508E">
      <w:r>
        <w:separator/>
      </w:r>
    </w:p>
  </w:footnote>
  <w:footnote w:type="continuationSeparator" w:id="0">
    <w:p w14:paraId="31DC7AA9" w14:textId="77777777" w:rsidR="0083508E" w:rsidRDefault="008350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5376"/>
    <w:multiLevelType w:val="multilevel"/>
    <w:tmpl w:val="04625376"/>
    <w:lvl w:ilvl="0">
      <w:start w:val="1"/>
      <w:numFmt w:val="decimal"/>
      <w:pStyle w:val="Hyper"/>
      <w:isLgl/>
      <w:suff w:val="space"/>
      <w:lvlText w:val="第%1章"/>
      <w:lvlJc w:val="left"/>
      <w:pPr>
        <w:ind w:left="0" w:firstLine="0"/>
      </w:pPr>
      <w:rPr>
        <w:rFonts w:hint="eastAsia"/>
        <w:b/>
        <w:i w:val="0"/>
        <w:sz w:val="32"/>
      </w:rPr>
    </w:lvl>
    <w:lvl w:ilvl="1">
      <w:start w:val="1"/>
      <w:numFmt w:val="decimal"/>
      <w:pStyle w:val="Hyper0"/>
      <w:isLgl/>
      <w:suff w:val="space"/>
      <w:lvlText w:val="%1.%2"/>
      <w:lvlJc w:val="left"/>
      <w:pPr>
        <w:ind w:left="0" w:firstLine="0"/>
      </w:pPr>
      <w:rPr>
        <w:rFonts w:ascii="Times New Roman" w:hAnsi="Times New Roman" w:hint="eastAsia"/>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0"/>
      </w:pPr>
      <w:rPr>
        <w:rFonts w:ascii="Times New Roman" w:hAnsi="Times New Roman" w:hint="default"/>
        <w:b/>
        <w:i w:val="0"/>
        <w:sz w:val="28"/>
      </w:rPr>
    </w:lvl>
    <w:lvl w:ilvl="3">
      <w:start w:val="1"/>
      <w:numFmt w:val="decimal"/>
      <w:isLgl/>
      <w:lvlText w:val="%1.%2.%3.%4"/>
      <w:lvlJc w:val="left"/>
      <w:pPr>
        <w:ind w:left="0" w:firstLine="0"/>
      </w:pPr>
      <w:rPr>
        <w:rFonts w:ascii="Times New Roman" w:eastAsia="宋体" w:hAnsi="Times New Roman" w:hint="default"/>
        <w:b/>
        <w:i w:val="0"/>
        <w:sz w:val="24"/>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1">
    <w:nsid w:val="3138789C"/>
    <w:multiLevelType w:val="multilevel"/>
    <w:tmpl w:val="C8EE0A84"/>
    <w:lvl w:ilvl="0">
      <w:start w:val="1"/>
      <w:numFmt w:val="decimal"/>
      <w:lvlText w:val="%1."/>
      <w:lvlJc w:val="left"/>
      <w:pPr>
        <w:ind w:left="959" w:hanging="480"/>
      </w:pPr>
      <w:rPr>
        <w:rFonts w:hint="eastAsia"/>
      </w:rPr>
    </w:lvl>
    <w:lvl w:ilvl="1">
      <w:start w:val="1"/>
      <w:numFmt w:val="lowerLetter"/>
      <w:lvlText w:val="%2)"/>
      <w:lvlJc w:val="left"/>
      <w:pPr>
        <w:tabs>
          <w:tab w:val="num" w:pos="1319"/>
        </w:tabs>
        <w:ind w:left="1319" w:hanging="420"/>
      </w:pPr>
    </w:lvl>
    <w:lvl w:ilvl="2">
      <w:start w:val="1"/>
      <w:numFmt w:val="lowerRoman"/>
      <w:lvlText w:val="%3."/>
      <w:lvlJc w:val="right"/>
      <w:pPr>
        <w:tabs>
          <w:tab w:val="num" w:pos="1739"/>
        </w:tabs>
        <w:ind w:left="1739" w:hanging="420"/>
      </w:pPr>
    </w:lvl>
    <w:lvl w:ilvl="3">
      <w:start w:val="1"/>
      <w:numFmt w:val="decimal"/>
      <w:lvlText w:val="%4."/>
      <w:lvlJc w:val="left"/>
      <w:pPr>
        <w:tabs>
          <w:tab w:val="num" w:pos="2159"/>
        </w:tabs>
        <w:ind w:left="2159" w:hanging="420"/>
      </w:pPr>
    </w:lvl>
    <w:lvl w:ilvl="4">
      <w:start w:val="1"/>
      <w:numFmt w:val="lowerLetter"/>
      <w:lvlText w:val="%5)"/>
      <w:lvlJc w:val="left"/>
      <w:pPr>
        <w:tabs>
          <w:tab w:val="num" w:pos="2579"/>
        </w:tabs>
        <w:ind w:left="2579" w:hanging="420"/>
      </w:pPr>
    </w:lvl>
    <w:lvl w:ilvl="5">
      <w:start w:val="1"/>
      <w:numFmt w:val="lowerRoman"/>
      <w:lvlText w:val="%6."/>
      <w:lvlJc w:val="right"/>
      <w:pPr>
        <w:tabs>
          <w:tab w:val="num" w:pos="2999"/>
        </w:tabs>
        <w:ind w:left="2999" w:hanging="420"/>
      </w:pPr>
    </w:lvl>
    <w:lvl w:ilvl="6">
      <w:start w:val="1"/>
      <w:numFmt w:val="decimal"/>
      <w:lvlText w:val="%7."/>
      <w:lvlJc w:val="left"/>
      <w:pPr>
        <w:tabs>
          <w:tab w:val="num" w:pos="3419"/>
        </w:tabs>
        <w:ind w:left="3419" w:hanging="420"/>
      </w:pPr>
    </w:lvl>
    <w:lvl w:ilvl="7">
      <w:start w:val="1"/>
      <w:numFmt w:val="lowerLetter"/>
      <w:lvlText w:val="%8)"/>
      <w:lvlJc w:val="left"/>
      <w:pPr>
        <w:tabs>
          <w:tab w:val="num" w:pos="3839"/>
        </w:tabs>
        <w:ind w:left="3839" w:hanging="420"/>
      </w:pPr>
    </w:lvl>
    <w:lvl w:ilvl="8">
      <w:start w:val="1"/>
      <w:numFmt w:val="lowerRoman"/>
      <w:lvlText w:val="%9."/>
      <w:lvlJc w:val="right"/>
      <w:pPr>
        <w:tabs>
          <w:tab w:val="num" w:pos="4259"/>
        </w:tabs>
        <w:ind w:left="4259" w:hanging="420"/>
      </w:pPr>
    </w:lvl>
  </w:abstractNum>
  <w:abstractNum w:abstractNumId="2">
    <w:nsid w:val="592A7BE3"/>
    <w:multiLevelType w:val="multilevel"/>
    <w:tmpl w:val="592A7BE3"/>
    <w:lvl w:ilvl="0">
      <w:start w:val="1"/>
      <w:numFmt w:val="japaneseCounting"/>
      <w:lvlText w:val="第%1，"/>
      <w:lvlJc w:val="left"/>
      <w:pPr>
        <w:tabs>
          <w:tab w:val="num" w:pos="1199"/>
        </w:tabs>
        <w:ind w:left="1199" w:hanging="720"/>
      </w:pPr>
      <w:rPr>
        <w:rFonts w:hint="eastAsia"/>
      </w:rPr>
    </w:lvl>
    <w:lvl w:ilvl="1">
      <w:start w:val="1"/>
      <w:numFmt w:val="lowerLetter"/>
      <w:lvlText w:val="%2)"/>
      <w:lvlJc w:val="left"/>
      <w:pPr>
        <w:tabs>
          <w:tab w:val="num" w:pos="1319"/>
        </w:tabs>
        <w:ind w:left="1319" w:hanging="420"/>
      </w:pPr>
    </w:lvl>
    <w:lvl w:ilvl="2">
      <w:start w:val="1"/>
      <w:numFmt w:val="lowerRoman"/>
      <w:lvlText w:val="%3."/>
      <w:lvlJc w:val="right"/>
      <w:pPr>
        <w:tabs>
          <w:tab w:val="num" w:pos="1739"/>
        </w:tabs>
        <w:ind w:left="1739" w:hanging="420"/>
      </w:pPr>
    </w:lvl>
    <w:lvl w:ilvl="3">
      <w:start w:val="1"/>
      <w:numFmt w:val="decimal"/>
      <w:lvlText w:val="%4."/>
      <w:lvlJc w:val="left"/>
      <w:pPr>
        <w:tabs>
          <w:tab w:val="num" w:pos="2159"/>
        </w:tabs>
        <w:ind w:left="2159" w:hanging="420"/>
      </w:pPr>
    </w:lvl>
    <w:lvl w:ilvl="4">
      <w:start w:val="1"/>
      <w:numFmt w:val="lowerLetter"/>
      <w:lvlText w:val="%5)"/>
      <w:lvlJc w:val="left"/>
      <w:pPr>
        <w:tabs>
          <w:tab w:val="num" w:pos="2579"/>
        </w:tabs>
        <w:ind w:left="2579" w:hanging="420"/>
      </w:pPr>
    </w:lvl>
    <w:lvl w:ilvl="5">
      <w:start w:val="1"/>
      <w:numFmt w:val="lowerRoman"/>
      <w:lvlText w:val="%6."/>
      <w:lvlJc w:val="right"/>
      <w:pPr>
        <w:tabs>
          <w:tab w:val="num" w:pos="2999"/>
        </w:tabs>
        <w:ind w:left="2999" w:hanging="420"/>
      </w:pPr>
    </w:lvl>
    <w:lvl w:ilvl="6">
      <w:start w:val="1"/>
      <w:numFmt w:val="decimal"/>
      <w:lvlText w:val="%7."/>
      <w:lvlJc w:val="left"/>
      <w:pPr>
        <w:tabs>
          <w:tab w:val="num" w:pos="3419"/>
        </w:tabs>
        <w:ind w:left="3419" w:hanging="420"/>
      </w:pPr>
    </w:lvl>
    <w:lvl w:ilvl="7">
      <w:start w:val="1"/>
      <w:numFmt w:val="lowerLetter"/>
      <w:lvlText w:val="%8)"/>
      <w:lvlJc w:val="left"/>
      <w:pPr>
        <w:tabs>
          <w:tab w:val="num" w:pos="3839"/>
        </w:tabs>
        <w:ind w:left="3839" w:hanging="420"/>
      </w:pPr>
    </w:lvl>
    <w:lvl w:ilvl="8">
      <w:start w:val="1"/>
      <w:numFmt w:val="lowerRoman"/>
      <w:lvlText w:val="%9."/>
      <w:lvlJc w:val="right"/>
      <w:pPr>
        <w:tabs>
          <w:tab w:val="num" w:pos="4259"/>
        </w:tabs>
        <w:ind w:left="4259"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ED"/>
    <w:rsid w:val="000817C6"/>
    <w:rsid w:val="000D1EB2"/>
    <w:rsid w:val="00102344"/>
    <w:rsid w:val="00116D8C"/>
    <w:rsid w:val="001E1FC9"/>
    <w:rsid w:val="00221D6C"/>
    <w:rsid w:val="0022275C"/>
    <w:rsid w:val="002547B6"/>
    <w:rsid w:val="00295DBE"/>
    <w:rsid w:val="002A2704"/>
    <w:rsid w:val="002E3950"/>
    <w:rsid w:val="002F5416"/>
    <w:rsid w:val="0030564D"/>
    <w:rsid w:val="00323CFF"/>
    <w:rsid w:val="003257F6"/>
    <w:rsid w:val="0033038A"/>
    <w:rsid w:val="003600FF"/>
    <w:rsid w:val="003A2A53"/>
    <w:rsid w:val="003F43DD"/>
    <w:rsid w:val="00420419"/>
    <w:rsid w:val="0042165C"/>
    <w:rsid w:val="00462C5E"/>
    <w:rsid w:val="00493A74"/>
    <w:rsid w:val="004B3DF2"/>
    <w:rsid w:val="004D2066"/>
    <w:rsid w:val="004F0EDF"/>
    <w:rsid w:val="005009D3"/>
    <w:rsid w:val="00504EA0"/>
    <w:rsid w:val="00551D6E"/>
    <w:rsid w:val="00562474"/>
    <w:rsid w:val="005843A3"/>
    <w:rsid w:val="005942EE"/>
    <w:rsid w:val="00597BCF"/>
    <w:rsid w:val="00597FC2"/>
    <w:rsid w:val="005C0195"/>
    <w:rsid w:val="00644880"/>
    <w:rsid w:val="006735A6"/>
    <w:rsid w:val="007009F5"/>
    <w:rsid w:val="00700BED"/>
    <w:rsid w:val="00711454"/>
    <w:rsid w:val="00730565"/>
    <w:rsid w:val="0074091A"/>
    <w:rsid w:val="00743206"/>
    <w:rsid w:val="0075044E"/>
    <w:rsid w:val="0078761F"/>
    <w:rsid w:val="0083508E"/>
    <w:rsid w:val="0085247D"/>
    <w:rsid w:val="00861A95"/>
    <w:rsid w:val="0086744F"/>
    <w:rsid w:val="008736CD"/>
    <w:rsid w:val="008C61FD"/>
    <w:rsid w:val="008F610B"/>
    <w:rsid w:val="00913D23"/>
    <w:rsid w:val="00923D2A"/>
    <w:rsid w:val="009727AE"/>
    <w:rsid w:val="00A1484C"/>
    <w:rsid w:val="00A51AAA"/>
    <w:rsid w:val="00A56F33"/>
    <w:rsid w:val="00A652BD"/>
    <w:rsid w:val="00A66702"/>
    <w:rsid w:val="00AB4038"/>
    <w:rsid w:val="00AC0AFC"/>
    <w:rsid w:val="00AE2922"/>
    <w:rsid w:val="00B0179C"/>
    <w:rsid w:val="00B029D9"/>
    <w:rsid w:val="00B055CB"/>
    <w:rsid w:val="00B141C9"/>
    <w:rsid w:val="00B174A4"/>
    <w:rsid w:val="00B66361"/>
    <w:rsid w:val="00B71172"/>
    <w:rsid w:val="00B8555A"/>
    <w:rsid w:val="00B970C9"/>
    <w:rsid w:val="00BC6269"/>
    <w:rsid w:val="00C048F6"/>
    <w:rsid w:val="00C04A41"/>
    <w:rsid w:val="00C0725F"/>
    <w:rsid w:val="00C573A3"/>
    <w:rsid w:val="00CA2D47"/>
    <w:rsid w:val="00CC56B6"/>
    <w:rsid w:val="00CF3909"/>
    <w:rsid w:val="00D2553C"/>
    <w:rsid w:val="00D97900"/>
    <w:rsid w:val="00E5324C"/>
    <w:rsid w:val="00E83693"/>
    <w:rsid w:val="00EC607B"/>
    <w:rsid w:val="00F01BFA"/>
    <w:rsid w:val="00F7740A"/>
    <w:rsid w:val="00F876E6"/>
    <w:rsid w:val="00F95264"/>
    <w:rsid w:val="00FC0717"/>
    <w:rsid w:val="00FC5EA2"/>
    <w:rsid w:val="174C2C4B"/>
    <w:rsid w:val="18CF2BD6"/>
    <w:rsid w:val="20422FE5"/>
    <w:rsid w:val="39963E4B"/>
    <w:rsid w:val="3CA0423D"/>
    <w:rsid w:val="4E400EE2"/>
    <w:rsid w:val="6A19391A"/>
    <w:rsid w:val="741974A0"/>
    <w:rsid w:val="791C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2EC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ascii="黑体" w:eastAsia="黑体"/>
      <w:b/>
      <w:bCs/>
      <w:kern w:val="44"/>
      <w:sz w:val="32"/>
      <w:szCs w:val="44"/>
    </w:rPr>
  </w:style>
  <w:style w:type="paragraph" w:styleId="2">
    <w:name w:val="heading 2"/>
    <w:basedOn w:val="a"/>
    <w:next w:val="a"/>
    <w:qFormat/>
    <w:pPr>
      <w:keepNext/>
      <w:keepLines/>
      <w:spacing w:before="260" w:after="260" w:line="300" w:lineRule="auto"/>
      <w:outlineLvl w:val="1"/>
    </w:pPr>
    <w:rPr>
      <w:rFonts w:ascii="黑体" w:eastAsia="黑体" w:hAnsi="宋体"/>
      <w:b/>
      <w:bCs/>
      <w:sz w:val="30"/>
      <w:szCs w:val="32"/>
    </w:rPr>
  </w:style>
  <w:style w:type="paragraph" w:styleId="3">
    <w:name w:val="heading 3"/>
    <w:basedOn w:val="a"/>
    <w:next w:val="a"/>
    <w:qFormat/>
    <w:pPr>
      <w:keepNext/>
      <w:keepLines/>
      <w:spacing w:before="260" w:after="260" w:line="300" w:lineRule="auto"/>
      <w:outlineLvl w:val="2"/>
    </w:pPr>
    <w:rPr>
      <w:rFonts w:ascii="黑体" w:eastAsia="黑体"/>
      <w:b/>
      <w:bCs/>
      <w:sz w:val="28"/>
      <w:szCs w:val="32"/>
    </w:rPr>
  </w:style>
  <w:style w:type="paragraph" w:styleId="4">
    <w:name w:val="heading 4"/>
    <w:basedOn w:val="a"/>
    <w:next w:val="a"/>
    <w:qFormat/>
    <w:pPr>
      <w:keepNext/>
      <w:jc w:val="center"/>
      <w:outlineLvl w:val="3"/>
    </w:pPr>
    <w:rPr>
      <w:rFonts w:ascii="宋体"/>
      <w:b/>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rPr>
      <w:color w:val="0000FF"/>
      <w:u w:val="single"/>
    </w:rPr>
  </w:style>
  <w:style w:type="paragraph" w:styleId="a5">
    <w:name w:val="Body Text"/>
    <w:basedOn w:val="a"/>
    <w:pPr>
      <w:jc w:val="center"/>
    </w:pPr>
    <w:rPr>
      <w:rFonts w:ascii="宋体"/>
      <w:bCs/>
    </w:rPr>
  </w:style>
  <w:style w:type="paragraph" w:styleId="a6">
    <w:name w:val="Document Map"/>
    <w:basedOn w:val="a"/>
    <w:semiHidden/>
    <w:pPr>
      <w:shd w:val="clear" w:color="auto" w:fill="000080"/>
    </w:pPr>
  </w:style>
  <w:style w:type="paragraph" w:styleId="a7">
    <w:name w:val="Body Text Indent"/>
    <w:basedOn w:val="a"/>
    <w:pPr>
      <w:ind w:firstLineChars="200" w:firstLine="420"/>
    </w:pPr>
    <w:rPr>
      <w:rFonts w:ascii="宋体"/>
      <w:bCs/>
    </w:rPr>
  </w:style>
  <w:style w:type="paragraph" w:styleId="a8">
    <w:name w:val="Normal Indent"/>
    <w:basedOn w:val="a"/>
    <w:pPr>
      <w:ind w:firstLineChars="200" w:firstLine="420"/>
    </w:pPr>
  </w:style>
  <w:style w:type="paragraph" w:styleId="5">
    <w:name w:val="toc 5"/>
    <w:basedOn w:val="a"/>
    <w:next w:val="a"/>
    <w:semiHidden/>
    <w:pPr>
      <w:ind w:leftChars="800" w:left="1680"/>
    </w:pPr>
  </w:style>
  <w:style w:type="paragraph" w:styleId="7">
    <w:name w:val="toc 7"/>
    <w:basedOn w:val="a"/>
    <w:next w:val="a"/>
    <w:semiHidden/>
    <w:pPr>
      <w:ind w:leftChars="1200" w:left="2520"/>
    </w:pPr>
  </w:style>
  <w:style w:type="paragraph" w:styleId="8">
    <w:name w:val="toc 8"/>
    <w:basedOn w:val="a"/>
    <w:next w:val="a"/>
    <w:semiHidden/>
    <w:pPr>
      <w:ind w:leftChars="1400" w:left="2940"/>
    </w:pPr>
  </w:style>
  <w:style w:type="paragraph" w:styleId="30">
    <w:name w:val="toc 3"/>
    <w:basedOn w:val="a"/>
    <w:next w:val="a"/>
    <w:semiHidden/>
    <w:pPr>
      <w:tabs>
        <w:tab w:val="right" w:leader="dot" w:pos="8296"/>
      </w:tabs>
      <w:spacing w:line="360" w:lineRule="auto"/>
      <w:ind w:leftChars="400" w:left="840"/>
    </w:pPr>
  </w:style>
  <w:style w:type="paragraph" w:styleId="a9">
    <w:name w:val="Plain Text"/>
    <w:basedOn w:val="a"/>
    <w:pPr>
      <w:spacing w:line="300" w:lineRule="auto"/>
    </w:pPr>
    <w:rPr>
      <w:rFonts w:ascii="宋体" w:hAnsi="Courier New"/>
      <w:szCs w:val="20"/>
    </w:rPr>
  </w:style>
  <w:style w:type="paragraph" w:styleId="aa">
    <w:name w:val="footer"/>
    <w:basedOn w:val="a"/>
    <w:pPr>
      <w:tabs>
        <w:tab w:val="center" w:pos="4153"/>
        <w:tab w:val="right" w:pos="8306"/>
      </w:tabs>
      <w:snapToGrid w:val="0"/>
      <w:jc w:val="left"/>
    </w:pPr>
    <w:rPr>
      <w:sz w:val="18"/>
      <w:szCs w:val="18"/>
    </w:rPr>
  </w:style>
  <w:style w:type="paragraph" w:styleId="6">
    <w:name w:val="toc 6"/>
    <w:basedOn w:val="a"/>
    <w:next w:val="a"/>
    <w:semiHidden/>
    <w:pPr>
      <w:ind w:leftChars="1000" w:left="2100"/>
    </w:pPr>
  </w:style>
  <w:style w:type="paragraph" w:styleId="40">
    <w:name w:val="toc 4"/>
    <w:basedOn w:val="a"/>
    <w:next w:val="a"/>
    <w:semiHidden/>
    <w:pPr>
      <w:ind w:leftChars="600" w:left="1260"/>
    </w:p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customStyle="1" w:styleId="Hyper">
    <w:name w:val="Hyper四级节标题"/>
    <w:basedOn w:val="4"/>
    <w:next w:val="a"/>
    <w:qFormat/>
    <w:pPr>
      <w:keepNext w:val="0"/>
      <w:numPr>
        <w:numId w:val="1"/>
      </w:numPr>
      <w:spacing w:line="360" w:lineRule="auto"/>
    </w:pPr>
    <w:rPr>
      <w:rFonts w:ascii="Times New Roman" w:eastAsia="黑体"/>
      <w:color w:val="000000"/>
    </w:rPr>
  </w:style>
  <w:style w:type="paragraph" w:styleId="10">
    <w:name w:val="toc 1"/>
    <w:basedOn w:val="a"/>
    <w:next w:val="a"/>
    <w:semiHidden/>
  </w:style>
  <w:style w:type="paragraph" w:styleId="20">
    <w:name w:val="toc 2"/>
    <w:basedOn w:val="a"/>
    <w:next w:val="a"/>
    <w:semiHidden/>
    <w:pPr>
      <w:ind w:leftChars="200" w:left="420"/>
    </w:pPr>
  </w:style>
  <w:style w:type="paragraph" w:styleId="9">
    <w:name w:val="toc 9"/>
    <w:basedOn w:val="a"/>
    <w:next w:val="a"/>
    <w:semiHidden/>
    <w:pPr>
      <w:ind w:leftChars="1600" w:left="3360"/>
    </w:pPr>
  </w:style>
  <w:style w:type="paragraph" w:customStyle="1" w:styleId="Hyper1">
    <w:name w:val="Hyper三级标题"/>
    <w:basedOn w:val="Hyper2"/>
    <w:next w:val="Hyper"/>
    <w:qFormat/>
    <w:pPr>
      <w:spacing w:before="120" w:after="0" w:line="360" w:lineRule="auto"/>
      <w:jc w:val="left"/>
    </w:pPr>
  </w:style>
  <w:style w:type="paragraph" w:customStyle="1" w:styleId="ac">
    <w:name w:val="正文编号"/>
    <w:basedOn w:val="a"/>
    <w:next w:val="a8"/>
    <w:pPr>
      <w:spacing w:line="360" w:lineRule="auto"/>
      <w:ind w:right="26" w:firstLine="540"/>
    </w:pPr>
    <w:rPr>
      <w:rFonts w:ascii="宋体" w:hAnsi="宋体"/>
      <w:szCs w:val="20"/>
    </w:rPr>
  </w:style>
  <w:style w:type="paragraph" w:customStyle="1" w:styleId="Hyper0">
    <w:name w:val="Hyper二级节标题"/>
    <w:basedOn w:val="2"/>
    <w:next w:val="Hyper1"/>
    <w:qFormat/>
    <w:pPr>
      <w:numPr>
        <w:ilvl w:val="1"/>
        <w:numId w:val="1"/>
      </w:numPr>
      <w:spacing w:before="120" w:after="120" w:line="360" w:lineRule="auto"/>
    </w:pPr>
    <w:rPr>
      <w:rFonts w:ascii="Times New Roman" w:hAnsi="Times New Roman"/>
      <w:color w:val="000000"/>
    </w:rPr>
  </w:style>
  <w:style w:type="paragraph" w:customStyle="1" w:styleId="Hyper2">
    <w:name w:val="Hyper三级节标题"/>
    <w:basedOn w:val="3"/>
    <w:next w:val="a"/>
    <w:qFormat/>
    <w:rPr>
      <w:rFonts w:ascii="Times New Roman"/>
      <w:bCs w:val="0"/>
      <w:color w:val="000000"/>
    </w:rPr>
  </w:style>
  <w:style w:type="paragraph" w:styleId="ad">
    <w:name w:val="Date"/>
    <w:basedOn w:val="a"/>
    <w:next w:val="a"/>
    <w:link w:val="ae"/>
    <w:rsid w:val="00EC607B"/>
    <w:pPr>
      <w:ind w:leftChars="2500" w:left="100"/>
    </w:pPr>
  </w:style>
  <w:style w:type="character" w:customStyle="1" w:styleId="ae">
    <w:name w:val="日期字符"/>
    <w:basedOn w:val="a0"/>
    <w:link w:val="ad"/>
    <w:rsid w:val="00EC607B"/>
    <w:rPr>
      <w:kern w:val="2"/>
      <w:sz w:val="21"/>
      <w:szCs w:val="24"/>
    </w:rPr>
  </w:style>
  <w:style w:type="paragraph" w:styleId="af">
    <w:name w:val="List Paragraph"/>
    <w:basedOn w:val="a"/>
    <w:uiPriority w:val="72"/>
    <w:qFormat/>
    <w:rsid w:val="00116D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339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footer" Target="footer4.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952</Words>
  <Characters>5427</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浙 江 大 学</vt:lpstr>
    </vt:vector>
  </TitlesOfParts>
  <Company>Microsoft China</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 江 大 学</dc:title>
  <dc:subject/>
  <dc:creator>Aiduan</dc:creator>
  <cp:keywords/>
  <dc:description/>
  <cp:lastModifiedBy>Microsoft Office 用户</cp:lastModifiedBy>
  <cp:revision>31</cp:revision>
  <dcterms:created xsi:type="dcterms:W3CDTF">2018-11-07T15:21:00Z</dcterms:created>
  <dcterms:modified xsi:type="dcterms:W3CDTF">2018-11-12T15:44:00Z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vt:lpwstr>6</vt:lpwstr>
  </property>
</Properties>
</file>