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智能互联监测仪器通讯协议</w:t>
      </w:r>
    </w:p>
    <w:p>
      <w:pPr>
        <w:spacing w:line="360" w:lineRule="auto"/>
      </w:pPr>
      <w:r>
        <w:tab/>
      </w:r>
      <w:r>
        <w:rPr>
          <w:rFonts w:hint="eastAsia"/>
        </w:rPr>
        <w:t>本协议主要参照国家水站通讯协议并精简而来，采用相同的协议包格式，针对实际需求自定义了命令码、数据区字段等定义，并扩展了各类指标编码表。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通讯包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字符类型统一采用ASCⅡ编码。除了数据区其他字段类型长度固定（为保证容错性，命令解析最好不要直接按长度截取，应按标识符拆分识别）。</w:t>
      </w: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hint="eastAsia" w:ascii="Times New Roman" w:eastAsia="黑体"/>
          <w:szCs w:val="21"/>
        </w:rPr>
        <w:t>1</w:t>
      </w:r>
      <w:r>
        <w:rPr>
          <w:rFonts w:ascii="Times New Roman" w:eastAsia="黑体"/>
          <w:szCs w:val="21"/>
        </w:rPr>
        <w:t>.1 通讯包组成</w:t>
      </w:r>
    </w:p>
    <w:tbl>
      <w:tblPr>
        <w:tblStyle w:val="6"/>
        <w:tblW w:w="840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1503"/>
        <w:gridCol w:w="1128"/>
        <w:gridCol w:w="36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5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名称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类型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长度</w:t>
            </w:r>
          </w:p>
        </w:tc>
        <w:tc>
          <w:tcPr>
            <w:tcW w:w="3611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包头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固定为##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数据段长度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数据长度整数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数据段（见1.2）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字节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0&lt;n&lt;∞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变长的数据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CRC校验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数据段的校验结果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 FFFF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包尾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固定为</w:t>
            </w:r>
            <w:bookmarkStart w:id="0" w:name="OLE_LINK2"/>
            <w:bookmarkStart w:id="1" w:name="OLE_LINK3"/>
            <w:r>
              <w:rPr>
                <w:rFonts w:ascii="Times New Roman" w:hAnsi="Times New Roman" w:cs="Times New Roman"/>
                <w:kern w:val="0"/>
                <w:szCs w:val="21"/>
              </w:rPr>
              <w:t>&lt;CR&gt;&lt;LF&gt;</w:t>
            </w:r>
            <w:bookmarkEnd w:id="0"/>
            <w:bookmarkEnd w:id="1"/>
            <w:r>
              <w:rPr>
                <w:rFonts w:ascii="Times New Roman" w:hAnsi="Times New Roman" w:cs="Times New Roman"/>
                <w:kern w:val="0"/>
                <w:szCs w:val="21"/>
              </w:rPr>
              <w:t>（回车，换行）</w:t>
            </w:r>
          </w:p>
        </w:tc>
      </w:tr>
    </w:tbl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hint="eastAsia" w:ascii="Times New Roman" w:eastAsia="黑体"/>
          <w:szCs w:val="21"/>
        </w:rPr>
        <w:t>1</w:t>
      </w:r>
      <w:r>
        <w:rPr>
          <w:rFonts w:ascii="Times New Roman" w:eastAsia="黑体"/>
          <w:szCs w:val="21"/>
        </w:rPr>
        <w:t>.2 数据段结构组成</w:t>
      </w:r>
    </w:p>
    <w:tbl>
      <w:tblPr>
        <w:tblStyle w:val="6"/>
        <w:tblW w:w="908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850"/>
        <w:gridCol w:w="1130"/>
        <w:gridCol w:w="55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长度</w:t>
            </w:r>
          </w:p>
        </w:tc>
        <w:tc>
          <w:tcPr>
            <w:tcW w:w="555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请求编码 QN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精确到毫秒的时间戳:QN=YYYYMMDDhhmmsszzz，用来唯一标识一次命令交互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系统编码ST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地表水ST=21系统编码, 系统编码取值详见《系统编码表》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命令编码CN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CN=命令编码,详见《命令编码表》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访问密码PW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PW=访问密码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（默认1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23456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站点唯一标识 MN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2" w:name="OLE_LINK4"/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  <w:bookmarkEnd w:id="2"/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MN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仪器编码（按实际字符位数）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(第一个仪器)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应答标志Flag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55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1-应答，0-不应答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指令参数 CP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CP=&amp;&amp;数据区&amp;&amp; 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命令定义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命令主要包括数据查询和远程控制两大类，采用保留段6</w:t>
      </w:r>
      <w:r>
        <w:t>000</w:t>
      </w:r>
      <w:r>
        <w:rPr>
          <w:rFonts w:hint="eastAsia"/>
        </w:rPr>
        <w:t>-</w:t>
      </w:r>
      <w:r>
        <w:t>7000</w:t>
      </w:r>
      <w:r>
        <w:rPr>
          <w:rFonts w:hint="eastAsia"/>
        </w:rPr>
        <w:t>区间，目前包括查询数据、仪器主动上传及远程控制3类命令，可按需要扩充。</w:t>
      </w: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ascii="Times New Roman" w:eastAsia="黑体"/>
          <w:szCs w:val="21"/>
        </w:rPr>
        <w:t xml:space="preserve">2.1 </w:t>
      </w:r>
      <w:r>
        <w:rPr>
          <w:rFonts w:hint="eastAsia" w:ascii="Times New Roman" w:eastAsia="黑体"/>
          <w:szCs w:val="21"/>
        </w:rPr>
        <w:t>命令编码</w:t>
      </w:r>
    </w:p>
    <w:tbl>
      <w:tblPr>
        <w:tblStyle w:val="6"/>
        <w:tblW w:w="8212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6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Cs w:val="21"/>
              </w:rPr>
              <w:t>命令编码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6000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查询分析数据，自定义字节数组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查询状态数据</w:t>
            </w:r>
            <w:bookmarkStart w:id="3" w:name="OLE_LINK8"/>
            <w:bookmarkStart w:id="4" w:name="OLE_LINK7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，自定义字节数组</w:t>
            </w:r>
            <w:bookmarkEnd w:id="3"/>
            <w:bookmarkEnd w:id="4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查询环境数据，自定义字节数组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查询仪器参数，</w:t>
            </w:r>
            <w:bookmarkStart w:id="5" w:name="OLE_LINK11"/>
            <w:bookmarkStart w:id="6" w:name="OLE_LINK12"/>
            <w:bookmarkStart w:id="7" w:name="OLE_LINK10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自定义字节数组</w:t>
            </w:r>
            <w:bookmarkEnd w:id="5"/>
            <w:bookmarkEnd w:id="6"/>
            <w:bookmarkEnd w:id="7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004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8" w:name="OLE_LINK47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查询运行日志，自定义字节数组</w:t>
            </w:r>
            <w:bookmarkEnd w:id="8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005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查询错误日志，自定义字节数组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006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查询历史记录，自定义字节数组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6100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心跳包（仪器端在非控制模式下主动上传）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截屏数据（仪器端在控制模式下主动上传）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6102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上传分析数据，自定义字节数组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上传日志数据，自定义字节数组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开始远程控制，仪器端返回成功/失败状态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停止远程控制，仪器端返回成功/失败状态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发送鼠标点击坐标信息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键盘信息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查询分析值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启动分析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6304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6305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查询分析物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6306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进入反控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6307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退出反控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6308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手动模式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字段定义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定义指令参数CP的数据区部分，主要包括命令参数及返回数据。</w:t>
      </w:r>
    </w:p>
    <w:p>
      <w:pPr>
        <w:pStyle w:val="10"/>
        <w:spacing w:line="360" w:lineRule="auto"/>
        <w:ind w:left="420" w:firstLine="0" w:firstLineChars="0"/>
        <w:jc w:val="center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字段定义表</w:t>
      </w:r>
    </w:p>
    <w:tbl>
      <w:tblPr>
        <w:tblStyle w:val="6"/>
        <w:tblW w:w="932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701"/>
        <w:gridCol w:w="1304"/>
        <w:gridCol w:w="851"/>
        <w:gridCol w:w="36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tblHeader/>
          <w:jc w:val="center"/>
        </w:trPr>
        <w:tc>
          <w:tcPr>
            <w:tcW w:w="184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字符集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宽度</w:t>
            </w:r>
          </w:p>
        </w:tc>
        <w:tc>
          <w:tcPr>
            <w:tcW w:w="362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取值及描述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SystemTime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DataTime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监测时间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9" w:name="OLE_LINK28"/>
            <w:bookmarkStart w:id="10" w:name="OLE_LINK29"/>
            <w:r>
              <w:rPr>
                <w:rFonts w:ascii="Times New Roman" w:hAnsi="Times New Roman" w:cs="Times New Roman"/>
                <w:kern w:val="0"/>
              </w:rPr>
              <w:t>Qn</w:t>
            </w:r>
            <w:bookmarkEnd w:id="9"/>
            <w:bookmarkEnd w:id="10"/>
            <w:r>
              <w:rPr>
                <w:rFonts w:ascii="Times New Roman" w:hAnsi="Times New Roman" w:cs="Times New Roman"/>
                <w:kern w:val="0"/>
              </w:rPr>
              <w:t>Rtn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</w:rPr>
              <w:t>请求应答结果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N3</w:t>
            </w:r>
          </w:p>
        </w:tc>
        <w:tc>
          <w:tcPr>
            <w:tcW w:w="36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取值详见3.2《请求命令返回表》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ExeRtn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执行结果回应代码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N3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取值详见3.3《执行结果定义表》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开始时间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EndTime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截止时间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流程时间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N4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单位为秒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1" w:name="OLE_LINK33"/>
            <w:bookmarkStart w:id="12" w:name="OLE_LINK31"/>
            <w:bookmarkStart w:id="13" w:name="OLE_LINK32"/>
            <w:r>
              <w:rPr>
                <w:rFonts w:ascii="Times New Roman" w:hAnsi="Times New Roman" w:cs="Times New Roman"/>
                <w:kern w:val="0"/>
                <w:szCs w:val="21"/>
              </w:rPr>
              <w:t>DataFlag</w:t>
            </w:r>
            <w:bookmarkEnd w:id="11"/>
            <w:bookmarkEnd w:id="12"/>
            <w:bookmarkEnd w:id="13"/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监测数据标识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A-Z/0-9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C1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参见 3.4《数据标记表》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RunMode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系统运行模式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N1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0：手动模式；1：间歇模式（整点）；2：连续模式；3:应急模式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SystemTask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系统当前任务：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N2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0：停机；1：待机；2：调试（手动）3：水样采集；4：沉砂；5：进样6：仪表测试分析；7：反吹；8：清洗；9：除藻；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User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操作用户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操作设置反控命令用户名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LocalIP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本地IP地址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操作设置反控命令电脑IP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X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Pos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鼠标X坐标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远程控制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YPos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鼠标Y坐标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远程控制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K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eyCode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键盘码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如“Q” 为81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ltKey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lt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0没有按下Alt键，1有按下Alt键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键，1有按下C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hiftKey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hift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t键，1有按下S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t键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IsFullPic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是否整屏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color w:val="0000FF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1是  0否  空也代表是</w:t>
            </w:r>
            <w:bookmarkStart w:id="40" w:name="_GoBack"/>
            <w:bookmarkEnd w:id="4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PX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图片x坐标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图片x坐标 比例 左上角为0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PY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图片y坐标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color w:val="0000FF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图片y坐标 比例 左上角为0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Data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Info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数据详细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Times New Roman" w:hAnsi="Times New Roman" w:cs="Times New Roman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自定义字节数组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3.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2 请求命令返回表</w:t>
      </w:r>
    </w:p>
    <w:tbl>
      <w:tblPr>
        <w:tblStyle w:val="6"/>
        <w:tblW w:w="87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4212"/>
        <w:gridCol w:w="35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421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准备执行请求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请求被拒绝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PW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ST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Flag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QN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系统繁忙不能执行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未知错误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3.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3 执行结果定义表</w:t>
      </w:r>
    </w:p>
    <w:tbl>
      <w:tblPr>
        <w:tblStyle w:val="6"/>
        <w:tblW w:w="87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4212"/>
        <w:gridCol w:w="35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421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执行成功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执行失败，但不知道原因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命令请求条件错误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通讯超时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系统繁忙不能执行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系统故障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没有数据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.4 数据标记</w:t>
      </w:r>
    </w:p>
    <w:tbl>
      <w:tblPr>
        <w:tblStyle w:val="6"/>
        <w:tblW w:w="878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28"/>
        <w:gridCol w:w="59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7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21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标识定义</w:t>
            </w:r>
          </w:p>
        </w:tc>
        <w:tc>
          <w:tcPr>
            <w:tcW w:w="5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正常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测量数据正常有效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超上限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监测浓度超仪器测量上限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超下限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监测浓度超仪器下限或小于检出限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电源故障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系统电源故障，可由是否为UPS来供电进行判断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仪器故障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仪器通信故障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仪器数据采集失败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仪器离线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仪器离线(数据通信正常)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取水点无水样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取水点没有水样或采水泵未正常上水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手工输入数据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手工输入的补测值（补测数据）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维护调试数据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在线监控（监测）仪器仪表处于维护（调试）期间产生的数据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标液一校准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标液一校准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标液二校准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标液二校准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ce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标液三校准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标液三校准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bt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空白测试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空白测试，有手工与自动两种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sc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标样核查测试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标样测试核查，有手工与自动两种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ra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加标回收测试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加标回收测试，有手工与自动两种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平行样测试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自动监测数据的获取过程中曾进行平行样测试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24小时零点漂移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每隔24小时仪器内部自动测试零点漂移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24小时量程漂移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每隔24小时仪器内部自动测试量程漂移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lv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线性核查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仪器内部测试量程0%、10%、20%、40%、60%、80%六点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ac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实际水样比对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仪器内部实际水样比对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bookmarkStart w:id="14" w:name="OLE_LINK9"/>
      <w:r>
        <w:rPr>
          <w:rFonts w:hint="eastAsia"/>
        </w:rPr>
        <w:t>指标编码</w:t>
      </w:r>
    </w:p>
    <w:bookmarkEnd w:id="14"/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主要包括查询命令需返回的数据。</w:t>
      </w:r>
    </w:p>
    <w:p>
      <w:pPr>
        <w:spacing w:before="78" w:beforeLines="25" w:after="78" w:afterLines="25" w:line="360" w:lineRule="auto"/>
        <w:ind w:firstLine="420"/>
        <w:jc w:val="center"/>
        <w:rPr>
          <w:rFonts w:ascii="Times New Roman" w:hAnsi="Times New Roman" w:eastAsia="黑体" w:cs="Times New Roman"/>
          <w:color w:val="000000"/>
          <w:kern w:val="0"/>
          <w:szCs w:val="21"/>
        </w:rPr>
      </w:pPr>
      <w:bookmarkStart w:id="15" w:name="_Toc11638"/>
      <w:bookmarkStart w:id="16" w:name="_Toc494441741"/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kern w:val="0"/>
          <w:szCs w:val="21"/>
        </w:rPr>
        <w:t>.1 水监测指标编码表</w:t>
      </w:r>
      <w:bookmarkEnd w:id="15"/>
      <w:bookmarkEnd w:id="16"/>
      <w:r>
        <w:rPr>
          <w:rFonts w:ascii="Times New Roman" w:hAnsi="Times New Roman" w:eastAsia="黑体" w:cs="Times New Roman"/>
          <w:color w:val="000000"/>
          <w:kern w:val="0"/>
          <w:szCs w:val="21"/>
        </w:rPr>
        <w:t>(可扩充，遵循HJ 525-2009)</w:t>
      </w:r>
    </w:p>
    <w:tbl>
      <w:tblPr>
        <w:tblStyle w:val="6"/>
        <w:tblW w:w="8460" w:type="dxa"/>
        <w:tblInd w:w="-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126"/>
        <w:gridCol w:w="2268"/>
        <w:gridCol w:w="1315"/>
        <w:gridCol w:w="16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tblHeader/>
        </w:trPr>
        <w:tc>
          <w:tcPr>
            <w:tcW w:w="11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缺省计量单位（浓度）</w:t>
            </w:r>
          </w:p>
        </w:tc>
        <w:tc>
          <w:tcPr>
            <w:tcW w:w="131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缺省计量单位（总量）</w:t>
            </w:r>
          </w:p>
        </w:tc>
        <w:tc>
          <w:tcPr>
            <w:tcW w:w="164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缺省数据类型（数据修约）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bookmarkStart w:id="17" w:name="OLE_LINK30"/>
            <w:r>
              <w:rPr>
                <w:rFonts w:ascii="Times New Roman" w:hAnsi="Times New Roman" w:cs="Times New Roman"/>
                <w:kern w:val="0"/>
              </w:rPr>
              <w:t>w01001</w:t>
            </w:r>
            <w:bookmarkEnd w:id="17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pH值 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无量纲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w01003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浊度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NTU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溶解性总固体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w01009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溶解氧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摄氏度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电导率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微西[门子]/厘米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化学需氧量（COD）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N5.2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高锰酸盐指数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w01020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总有机碳（TOC）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w01022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蓝</w:t>
            </w:r>
            <w:r>
              <w:rPr>
                <w:rFonts w:ascii="Times New Roman" w:hAnsi="Times New Roman" w:cs="Times New Roman"/>
                <w:kern w:val="0"/>
              </w:rPr>
              <w:t>绿藻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微克</w:t>
            </w:r>
            <w:r>
              <w:rPr>
                <w:color w:val="000000"/>
              </w:rPr>
              <w:t>/升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w01023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叶绿素a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细胞/毫升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w01024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藻密度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个/升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w02003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粪大肠菌群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w02004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总大肠菌群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w02005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耐热大肠菌群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w02006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细菌总数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w02007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大肠埃希氏菌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总汞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w20115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总铬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六价铬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总铅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总锌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w20125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总铁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w20138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w20139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锌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硒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汞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铅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总氮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氨氮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亚硝酸盐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硝酸盐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w21015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（正）磷酸盐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氰化物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氟化物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硫化物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w21022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氯化物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w21038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硫酸盐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w22001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石油类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w23002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挥发酚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w23039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总酚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w22008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水中油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spacing w:before="78" w:beforeLines="25" w:after="78" w:afterLines="25" w:line="360" w:lineRule="auto"/>
        <w:ind w:firstLine="420"/>
        <w:jc w:val="center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kern w:val="0"/>
          <w:szCs w:val="21"/>
        </w:rPr>
        <w:t>.2 环境监测指标编码表</w:t>
      </w:r>
    </w:p>
    <w:tbl>
      <w:tblPr>
        <w:tblStyle w:val="6"/>
        <w:tblW w:w="8760" w:type="dxa"/>
        <w:tblInd w:w="-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75"/>
        <w:gridCol w:w="851"/>
        <w:gridCol w:w="1374"/>
        <w:gridCol w:w="2141"/>
        <w:gridCol w:w="15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原编码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缺省计量单位（浓度）</w:t>
            </w:r>
          </w:p>
        </w:tc>
        <w:tc>
          <w:tcPr>
            <w:tcW w:w="214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缺省计量单位（总量）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e01001 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温度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-- 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摄氏度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e01002 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湿度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-- 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%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电压（市电）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e01004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电压（系统）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e01005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水压1（源水压）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e01006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水压2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e01007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水压3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e01008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水压4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e01101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经度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度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e01102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纬度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度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水位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流速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瞬时流量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立方米/秒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e01204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累积流量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立方米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风速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风向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方位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降雨量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毫米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通讯命令示例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只列举数据区部分（不含包体），</w:t>
      </w:r>
      <w:r>
        <w:t>默认缺少超时定义为10秒，重发次数为3次</w:t>
      </w:r>
      <w:r>
        <w:rPr>
          <w:rFonts w:hint="eastAsia"/>
        </w:rPr>
        <w:t>。如要返回D</w:t>
      </w:r>
      <w:r>
        <w:t>ataInfo</w:t>
      </w:r>
      <w:r>
        <w:rPr>
          <w:rFonts w:hint="eastAsia"/>
        </w:rPr>
        <w:t>字节数组数据，需放在数据区最后。</w:t>
      </w: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18" w:name="_Hlk531002799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bookmarkStart w:id="19" w:name="_Hlk531003068"/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心跳包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QN=20160801085857223;ST=21;CN=6100;PW=123456;MN=</w:t>
            </w:r>
            <w:bookmarkStart w:id="20" w:name="OLE_LINK18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A001_0001</w:t>
            </w:r>
            <w:bookmarkEnd w:id="20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;Flag=1;CP=&amp;&amp;&amp;&amp;</w:t>
            </w:r>
          </w:p>
        </w:tc>
      </w:tr>
      <w:bookmarkEnd w:id="1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QN=20160801085857223;ST=21;CN=6100;PW=123456;MN=A001_0001;Flag=0;CP=&amp;&amp;ExeRtn=1&amp;&amp;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bookmarkStart w:id="21" w:name="_Hlk531003424"/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请求执行结果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22" w:name="OLE_LINK38"/>
            <w:bookmarkStart w:id="23" w:name="OLE_LINK39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仪器端主动上传（非控制模式）</w:t>
            </w:r>
            <w:bookmarkEnd w:id="22"/>
            <w:bookmarkEnd w:id="23"/>
          </w:p>
        </w:tc>
      </w:tr>
      <w:bookmarkEnd w:id="18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截屏数据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24" w:name="OLE_LINK37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  <w:bookmarkEnd w:id="24"/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QN=20160801085857223;ST=21;CN=6101;PW=123456;MN=A001_0001;Flag=1;</w:t>
            </w:r>
            <w:bookmarkStart w:id="25" w:name="OLE_LINK26"/>
            <w:bookmarkStart w:id="26" w:name="OLE_LINK27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CP=</w:t>
            </w:r>
            <w:bookmarkStart w:id="27" w:name="OLE_LINK25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&amp;&amp;</w:t>
            </w:r>
            <w:bookmarkEnd w:id="25"/>
            <w:bookmarkEnd w:id="26"/>
            <w:bookmarkEnd w:id="27"/>
            <w:r>
              <w:rPr>
                <w:rFonts w:hint="eastAsia" w:ascii="Times New Roman" w:hAnsi="Times New Roman" w:cs="Times New Roman"/>
                <w:color w:val="0000FF"/>
                <w:kern w:val="0"/>
                <w:szCs w:val="21"/>
                <w:lang w:val="en-US" w:eastAsia="zh-CN"/>
              </w:rPr>
              <w:t>IsFullPic=0;PX=0.55;PY=0.65;</w:t>
            </w:r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</w:t>
            </w:r>
            <w:r>
              <w:rPr>
                <w:rFonts w:hint="eastAsia"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by</w:t>
            </w:r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te[]&amp;&amp;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QN=20160801085857223;ST=21;CN=6101;PW=123456;MN=A001_0001;Flag=0;CP=&amp;&amp;</w:t>
            </w:r>
            <w:bookmarkStart w:id="28" w:name="OLE_LINK42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  <w:bookmarkEnd w:id="28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ataIndex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数据包序号，需分包时使用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ataTotal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数据包个数，需分包时使用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仪器端主动上传（控制模式）</w:t>
            </w:r>
          </w:p>
        </w:tc>
      </w:tr>
    </w:tbl>
    <w:p>
      <w:pPr>
        <w:pStyle w:val="10"/>
        <w:spacing w:line="360" w:lineRule="auto"/>
        <w:ind w:left="420" w:firstLine="0" w:firstLineChars="0"/>
      </w:pPr>
      <w:bookmarkStart w:id="29" w:name="OLE_LINK40"/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0" w:name="OLE_LINK41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查询分析值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QN=20160801085857223;ST=21;CN=6000;PW=123456;MN=A001_0001;Flag=1;CP=&amp;&amp;&amp;&amp;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QN=20160801085857223;ST=21;CN=6000;PW=123456;MN=A001_0001;Flag=0;CP=&amp;&amp;QnRtn=1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DataTime=20181126100000;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</w:t>
            </w:r>
            <w:bookmarkStart w:id="31" w:name="OLE_LINK35"/>
            <w:bookmarkStart w:id="32" w:name="OLE_LINK34"/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bookmarkEnd w:id="31"/>
            <w:bookmarkEnd w:id="32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=N; w01001=25.46&amp;&amp;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返回pH值，可同时返回多个值</w:t>
            </w:r>
          </w:p>
        </w:tc>
      </w:tr>
      <w:bookmarkEnd w:id="29"/>
      <w:bookmarkEnd w:id="30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3" w:name="OLE_LINK45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查询状态值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QN=20160801085857223;ST=21;CN=6001;PW=123456;MN=A001_0001;Flag=1;CP=&amp;&amp;&amp;&amp;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QN=20160801085857223;ST=21;CN=6001;PW=123456;MN=A001_0001;Flag=0;CP=&amp;&amp;QnRtn=1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bookmarkStart w:id="34" w:name="OLE_LINK5"/>
            <w:bookmarkStart w:id="35" w:name="OLE_LINK6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</w:t>
            </w:r>
            <w:bookmarkEnd w:id="34"/>
            <w:bookmarkEnd w:id="35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byte[]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返回自定义字节数组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状态数据为自定义字节数组</w:t>
            </w:r>
          </w:p>
        </w:tc>
      </w:tr>
      <w:bookmarkEnd w:id="33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查询日志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QN=20160801085857223;ST=21;CN=6004;PW=123456;MN=A001_0001;Flag=1;CP=&amp;&amp;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eginTime=20181125;EndTime=20181125&amp;&amp;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QN=20160801085857223;ST=21;CN=6004;PW=123456;MN=A001_0001;Flag=0;CP=&amp;&amp;QnRtn=1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DataInfo=byte[]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返回自定义字节数组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状态数据为自定义字节数组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6" w:name="OLE_LINK43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开始远程控制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QN=20160801085857223;ST=21;CN=6200;PW=123456;MN=A001_0001;Flag=1;CP=&amp;&amp;&amp;&amp;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QN=20160801085857223;ST=21;CN=6200;PW=123456;MN=A001_0001;Flag=0;CP=&amp;&amp;ExeRtn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37" w:name="OLE_LINK48"/>
            <w:bookmarkStart w:id="38" w:name="OLE_LINK49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也可加入User和LocalIP字段</w:t>
            </w:r>
            <w:bookmarkEnd w:id="37"/>
            <w:bookmarkEnd w:id="38"/>
          </w:p>
        </w:tc>
      </w:tr>
      <w:bookmarkEnd w:id="36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9" w:name="OLE_LINK44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停止远程控制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QN=20160801085857223;ST=21;CN=6201;PW=123456;MN=A001_0001;Flag=1;CP=&amp;&amp;&amp;&amp;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QN=20160801085857223;ST=21;CN=6201;PW=123456;MN=A001_0001;Flag=0;CP=&amp;&amp;ExeRtn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也可加入User和LocalIP字段</w:t>
            </w:r>
          </w:p>
        </w:tc>
      </w:tr>
      <w:bookmarkEnd w:id="39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发送鼠标控制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QN=20160801085857223;ST=21;CN=6202;PW=123456;MN=A001_0001;Flag=1;CP=&amp;&amp;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os=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123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YPos=123.45&amp;&amp;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QN=20160801085857223;ST=21;CN=6202;PW=123456;MN=A001_0001;Flag=0;CP=&amp;&amp;ExeRtn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XPos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上位机发送也可定义Flag=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让仪器端不返回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9A9"/>
    <w:multiLevelType w:val="multilevel"/>
    <w:tmpl w:val="199229A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CE8"/>
    <w:rsid w:val="0004796B"/>
    <w:rsid w:val="00063C44"/>
    <w:rsid w:val="000F4EFF"/>
    <w:rsid w:val="00141F07"/>
    <w:rsid w:val="00150697"/>
    <w:rsid w:val="00153364"/>
    <w:rsid w:val="00164C7D"/>
    <w:rsid w:val="001A3D02"/>
    <w:rsid w:val="001F3DF6"/>
    <w:rsid w:val="00237FCF"/>
    <w:rsid w:val="00240319"/>
    <w:rsid w:val="00241D57"/>
    <w:rsid w:val="00253E46"/>
    <w:rsid w:val="002603C0"/>
    <w:rsid w:val="002C1889"/>
    <w:rsid w:val="002C1963"/>
    <w:rsid w:val="00350973"/>
    <w:rsid w:val="00364A2D"/>
    <w:rsid w:val="003A4943"/>
    <w:rsid w:val="003B5611"/>
    <w:rsid w:val="003C7B0E"/>
    <w:rsid w:val="003D01D3"/>
    <w:rsid w:val="003F1ACC"/>
    <w:rsid w:val="0043589E"/>
    <w:rsid w:val="00476D74"/>
    <w:rsid w:val="0048369B"/>
    <w:rsid w:val="004A0219"/>
    <w:rsid w:val="004C27C4"/>
    <w:rsid w:val="00535A8E"/>
    <w:rsid w:val="00543D44"/>
    <w:rsid w:val="00594225"/>
    <w:rsid w:val="005F465B"/>
    <w:rsid w:val="006A594C"/>
    <w:rsid w:val="006E15BD"/>
    <w:rsid w:val="00752F76"/>
    <w:rsid w:val="0076451A"/>
    <w:rsid w:val="007B1FDA"/>
    <w:rsid w:val="00846329"/>
    <w:rsid w:val="008613D5"/>
    <w:rsid w:val="00870B03"/>
    <w:rsid w:val="00892859"/>
    <w:rsid w:val="008A5391"/>
    <w:rsid w:val="00955736"/>
    <w:rsid w:val="00957518"/>
    <w:rsid w:val="0097161D"/>
    <w:rsid w:val="009D196E"/>
    <w:rsid w:val="009F1933"/>
    <w:rsid w:val="00A2382F"/>
    <w:rsid w:val="00A748E7"/>
    <w:rsid w:val="00AF55EF"/>
    <w:rsid w:val="00B04913"/>
    <w:rsid w:val="00B17DB7"/>
    <w:rsid w:val="00B958BB"/>
    <w:rsid w:val="00C479B4"/>
    <w:rsid w:val="00C96843"/>
    <w:rsid w:val="00CB0003"/>
    <w:rsid w:val="00CB72D3"/>
    <w:rsid w:val="00CD5282"/>
    <w:rsid w:val="00CF311D"/>
    <w:rsid w:val="00CF4ED0"/>
    <w:rsid w:val="00D06C0D"/>
    <w:rsid w:val="00D25C69"/>
    <w:rsid w:val="00D743C3"/>
    <w:rsid w:val="00D83C82"/>
    <w:rsid w:val="00DD7EBD"/>
    <w:rsid w:val="00DF630A"/>
    <w:rsid w:val="00E56868"/>
    <w:rsid w:val="00E71912"/>
    <w:rsid w:val="00E7741A"/>
    <w:rsid w:val="00EA4593"/>
    <w:rsid w:val="00EC5869"/>
    <w:rsid w:val="00F462FC"/>
    <w:rsid w:val="00F60D2A"/>
    <w:rsid w:val="00FB58C8"/>
    <w:rsid w:val="00FD0250"/>
    <w:rsid w:val="00FD0AD1"/>
    <w:rsid w:val="025D0D61"/>
    <w:rsid w:val="02B945B7"/>
    <w:rsid w:val="03C75BC8"/>
    <w:rsid w:val="04D94E0C"/>
    <w:rsid w:val="13EE08DE"/>
    <w:rsid w:val="14AC6545"/>
    <w:rsid w:val="1BE5192E"/>
    <w:rsid w:val="1F361739"/>
    <w:rsid w:val="26AA26ED"/>
    <w:rsid w:val="26C00DB6"/>
    <w:rsid w:val="28E10A31"/>
    <w:rsid w:val="2B5843E4"/>
    <w:rsid w:val="2D8511C0"/>
    <w:rsid w:val="2E8F61CB"/>
    <w:rsid w:val="30DC11F5"/>
    <w:rsid w:val="34C705BA"/>
    <w:rsid w:val="3F7E0903"/>
    <w:rsid w:val="43E37F22"/>
    <w:rsid w:val="4D8A39BA"/>
    <w:rsid w:val="57D11E88"/>
    <w:rsid w:val="5A965F10"/>
    <w:rsid w:val="5AA656F1"/>
    <w:rsid w:val="5CA6097C"/>
    <w:rsid w:val="5E703754"/>
    <w:rsid w:val="63025D5F"/>
    <w:rsid w:val="668B363B"/>
    <w:rsid w:val="6A42245E"/>
    <w:rsid w:val="6B6A0297"/>
    <w:rsid w:val="6B8A1A5C"/>
    <w:rsid w:val="6BAA5EDA"/>
    <w:rsid w:val="6BAE0BE8"/>
    <w:rsid w:val="6E627B26"/>
    <w:rsid w:val="70634CFE"/>
    <w:rsid w:val="74A26F48"/>
    <w:rsid w:val="760C5418"/>
    <w:rsid w:val="7752764A"/>
    <w:rsid w:val="7B8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字符"/>
    <w:basedOn w:val="8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段"/>
    <w:next w:val="1"/>
    <w:link w:val="12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2">
    <w:name w:val="段 Char"/>
    <w:link w:val="11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5">
    <w:name w:val="正文文本缩进 Char3"/>
    <w:qFormat/>
    <w:uiPriority w:val="0"/>
    <w:rPr>
      <w:rFonts w:ascii="Times New Roman" w:hAnsi="Times New Roman" w:eastAsia="宋体" w:cs="Times New Roman"/>
      <w:sz w:val="21"/>
      <w:szCs w:val="20"/>
      <w:lang w:eastAsia="zh-CN" w:bidi="ar-SA"/>
    </w:rPr>
  </w:style>
  <w:style w:type="character" w:customStyle="1" w:styleId="16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1017</Words>
  <Characters>5803</Characters>
  <Lines>48</Lines>
  <Paragraphs>13</Paragraphs>
  <TotalTime>1</TotalTime>
  <ScaleCrop>false</ScaleCrop>
  <LinksUpToDate>false</LinksUpToDate>
  <CharactersWithSpaces>6807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2018-11-23T07:36:00Z</dcterms:created>
  <dc:creator>Jakey</dc:creator>
  <cp:lastModifiedBy>lhy</cp:lastModifiedBy>
  <cp:lastPrinted>2018-11-30T02:37:00Z</cp:lastPrinted>
  <dcterms:modified xsi:type="dcterms:W3CDTF">2020-07-21T07:57:12Z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