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Conversation 78</w:t>
      </w:r>
    </w:p>
    <w:p>
      <w:r>
        <w:rPr>
          <w:b/>
        </w:rPr>
        <w:t xml:space="preserve">Tóm tắt ngắn gọn về Hố đen siêu lớn: </w:t>
      </w:r>
      <w:r/>
    </w:p>
    <w:p>
      <w:r>
        <w:t>Hố đen siêu lớn là loại hố đen khổng lồ, có khối lượng từ hàng triệu đến hàng tỷ lần Mặt Trời, thường nằm ở trung tâm các thiên hà. Chúng ảnh hưởng lớn đến sự hình thành và tiến hóa của thiên hà bằng cách điều khiển quỹ đạo của các ngôi sao và phân bố vật chất. Quá trình hình thành của chúng vẫn chưa được hiểu rõ hoàn toàn, nhưng có thể liên quan đến việc hợp nhất các hố đen nhỏ hơn hoặc sự sụp đổ của đám mây khí khổng lồ. Chúng "ăn" vật chất thông qua đĩa bồi tụ, tạo ra năng lượng và bức xạ mạnh, giúp các nhà khoa học quan sát và nghiên cứu chúng.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