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49FE" w14:textId="68A21E21" w:rsidR="003B2B31" w:rsidRPr="00D57446" w:rsidRDefault="00BB50DE" w:rsidP="002305BD">
      <w:pPr>
        <w:jc w:val="center"/>
        <w:rPr>
          <w:rFonts w:ascii="Calibri" w:hAnsi="Calibri" w:cs="Calibri"/>
          <w:b/>
          <w:bCs/>
        </w:rPr>
      </w:pPr>
      <w:r w:rsidRPr="00D57446">
        <w:rPr>
          <w:rFonts w:ascii="Calibri" w:hAnsi="Calibri" w:cs="Calibri"/>
          <w:b/>
          <w:bCs/>
        </w:rPr>
        <w:t xml:space="preserve">Instructions for Completing the </w:t>
      </w:r>
      <w:r w:rsidR="007E033A" w:rsidRPr="00D57446">
        <w:rPr>
          <w:rFonts w:ascii="Calibri" w:hAnsi="Calibri" w:cs="Calibri"/>
          <w:b/>
          <w:bCs/>
        </w:rPr>
        <w:t>Revenue Recognition Questionnaire</w:t>
      </w:r>
    </w:p>
    <w:p w14:paraId="5258FF50" w14:textId="1228DF48" w:rsidR="00405996" w:rsidRPr="00D57446" w:rsidRDefault="00405996" w:rsidP="00405996">
      <w:pPr>
        <w:rPr>
          <w:rFonts w:ascii="Calibri" w:hAnsi="Calibri" w:cs="Calibri"/>
        </w:rPr>
      </w:pPr>
    </w:p>
    <w:p w14:paraId="3B4792A1" w14:textId="644A0B71" w:rsidR="00405996" w:rsidRPr="00D57446" w:rsidRDefault="00405996" w:rsidP="00405996">
      <w:pPr>
        <w:rPr>
          <w:rFonts w:ascii="Calibri" w:hAnsi="Calibri" w:cs="Calibri"/>
          <w:b/>
          <w:bCs/>
        </w:rPr>
      </w:pPr>
      <w:r w:rsidRPr="00D57446">
        <w:rPr>
          <w:rFonts w:ascii="Calibri" w:hAnsi="Calibri" w:cs="Calibri"/>
        </w:rPr>
        <w:t>As part of the fiscal year-end closing</w:t>
      </w:r>
      <w:r w:rsidR="00BB50DE" w:rsidRPr="00D57446">
        <w:rPr>
          <w:rFonts w:ascii="Calibri" w:hAnsi="Calibri" w:cs="Calibri"/>
        </w:rPr>
        <w:t xml:space="preserve"> self-inspection</w:t>
      </w:r>
      <w:r w:rsidRPr="00D57446">
        <w:rPr>
          <w:rFonts w:ascii="Calibri" w:hAnsi="Calibri" w:cs="Calibri"/>
        </w:rPr>
        <w:t xml:space="preserve">, we are conducting a Revenue Recognition Questionnaire. This questionnaire is an update to the </w:t>
      </w:r>
      <w:r w:rsidR="00BB50DE" w:rsidRPr="00D57446">
        <w:rPr>
          <w:rFonts w:ascii="Calibri" w:hAnsi="Calibri" w:cs="Calibri"/>
        </w:rPr>
        <w:t xml:space="preserve">version we </w:t>
      </w:r>
      <w:r w:rsidRPr="00D57446">
        <w:rPr>
          <w:rFonts w:ascii="Calibri" w:hAnsi="Calibri" w:cs="Calibri"/>
        </w:rPr>
        <w:t>prepared for the semi-annual report.</w:t>
      </w:r>
      <w:r w:rsidR="00413A29" w:rsidRPr="00413A29">
        <w:t xml:space="preserve"> </w:t>
      </w:r>
      <w:r w:rsidR="00413A29" w:rsidRPr="00D57446">
        <w:rPr>
          <w:rFonts w:ascii="Calibri" w:hAnsi="Calibri" w:cs="Calibri"/>
          <w:b/>
          <w:bCs/>
        </w:rPr>
        <w:t>For each business flow already described in the questionnaire</w:t>
      </w:r>
      <w:r w:rsidR="00860409" w:rsidRPr="00D57446">
        <w:rPr>
          <w:rFonts w:ascii="Calibri" w:hAnsi="Calibri" w:cs="Calibri"/>
          <w:b/>
          <w:bCs/>
        </w:rPr>
        <w:t>(i.e., those answered for the semi-annual report)</w:t>
      </w:r>
      <w:r w:rsidRPr="00D57446">
        <w:rPr>
          <w:rFonts w:ascii="Calibri" w:hAnsi="Calibri" w:cs="Calibri"/>
          <w:b/>
          <w:bCs/>
        </w:rPr>
        <w:t xml:space="preserve">, please provide the annual transaction amount for the fiscal year ending March 2026 </w:t>
      </w:r>
      <w:r w:rsidR="00BB50DE" w:rsidRPr="00D57446">
        <w:rPr>
          <w:rFonts w:ascii="Calibri" w:hAnsi="Calibri" w:cs="Calibri"/>
          <w:b/>
          <w:bCs/>
        </w:rPr>
        <w:t>(Full</w:t>
      </w:r>
      <w:r w:rsidR="00BB50DE" w:rsidRPr="00D57446">
        <w:rPr>
          <w:rFonts w:ascii="Cambria Math" w:hAnsi="Cambria Math" w:cs="Cambria Math"/>
          <w:b/>
          <w:bCs/>
        </w:rPr>
        <w:t>‑</w:t>
      </w:r>
      <w:r w:rsidR="00BB50DE" w:rsidRPr="00D57446">
        <w:rPr>
          <w:rFonts w:ascii="Calibri" w:hAnsi="Calibri" w:cs="Calibri"/>
          <w:b/>
          <w:bCs/>
        </w:rPr>
        <w:t xml:space="preserve">year amount, </w:t>
      </w:r>
      <w:r w:rsidRPr="00D57446">
        <w:rPr>
          <w:rFonts w:ascii="Calibri" w:hAnsi="Calibri" w:cs="Calibri"/>
          <w:b/>
          <w:bCs/>
        </w:rPr>
        <w:t>not the second-half amount</w:t>
      </w:r>
      <w:r w:rsidR="00BB50DE" w:rsidRPr="00D57446">
        <w:rPr>
          <w:rFonts w:ascii="Calibri" w:hAnsi="Calibri" w:cs="Calibri"/>
          <w:b/>
          <w:bCs/>
        </w:rPr>
        <w:t xml:space="preserve"> only)</w:t>
      </w:r>
      <w:r w:rsidRPr="00D57446">
        <w:rPr>
          <w:rFonts w:ascii="Calibri" w:hAnsi="Calibri" w:cs="Calibri"/>
          <w:b/>
          <w:bCs/>
        </w:rPr>
        <w:t>and review and update your other responses as necessary. For any newly added business flows, please complete all questionnaire items.</w:t>
      </w:r>
    </w:p>
    <w:p w14:paraId="4D6A7B5A" w14:textId="1667ED45" w:rsidR="002A498A" w:rsidRPr="00D57446" w:rsidRDefault="00405996" w:rsidP="00AE3EC6">
      <w:pPr>
        <w:rPr>
          <w:rFonts w:ascii="Calibri" w:hAnsi="Calibri" w:cs="Calibri"/>
        </w:rPr>
      </w:pPr>
      <w:r w:rsidRPr="00D57446">
        <w:rPr>
          <w:rFonts w:ascii="Calibri" w:hAnsi="Calibri" w:cs="Calibri"/>
        </w:rPr>
        <w:t xml:space="preserve">The instructions for the Revenue Recognition Questionnaire are summarized below. When completing the questionnaire, </w:t>
      </w:r>
      <w:r w:rsidR="005E720A">
        <w:rPr>
          <w:rFonts w:ascii="Calibri" w:hAnsi="Calibri" w:cs="Calibri" w:hint="eastAsia"/>
        </w:rPr>
        <w:t xml:space="preserve">please </w:t>
      </w:r>
      <w:r w:rsidRPr="00D57446">
        <w:rPr>
          <w:rFonts w:ascii="Calibri" w:hAnsi="Calibri" w:cs="Calibri"/>
        </w:rPr>
        <w:t>keep these instructions</w:t>
      </w:r>
      <w:r w:rsidR="0006433B">
        <w:rPr>
          <w:rFonts w:ascii="Calibri" w:hAnsi="Calibri" w:cs="Calibri" w:hint="eastAsia"/>
        </w:rPr>
        <w:t xml:space="preserve"> </w:t>
      </w:r>
      <w:r w:rsidRPr="00D57446">
        <w:rPr>
          <w:rFonts w:ascii="Calibri" w:hAnsi="Calibri" w:cs="Calibri"/>
        </w:rPr>
        <w:t xml:space="preserve">and </w:t>
      </w:r>
      <w:r w:rsidR="0006433B">
        <w:rPr>
          <w:rFonts w:ascii="Calibri" w:hAnsi="Calibri" w:cs="Calibri" w:hint="eastAsia"/>
        </w:rPr>
        <w:t>ensure</w:t>
      </w:r>
      <w:r w:rsidRPr="00D57446">
        <w:rPr>
          <w:rFonts w:ascii="Calibri" w:hAnsi="Calibri" w:cs="Calibri"/>
        </w:rPr>
        <w:t xml:space="preserve"> </w:t>
      </w:r>
      <w:r w:rsidR="0006433B">
        <w:rPr>
          <w:rFonts w:ascii="Calibri" w:hAnsi="Calibri" w:cs="Calibri" w:hint="eastAsia"/>
        </w:rPr>
        <w:t xml:space="preserve">that all </w:t>
      </w:r>
      <w:r w:rsidRPr="00D57446">
        <w:rPr>
          <w:rFonts w:ascii="Calibri" w:hAnsi="Calibri" w:cs="Calibri"/>
        </w:rPr>
        <w:t>required item</w:t>
      </w:r>
      <w:r w:rsidR="0006433B">
        <w:rPr>
          <w:rFonts w:ascii="Calibri" w:hAnsi="Calibri" w:cs="Calibri" w:hint="eastAsia"/>
        </w:rPr>
        <w:t>s have been addressed</w:t>
      </w:r>
      <w:r w:rsidRPr="00D57446">
        <w:rPr>
          <w:rFonts w:ascii="Calibri" w:hAnsi="Calibri" w:cs="Calibri"/>
        </w:rPr>
        <w:t>.</w:t>
      </w:r>
    </w:p>
    <w:p w14:paraId="22C2C641" w14:textId="256CDD03" w:rsidR="00D81A76" w:rsidRPr="00D57446" w:rsidRDefault="00D81A76" w:rsidP="001261A8">
      <w:pPr>
        <w:rPr>
          <w:rFonts w:ascii="Calibri" w:hAnsi="Calibri" w:cs="Calibri"/>
          <w:b/>
          <w:bCs/>
          <w:szCs w:val="21"/>
        </w:rPr>
      </w:pPr>
    </w:p>
    <w:p w14:paraId="628864DA" w14:textId="4DC1545D" w:rsidR="00DE4AF1" w:rsidRPr="00D57446" w:rsidRDefault="00B24776" w:rsidP="002A69A6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Cs w:val="21"/>
        </w:rPr>
      </w:pPr>
      <w:r w:rsidRPr="00D57446">
        <w:rPr>
          <w:rFonts w:ascii="Calibri" w:hAnsi="Calibri" w:cs="Calibri"/>
          <w:b/>
          <w:bCs/>
          <w:szCs w:val="21"/>
        </w:rPr>
        <w:t>Transaction Summary</w:t>
      </w:r>
      <w:r w:rsidR="00DE4AF1" w:rsidRPr="00D57446">
        <w:rPr>
          <w:rFonts w:ascii="Calibri" w:hAnsi="Calibri" w:cs="Calibri" w:hint="eastAsia"/>
          <w:b/>
          <w:bCs/>
          <w:szCs w:val="21"/>
        </w:rPr>
        <w:t>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7512"/>
      </w:tblGrid>
      <w:tr w:rsidR="00D009FC" w:rsidRPr="00BB50DE" w14:paraId="51BD1133" w14:textId="77777777" w:rsidTr="008479C6">
        <w:trPr>
          <w:tblHeader/>
        </w:trPr>
        <w:tc>
          <w:tcPr>
            <w:tcW w:w="562" w:type="dxa"/>
            <w:shd w:val="clear" w:color="auto" w:fill="0E2841" w:themeFill="text2"/>
          </w:tcPr>
          <w:p w14:paraId="7CD30AA4" w14:textId="7F6C65A0" w:rsidR="00D009FC" w:rsidRPr="00D57446" w:rsidRDefault="00D009FC" w:rsidP="002A69A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1560" w:type="dxa"/>
            <w:shd w:val="clear" w:color="auto" w:fill="0E2841" w:themeFill="text2"/>
          </w:tcPr>
          <w:p w14:paraId="56691B7C" w14:textId="0CCE5C50" w:rsidR="00D009FC" w:rsidRPr="00D57446" w:rsidRDefault="004C7681" w:rsidP="002A69A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7512" w:type="dxa"/>
            <w:shd w:val="clear" w:color="auto" w:fill="0E2841" w:themeFill="text2"/>
          </w:tcPr>
          <w:p w14:paraId="195041EF" w14:textId="63B82B72" w:rsidR="00D009FC" w:rsidRPr="00D57446" w:rsidRDefault="004C7681" w:rsidP="002A69A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Instructions</w:t>
            </w:r>
          </w:p>
        </w:tc>
      </w:tr>
      <w:tr w:rsidR="00D009FC" w:rsidRPr="00BB50DE" w14:paraId="3E5EFED4" w14:textId="77777777">
        <w:tc>
          <w:tcPr>
            <w:tcW w:w="9634" w:type="dxa"/>
            <w:gridSpan w:val="3"/>
          </w:tcPr>
          <w:p w14:paraId="318B0C2E" w14:textId="2B67B212" w:rsidR="00D009FC" w:rsidRPr="00D57446" w:rsidRDefault="003D24C7" w:rsidP="001261A8">
            <w:pPr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Transaction Summary</w:t>
            </w:r>
          </w:p>
        </w:tc>
      </w:tr>
      <w:tr w:rsidR="00D009FC" w:rsidRPr="00BB50DE" w14:paraId="58410BC1" w14:textId="77777777" w:rsidTr="00D009FC">
        <w:tc>
          <w:tcPr>
            <w:tcW w:w="562" w:type="dxa"/>
          </w:tcPr>
          <w:p w14:paraId="4F56A6D2" w14:textId="7C83BA76" w:rsidR="00D009FC" w:rsidRPr="00D57446" w:rsidRDefault="00D009FC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</w:p>
        </w:tc>
        <w:tc>
          <w:tcPr>
            <w:tcW w:w="1560" w:type="dxa"/>
          </w:tcPr>
          <w:p w14:paraId="5D49B3FB" w14:textId="44272778" w:rsidR="00D009FC" w:rsidRPr="00D57446" w:rsidRDefault="00D2731E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Customer name</w:t>
            </w:r>
          </w:p>
        </w:tc>
        <w:tc>
          <w:tcPr>
            <w:tcW w:w="7512" w:type="dxa"/>
          </w:tcPr>
          <w:p w14:paraId="6C8B2E81" w14:textId="03D8EE4D" w:rsidR="00BD4ECC" w:rsidRPr="00D57446" w:rsidRDefault="00BD4ECC" w:rsidP="00BD4ECC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Please list all customers with </w:t>
            </w:r>
            <w:r w:rsidRPr="00D57446">
              <w:rPr>
                <w:rFonts w:ascii="Calibri" w:hAnsi="Calibri" w:cs="Calibri"/>
                <w:b/>
                <w:bCs/>
              </w:rPr>
              <w:t xml:space="preserve">annual sales of JPY 100 million or more. </w:t>
            </w:r>
            <w:r w:rsidRPr="00D57446">
              <w:rPr>
                <w:rFonts w:ascii="Calibri" w:hAnsi="Calibri" w:cs="Calibri"/>
              </w:rPr>
              <w:t xml:space="preserve">You may group customers if they are covered by an identical master transaction agreement. </w:t>
            </w:r>
            <w:r w:rsidR="005660E8" w:rsidRPr="005660E8">
              <w:rPr>
                <w:rFonts w:ascii="Calibri" w:hAnsi="Calibri" w:cs="Calibri"/>
              </w:rPr>
              <w:t>If you are unable to determine this</w:t>
            </w:r>
            <w:r w:rsidRPr="00D57446">
              <w:rPr>
                <w:rFonts w:ascii="Calibri" w:hAnsi="Calibri" w:cs="Calibri"/>
              </w:rPr>
              <w:t xml:space="preserve">, please list each customer individually. If there are no business flows with </w:t>
            </w:r>
            <w:r w:rsidR="000F1C9E">
              <w:rPr>
                <w:rFonts w:ascii="Calibri" w:hAnsi="Calibri" w:cs="Calibri" w:hint="eastAsia"/>
              </w:rPr>
              <w:t xml:space="preserve">annual </w:t>
            </w:r>
            <w:r w:rsidRPr="00D57446">
              <w:rPr>
                <w:rFonts w:ascii="Calibri" w:hAnsi="Calibri" w:cs="Calibri"/>
              </w:rPr>
              <w:t>sales of JPY 100 million or more, please state so.</w:t>
            </w:r>
          </w:p>
          <w:p w14:paraId="32840DC4" w14:textId="77777777" w:rsidR="00BD4ECC" w:rsidRPr="00D57446" w:rsidRDefault="00BD4ECC" w:rsidP="00BD4ECC">
            <w:pPr>
              <w:rPr>
                <w:rFonts w:ascii="Calibri" w:hAnsi="Calibri" w:cs="Calibri"/>
              </w:rPr>
            </w:pPr>
          </w:p>
          <w:p w14:paraId="0F10D845" w14:textId="343AA570" w:rsidR="00BD4ECC" w:rsidRPr="00D57446" w:rsidRDefault="00BD4ECC" w:rsidP="00BD4ECC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For transactions with </w:t>
            </w:r>
            <w:r w:rsidRPr="00D57446">
              <w:rPr>
                <w:rFonts w:ascii="Calibri" w:hAnsi="Calibri" w:cs="Calibri"/>
                <w:b/>
                <w:bCs/>
              </w:rPr>
              <w:t>annual sales of JPY 500 million or more</w:t>
            </w:r>
            <w:r w:rsidRPr="00D57446">
              <w:rPr>
                <w:rFonts w:ascii="Calibri" w:hAnsi="Calibri" w:cs="Calibri"/>
              </w:rPr>
              <w:t xml:space="preserve">, please submit a PDF of the </w:t>
            </w:r>
            <w:r w:rsidR="00574758">
              <w:rPr>
                <w:rFonts w:ascii="Calibri" w:hAnsi="Calibri" w:cs="Calibri" w:hint="eastAsia"/>
              </w:rPr>
              <w:t xml:space="preserve">relevant </w:t>
            </w:r>
            <w:r w:rsidRPr="00D57446">
              <w:rPr>
                <w:rFonts w:ascii="Calibri" w:hAnsi="Calibri" w:cs="Calibri"/>
              </w:rPr>
              <w:t>contract. (To link the file to the contract, please use the following naming convention: "</w:t>
            </w:r>
            <w:r w:rsidR="003D6A0D">
              <w:rPr>
                <w:rFonts w:ascii="Calibri" w:hAnsi="Calibri" w:cs="Calibri" w:hint="eastAsia"/>
              </w:rPr>
              <w:t>[</w:t>
            </w:r>
            <w:r w:rsidRPr="00D57446">
              <w:rPr>
                <w:rFonts w:ascii="Calibri" w:hAnsi="Calibri" w:cs="Calibri"/>
              </w:rPr>
              <w:t>Company</w:t>
            </w:r>
            <w:r w:rsidR="003D6A0D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Name</w:t>
            </w:r>
            <w:r w:rsidR="0038741B">
              <w:rPr>
                <w:rFonts w:ascii="Calibri" w:hAnsi="Calibri" w:cs="Calibri" w:hint="eastAsia"/>
              </w:rPr>
              <w:t>]_</w:t>
            </w:r>
            <w:r w:rsidRPr="00D57446">
              <w:rPr>
                <w:rFonts w:ascii="Calibri" w:hAnsi="Calibri" w:cs="Calibri"/>
              </w:rPr>
              <w:t>No1_Master</w:t>
            </w:r>
            <w:r w:rsidR="003D6A0D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Transaction</w:t>
            </w:r>
            <w:r w:rsidR="00730857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Agreement.pdf," etc.)</w:t>
            </w:r>
          </w:p>
          <w:p w14:paraId="14458E29" w14:textId="77777777" w:rsidR="00BD4ECC" w:rsidRPr="00D57446" w:rsidRDefault="00BD4ECC" w:rsidP="00BD4ECC">
            <w:pPr>
              <w:rPr>
                <w:rFonts w:ascii="Calibri" w:hAnsi="Calibri" w:cs="Calibri"/>
              </w:rPr>
            </w:pPr>
          </w:p>
          <w:p w14:paraId="6F8A97F2" w14:textId="1BF3AAF8" w:rsidR="004826E3" w:rsidRPr="00D57446" w:rsidRDefault="00BD4ECC" w:rsidP="00A36D94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Note: For transaction </w:t>
            </w:r>
            <w:r w:rsidR="006A5073">
              <w:rPr>
                <w:rFonts w:ascii="Calibri" w:hAnsi="Calibri" w:cs="Calibri" w:hint="eastAsia"/>
              </w:rPr>
              <w:t xml:space="preserve">is accounted for </w:t>
            </w:r>
            <w:r w:rsidRPr="00D57446">
              <w:rPr>
                <w:rFonts w:ascii="Calibri" w:hAnsi="Calibri" w:cs="Calibri"/>
              </w:rPr>
              <w:t xml:space="preserve">as an agent and </w:t>
            </w:r>
            <w:r w:rsidR="00247811">
              <w:rPr>
                <w:rFonts w:ascii="Calibri" w:hAnsi="Calibri" w:cs="Calibri" w:hint="eastAsia"/>
              </w:rPr>
              <w:t>sale</w:t>
            </w:r>
            <w:r w:rsidR="007232B9">
              <w:rPr>
                <w:rFonts w:ascii="Calibri" w:hAnsi="Calibri" w:cs="Calibri" w:hint="eastAsia"/>
              </w:rPr>
              <w:t>s</w:t>
            </w:r>
            <w:r w:rsidR="00247811">
              <w:rPr>
                <w:rFonts w:ascii="Calibri" w:hAnsi="Calibri" w:cs="Calibri" w:hint="eastAsia"/>
              </w:rPr>
              <w:t xml:space="preserve"> </w:t>
            </w:r>
            <w:r w:rsidR="007232B9">
              <w:rPr>
                <w:rFonts w:ascii="Calibri" w:hAnsi="Calibri" w:cs="Calibri"/>
              </w:rPr>
              <w:t>are</w:t>
            </w:r>
            <w:r w:rsidR="007232B9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recognize</w:t>
            </w:r>
            <w:r w:rsidR="007232B9">
              <w:rPr>
                <w:rFonts w:ascii="Calibri" w:hAnsi="Calibri" w:cs="Calibri" w:hint="eastAsia"/>
              </w:rPr>
              <w:t>d</w:t>
            </w:r>
            <w:r w:rsidRPr="00D57446">
              <w:rPr>
                <w:rFonts w:ascii="Calibri" w:hAnsi="Calibri" w:cs="Calibri"/>
              </w:rPr>
              <w:t xml:space="preserve"> on a net basis, </w:t>
            </w:r>
            <w:r w:rsidR="000E5D6B" w:rsidRPr="000E5D6B">
              <w:rPr>
                <w:rFonts w:ascii="Calibri" w:hAnsi="Calibri" w:cs="Calibri"/>
              </w:rPr>
              <w:t>please determine whether reporting is required by reference to the net amount</w:t>
            </w:r>
            <w:r w:rsidR="000E5D6B">
              <w:rPr>
                <w:rFonts w:ascii="Calibri" w:hAnsi="Calibri" w:cs="Calibri" w:hint="eastAsia"/>
              </w:rPr>
              <w:t xml:space="preserve"> (</w:t>
            </w:r>
            <w:r w:rsidR="00BB22C9" w:rsidRPr="00BB22C9">
              <w:rPr>
                <w:rFonts w:ascii="Calibri" w:hAnsi="Calibri" w:cs="Calibri"/>
              </w:rPr>
              <w:t>i.e., th</w:t>
            </w:r>
            <w:r w:rsidR="00CB31E1">
              <w:rPr>
                <w:rFonts w:ascii="Calibri" w:hAnsi="Calibri" w:cs="Calibri" w:hint="eastAsia"/>
              </w:rPr>
              <w:t>e sales</w:t>
            </w:r>
            <w:r w:rsidR="00BB22C9" w:rsidRPr="00BB22C9">
              <w:rPr>
                <w:rFonts w:ascii="Calibri" w:hAnsi="Calibri" w:cs="Calibri"/>
              </w:rPr>
              <w:t xml:space="preserve"> recognized for accounting purposes</w:t>
            </w:r>
            <w:r w:rsidR="000E5D6B">
              <w:rPr>
                <w:rFonts w:ascii="Calibri" w:hAnsi="Calibri" w:cs="Calibri" w:hint="eastAsia"/>
              </w:rPr>
              <w:t>)</w:t>
            </w:r>
            <w:r w:rsidR="00BB22C9">
              <w:rPr>
                <w:rFonts w:ascii="Calibri" w:hAnsi="Calibri" w:cs="Calibri" w:hint="eastAsia"/>
              </w:rPr>
              <w:t xml:space="preserve">. </w:t>
            </w:r>
            <w:r w:rsidRPr="00D57446">
              <w:rPr>
                <w:rFonts w:ascii="Calibri" w:hAnsi="Calibri" w:cs="Calibri"/>
              </w:rPr>
              <w:t>.</w:t>
            </w:r>
          </w:p>
        </w:tc>
      </w:tr>
      <w:tr w:rsidR="00D009FC" w:rsidRPr="00BB50DE" w14:paraId="31E7EC46" w14:textId="77777777" w:rsidTr="00D009FC">
        <w:tc>
          <w:tcPr>
            <w:tcW w:w="562" w:type="dxa"/>
          </w:tcPr>
          <w:p w14:paraId="2B9A876A" w14:textId="616A1F1B" w:rsidR="00D009FC" w:rsidRPr="00D57446" w:rsidRDefault="00D009FC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2</w:t>
            </w:r>
          </w:p>
        </w:tc>
        <w:tc>
          <w:tcPr>
            <w:tcW w:w="1560" w:type="dxa"/>
          </w:tcPr>
          <w:p w14:paraId="526CC7E0" w14:textId="05A4DF88" w:rsidR="00D009FC" w:rsidRPr="00D57446" w:rsidRDefault="00D2731E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Details of performance obligations</w:t>
            </w:r>
          </w:p>
        </w:tc>
        <w:tc>
          <w:tcPr>
            <w:tcW w:w="7512" w:type="dxa"/>
          </w:tcPr>
          <w:p w14:paraId="323CB145" w14:textId="31466F93" w:rsidR="00D009FC" w:rsidRPr="00D57446" w:rsidRDefault="00B44755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Please describe the nature of the transaction (i.e., </w:t>
            </w:r>
            <w:r w:rsidR="003F0323">
              <w:rPr>
                <w:rFonts w:ascii="Calibri" w:hAnsi="Calibri" w:cs="Calibri" w:hint="eastAsia"/>
              </w:rPr>
              <w:t>S</w:t>
            </w:r>
            <w:r w:rsidRPr="00D57446">
              <w:rPr>
                <w:rFonts w:ascii="Calibri" w:hAnsi="Calibri" w:cs="Calibri"/>
              </w:rPr>
              <w:t>ale of purchased goods</w:t>
            </w:r>
            <w:r w:rsidR="00291EAE">
              <w:rPr>
                <w:rFonts w:ascii="Calibri" w:hAnsi="Calibri" w:cs="Calibri" w:hint="eastAsia"/>
              </w:rPr>
              <w:t>;</w:t>
            </w:r>
            <w:r w:rsidRPr="00D57446">
              <w:rPr>
                <w:rFonts w:ascii="Calibri" w:hAnsi="Calibri" w:cs="Calibri"/>
              </w:rPr>
              <w:t xml:space="preserve"> </w:t>
            </w:r>
            <w:r w:rsidR="003F0323">
              <w:rPr>
                <w:rFonts w:ascii="Calibri" w:hAnsi="Calibri" w:cs="Calibri" w:hint="eastAsia"/>
              </w:rPr>
              <w:t>S</w:t>
            </w:r>
            <w:r w:rsidRPr="00D57446">
              <w:rPr>
                <w:rFonts w:ascii="Calibri" w:hAnsi="Calibri" w:cs="Calibri"/>
              </w:rPr>
              <w:t>ale of manufactured products</w:t>
            </w:r>
            <w:r w:rsidR="000F6840">
              <w:rPr>
                <w:rFonts w:ascii="Calibri" w:hAnsi="Calibri" w:cs="Calibri" w:hint="eastAsia"/>
              </w:rPr>
              <w:t xml:space="preserve"> by your company</w:t>
            </w:r>
            <w:r w:rsidR="00291EAE">
              <w:rPr>
                <w:rFonts w:ascii="Calibri" w:hAnsi="Calibri" w:cs="Calibri" w:hint="eastAsia"/>
              </w:rPr>
              <w:t>;</w:t>
            </w:r>
            <w:r w:rsidRPr="00D57446">
              <w:rPr>
                <w:rFonts w:ascii="Calibri" w:hAnsi="Calibri" w:cs="Calibri"/>
              </w:rPr>
              <w:t xml:space="preserve"> or </w:t>
            </w:r>
            <w:r w:rsidR="003F0323">
              <w:rPr>
                <w:rFonts w:ascii="Calibri" w:hAnsi="Calibri" w:cs="Calibri" w:hint="eastAsia"/>
              </w:rPr>
              <w:t>P</w:t>
            </w:r>
            <w:r w:rsidRPr="00D57446">
              <w:rPr>
                <w:rFonts w:ascii="Calibri" w:hAnsi="Calibri" w:cs="Calibri"/>
              </w:rPr>
              <w:t xml:space="preserve">rovision of services) and provide </w:t>
            </w:r>
            <w:r w:rsidR="000F6840">
              <w:rPr>
                <w:rFonts w:ascii="Calibri" w:hAnsi="Calibri" w:cs="Calibri" w:hint="eastAsia"/>
              </w:rPr>
              <w:t xml:space="preserve">a brief </w:t>
            </w:r>
            <w:r w:rsidR="003F0323">
              <w:rPr>
                <w:rFonts w:ascii="Calibri" w:hAnsi="Calibri" w:cs="Calibri" w:hint="eastAsia"/>
              </w:rPr>
              <w:t xml:space="preserve">description </w:t>
            </w:r>
            <w:r w:rsidRPr="00D57446">
              <w:rPr>
                <w:rFonts w:ascii="Calibri" w:hAnsi="Calibri" w:cs="Calibri"/>
              </w:rPr>
              <w:t xml:space="preserve">of the subject matter. (e.g., Sale of in-house manufactured semiconductor equipment; </w:t>
            </w:r>
            <w:r w:rsidR="003F0323">
              <w:rPr>
                <w:rFonts w:ascii="Calibri" w:hAnsi="Calibri" w:cs="Calibri" w:hint="eastAsia"/>
              </w:rPr>
              <w:t>S</w:t>
            </w:r>
            <w:r w:rsidRPr="00D57446">
              <w:rPr>
                <w:rFonts w:ascii="Calibri" w:hAnsi="Calibri" w:cs="Calibri"/>
              </w:rPr>
              <w:t xml:space="preserve">ale of helium purchased from AW Group or other companies; </w:t>
            </w:r>
            <w:r w:rsidR="00291EAE">
              <w:rPr>
                <w:rFonts w:ascii="Calibri" w:hAnsi="Calibri" w:cs="Calibri" w:hint="eastAsia"/>
              </w:rPr>
              <w:t>E</w:t>
            </w:r>
            <w:r w:rsidRPr="00D57446">
              <w:rPr>
                <w:rFonts w:ascii="Calibri" w:hAnsi="Calibri" w:cs="Calibri"/>
              </w:rPr>
              <w:t>xport agency services for another company's ●●;</w:t>
            </w:r>
            <w:r w:rsidR="00746511">
              <w:rPr>
                <w:rFonts w:ascii="Calibri" w:hAnsi="Calibri" w:cs="Calibri" w:hint="eastAsia"/>
              </w:rPr>
              <w:t xml:space="preserve"> C</w:t>
            </w:r>
            <w:r w:rsidRPr="00D57446">
              <w:rPr>
                <w:rFonts w:ascii="Calibri" w:hAnsi="Calibri" w:cs="Calibri"/>
              </w:rPr>
              <w:t>onstruction of an industrial plant, etc.)</w:t>
            </w:r>
          </w:p>
        </w:tc>
      </w:tr>
      <w:tr w:rsidR="00A36D94" w:rsidRPr="00BB50DE" w14:paraId="5E562202" w14:textId="77777777" w:rsidTr="00D009FC">
        <w:tc>
          <w:tcPr>
            <w:tcW w:w="562" w:type="dxa"/>
          </w:tcPr>
          <w:p w14:paraId="44FF4078" w14:textId="3B999584" w:rsidR="00A36D94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3</w:t>
            </w:r>
          </w:p>
        </w:tc>
        <w:tc>
          <w:tcPr>
            <w:tcW w:w="1560" w:type="dxa"/>
          </w:tcPr>
          <w:p w14:paraId="0F590FF7" w14:textId="7C2A5A9E" w:rsidR="00A36D94" w:rsidRPr="00D57446" w:rsidRDefault="00AC782E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Subject of performance obligation</w:t>
            </w:r>
          </w:p>
        </w:tc>
        <w:tc>
          <w:tcPr>
            <w:tcW w:w="7512" w:type="dxa"/>
          </w:tcPr>
          <w:p w14:paraId="61F3E696" w14:textId="5B7ED0BE" w:rsidR="00553D91" w:rsidRPr="00D57446" w:rsidRDefault="00553D91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 w:hint="eastAsia"/>
              </w:rPr>
              <w:t>「</w:t>
            </w:r>
            <w:r w:rsidR="001A1279" w:rsidRPr="00D57446">
              <w:rPr>
                <w:rFonts w:ascii="Calibri" w:hAnsi="Calibri" w:cs="Calibri"/>
              </w:rPr>
              <w:t>Goods</w:t>
            </w:r>
            <w:r w:rsidRPr="00D57446">
              <w:rPr>
                <w:rFonts w:ascii="Calibri" w:hAnsi="Calibri" w:cs="Calibri" w:hint="eastAsia"/>
              </w:rPr>
              <w:t>」：</w:t>
            </w:r>
            <w:r w:rsidR="009803DE" w:rsidRPr="008C11A8">
              <w:rPr>
                <w:rFonts w:ascii="Calibri" w:hAnsi="Calibri" w:cs="Calibri"/>
              </w:rPr>
              <w:t>e.g.,</w:t>
            </w:r>
            <w:r w:rsidR="009803DE">
              <w:rPr>
                <w:rFonts w:ascii="Calibri" w:hAnsi="Calibri" w:cs="Calibri" w:hint="eastAsia"/>
              </w:rPr>
              <w:t xml:space="preserve"> </w:t>
            </w:r>
            <w:r w:rsidR="008669AC" w:rsidRPr="00D57446">
              <w:rPr>
                <w:rFonts w:ascii="Calibri" w:hAnsi="Calibri" w:cs="Calibri"/>
              </w:rPr>
              <w:t>Gas, merchandise</w:t>
            </w:r>
          </w:p>
          <w:p w14:paraId="4D57D324" w14:textId="22E41D2B" w:rsidR="00553D91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 w:hint="eastAsia"/>
              </w:rPr>
              <w:t>「</w:t>
            </w:r>
            <w:r w:rsidR="001A1279" w:rsidRPr="00D57446">
              <w:rPr>
                <w:rFonts w:ascii="Calibri" w:hAnsi="Calibri" w:cs="Calibri"/>
              </w:rPr>
              <w:t>Service</w:t>
            </w:r>
            <w:r w:rsidRPr="00D57446">
              <w:rPr>
                <w:rFonts w:ascii="Calibri" w:hAnsi="Calibri" w:cs="Calibri" w:hint="eastAsia"/>
              </w:rPr>
              <w:t>」</w:t>
            </w:r>
            <w:r w:rsidR="00553D91" w:rsidRPr="00D57446">
              <w:rPr>
                <w:rFonts w:ascii="Calibri" w:hAnsi="Calibri" w:cs="Calibri" w:hint="eastAsia"/>
              </w:rPr>
              <w:t>：</w:t>
            </w:r>
            <w:r w:rsidR="009803DE" w:rsidRPr="008C11A8">
              <w:rPr>
                <w:rFonts w:ascii="Calibri" w:hAnsi="Calibri" w:cs="Calibri"/>
              </w:rPr>
              <w:t>e.g.,</w:t>
            </w:r>
            <w:r w:rsidR="009803DE">
              <w:rPr>
                <w:rFonts w:ascii="Calibri" w:hAnsi="Calibri" w:cs="Calibri" w:hint="eastAsia"/>
              </w:rPr>
              <w:t xml:space="preserve"> </w:t>
            </w:r>
            <w:r w:rsidR="008669AC" w:rsidRPr="00D57446">
              <w:rPr>
                <w:rFonts w:ascii="Calibri" w:hAnsi="Calibri" w:cs="Calibri"/>
              </w:rPr>
              <w:t>Sterilization (service is rendered without the transfer of physical goods)</w:t>
            </w:r>
          </w:p>
          <w:p w14:paraId="66C63E6F" w14:textId="243FB032" w:rsidR="00A36D94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 w:hint="eastAsia"/>
              </w:rPr>
              <w:t>「</w:t>
            </w:r>
            <w:r w:rsidR="001A1279" w:rsidRPr="00D57446">
              <w:rPr>
                <w:rFonts w:ascii="Calibri" w:hAnsi="Calibri" w:cs="Calibri"/>
              </w:rPr>
              <w:t xml:space="preserve">Goods and </w:t>
            </w:r>
            <w:r w:rsidR="00B44755" w:rsidRPr="00D57446">
              <w:rPr>
                <w:rFonts w:ascii="Calibri" w:hAnsi="Calibri" w:cs="Calibri"/>
              </w:rPr>
              <w:t>S</w:t>
            </w:r>
            <w:r w:rsidR="001A1279" w:rsidRPr="00D57446">
              <w:rPr>
                <w:rFonts w:ascii="Calibri" w:hAnsi="Calibri" w:cs="Calibri"/>
              </w:rPr>
              <w:t>ervice</w:t>
            </w:r>
            <w:r w:rsidRPr="00D57446">
              <w:rPr>
                <w:rFonts w:ascii="Calibri" w:hAnsi="Calibri" w:cs="Calibri" w:hint="eastAsia"/>
              </w:rPr>
              <w:t>」</w:t>
            </w:r>
            <w:r w:rsidR="00553D91" w:rsidRPr="00D57446">
              <w:rPr>
                <w:rFonts w:ascii="Calibri" w:hAnsi="Calibri" w:cs="Calibri" w:hint="eastAsia"/>
              </w:rPr>
              <w:t>：</w:t>
            </w:r>
            <w:r w:rsidR="0081392F" w:rsidRPr="0081392F">
              <w:rPr>
                <w:rFonts w:ascii="Calibri" w:hAnsi="Calibri" w:cs="Calibri"/>
              </w:rPr>
              <w:t>e.g.,</w:t>
            </w:r>
            <w:r w:rsidR="0081392F">
              <w:rPr>
                <w:rFonts w:ascii="Calibri" w:hAnsi="Calibri" w:cs="Calibri" w:hint="eastAsia"/>
              </w:rPr>
              <w:t xml:space="preserve"> </w:t>
            </w:r>
            <w:r w:rsidR="008669AC" w:rsidRPr="00D57446">
              <w:rPr>
                <w:rFonts w:ascii="Calibri" w:hAnsi="Calibri" w:cs="Calibri"/>
              </w:rPr>
              <w:t>Construction, etc. (physical goods + construction)</w:t>
            </w:r>
          </w:p>
        </w:tc>
      </w:tr>
      <w:tr w:rsidR="008479C6" w:rsidRPr="00BB50DE" w14:paraId="73B7FBC4" w14:textId="77777777">
        <w:tc>
          <w:tcPr>
            <w:tcW w:w="9634" w:type="dxa"/>
            <w:gridSpan w:val="3"/>
          </w:tcPr>
          <w:p w14:paraId="26B11D26" w14:textId="4F30EC38" w:rsidR="008479C6" w:rsidRPr="00D57446" w:rsidRDefault="00940EB4" w:rsidP="001261A8">
            <w:pPr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Nature of the transaction</w:t>
            </w:r>
          </w:p>
        </w:tc>
      </w:tr>
      <w:tr w:rsidR="00D009FC" w:rsidRPr="00BB50DE" w14:paraId="669AC771" w14:textId="77777777" w:rsidTr="00D57446">
        <w:trPr>
          <w:cantSplit/>
        </w:trPr>
        <w:tc>
          <w:tcPr>
            <w:tcW w:w="562" w:type="dxa"/>
          </w:tcPr>
          <w:p w14:paraId="46C93471" w14:textId="296E414E" w:rsidR="00D009FC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1560" w:type="dxa"/>
          </w:tcPr>
          <w:p w14:paraId="2FEDBCED" w14:textId="22E302F4" w:rsidR="00D009FC" w:rsidRPr="00D57446" w:rsidRDefault="00F65E41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Contents of primary responsibility</w:t>
            </w:r>
          </w:p>
        </w:tc>
        <w:tc>
          <w:tcPr>
            <w:tcW w:w="7512" w:type="dxa"/>
          </w:tcPr>
          <w:p w14:paraId="00383314" w14:textId="3A574322" w:rsidR="00D009FC" w:rsidRPr="00D57446" w:rsidRDefault="00282143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Please </w:t>
            </w:r>
            <w:r w:rsidR="00D805BA">
              <w:rPr>
                <w:rFonts w:ascii="Calibri" w:hAnsi="Calibri" w:cs="Calibri" w:hint="eastAsia"/>
              </w:rPr>
              <w:t xml:space="preserve">briefly </w:t>
            </w:r>
            <w:r w:rsidRPr="00D57446">
              <w:rPr>
                <w:rFonts w:ascii="Calibri" w:hAnsi="Calibri" w:cs="Calibri"/>
              </w:rPr>
              <w:t>state</w:t>
            </w:r>
            <w:r w:rsidR="00D805BA">
              <w:rPr>
                <w:rFonts w:ascii="Calibri" w:hAnsi="Calibri" w:cs="Calibri" w:hint="eastAsia"/>
              </w:rPr>
              <w:t>.</w:t>
            </w:r>
            <w:r w:rsidRPr="00D57446">
              <w:rPr>
                <w:rFonts w:ascii="Calibri" w:hAnsi="Calibri" w:cs="Calibri"/>
              </w:rPr>
              <w:t xml:space="preserve"> </w:t>
            </w:r>
          </w:p>
          <w:p w14:paraId="4E759CD3" w14:textId="070C431C" w:rsidR="00D009FC" w:rsidRPr="00D57446" w:rsidRDefault="00D009FC" w:rsidP="00D57446">
            <w:pPr>
              <w:tabs>
                <w:tab w:val="left" w:pos="1815"/>
              </w:tabs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ab/>
            </w:r>
          </w:p>
        </w:tc>
      </w:tr>
      <w:tr w:rsidR="00D009FC" w:rsidRPr="00BB50DE" w14:paraId="04E3DC85" w14:textId="77777777" w:rsidTr="00D009FC">
        <w:tc>
          <w:tcPr>
            <w:tcW w:w="562" w:type="dxa"/>
          </w:tcPr>
          <w:p w14:paraId="3150F88D" w14:textId="01D7343E" w:rsidR="00D009FC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5</w:t>
            </w:r>
          </w:p>
        </w:tc>
        <w:tc>
          <w:tcPr>
            <w:tcW w:w="1560" w:type="dxa"/>
          </w:tcPr>
          <w:p w14:paraId="0A5C0DBF" w14:textId="46FF13FC" w:rsidR="00D009FC" w:rsidRPr="00D57446" w:rsidRDefault="00F65E41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Inventory risk</w:t>
            </w:r>
          </w:p>
        </w:tc>
        <w:tc>
          <w:tcPr>
            <w:tcW w:w="7512" w:type="dxa"/>
          </w:tcPr>
          <w:p w14:paraId="088807AC" w14:textId="40B74871" w:rsidR="00D009FC" w:rsidRPr="00D57446" w:rsidRDefault="00E86C43" w:rsidP="00E86C43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Examples of not bearing inventory risk: </w:t>
            </w:r>
            <w:r w:rsidR="00752036">
              <w:rPr>
                <w:rFonts w:ascii="Calibri" w:hAnsi="Calibri" w:cs="Calibri" w:hint="eastAsia"/>
              </w:rPr>
              <w:t>D</w:t>
            </w:r>
            <w:r w:rsidR="00752036" w:rsidRPr="00752036">
              <w:rPr>
                <w:rFonts w:ascii="Calibri" w:hAnsi="Calibri" w:cs="Calibri"/>
              </w:rPr>
              <w:t xml:space="preserve">irect delivery transactions, </w:t>
            </w:r>
            <w:r w:rsidR="00752036">
              <w:rPr>
                <w:rFonts w:ascii="Calibri" w:hAnsi="Calibri" w:cs="Calibri" w:hint="eastAsia"/>
              </w:rPr>
              <w:t>C</w:t>
            </w:r>
            <w:r w:rsidR="00752036" w:rsidRPr="00752036">
              <w:rPr>
                <w:rFonts w:ascii="Calibri" w:hAnsi="Calibri" w:cs="Calibri"/>
              </w:rPr>
              <w:t>onsumption purchase transactions</w:t>
            </w:r>
            <w:r w:rsidRPr="00D57446">
              <w:rPr>
                <w:rFonts w:ascii="Calibri" w:hAnsi="Calibri" w:cs="Calibri"/>
              </w:rPr>
              <w:t>, sales on consignment.</w:t>
            </w:r>
          </w:p>
        </w:tc>
      </w:tr>
      <w:tr w:rsidR="0049497A" w:rsidRPr="00BB50DE" w14:paraId="320CB684" w14:textId="77777777" w:rsidTr="00D009FC">
        <w:tc>
          <w:tcPr>
            <w:tcW w:w="562" w:type="dxa"/>
          </w:tcPr>
          <w:p w14:paraId="66D9BD57" w14:textId="2CC2B262" w:rsidR="0049497A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6</w:t>
            </w:r>
          </w:p>
        </w:tc>
        <w:tc>
          <w:tcPr>
            <w:tcW w:w="1560" w:type="dxa"/>
          </w:tcPr>
          <w:p w14:paraId="4A419B6E" w14:textId="3B33A5FC" w:rsidR="0049497A" w:rsidRPr="00D57446" w:rsidRDefault="00FB2A3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Credit risk</w:t>
            </w:r>
          </w:p>
        </w:tc>
        <w:tc>
          <w:tcPr>
            <w:tcW w:w="7512" w:type="dxa"/>
          </w:tcPr>
          <w:p w14:paraId="07A84C73" w14:textId="4957CF87" w:rsidR="00553D91" w:rsidRPr="00D57446" w:rsidRDefault="00971513" w:rsidP="001261A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</w:t>
            </w:r>
            <w:r w:rsidR="00E86C43" w:rsidRPr="00D57446">
              <w:rPr>
                <w:rFonts w:ascii="Calibri" w:hAnsi="Calibri" w:cs="Calibri"/>
              </w:rPr>
              <w:t>he risk of not being able to collect receivables due to bankruptcy, etc.</w:t>
            </w:r>
          </w:p>
          <w:p w14:paraId="4E718BC3" w14:textId="77777777" w:rsidR="0031338C" w:rsidRPr="00D57446" w:rsidRDefault="0031338C" w:rsidP="0031338C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For national/public institutions (e.g., national hospitals) =&gt; "No"</w:t>
            </w:r>
          </w:p>
          <w:p w14:paraId="51F4A938" w14:textId="3BAEEB01" w:rsidR="0049497A" w:rsidRPr="00D57446" w:rsidRDefault="0031338C" w:rsidP="0031338C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For all others =&gt; "Yes"</w:t>
            </w:r>
          </w:p>
        </w:tc>
      </w:tr>
      <w:tr w:rsidR="00D009FC" w:rsidRPr="00BB50DE" w14:paraId="5A54414F" w14:textId="77777777" w:rsidTr="002A69A6">
        <w:trPr>
          <w:cantSplit/>
        </w:trPr>
        <w:tc>
          <w:tcPr>
            <w:tcW w:w="562" w:type="dxa"/>
          </w:tcPr>
          <w:p w14:paraId="70D49CD6" w14:textId="368EF7D5" w:rsidR="00D009FC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7</w:t>
            </w:r>
          </w:p>
        </w:tc>
        <w:tc>
          <w:tcPr>
            <w:tcW w:w="1560" w:type="dxa"/>
          </w:tcPr>
          <w:p w14:paraId="2791B807" w14:textId="407A5024" w:rsidR="00D009FC" w:rsidRPr="00D57446" w:rsidRDefault="00FB2A3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Price discretion</w:t>
            </w:r>
          </w:p>
        </w:tc>
        <w:tc>
          <w:tcPr>
            <w:tcW w:w="7512" w:type="dxa"/>
          </w:tcPr>
          <w:p w14:paraId="75D64B4E" w14:textId="3D1A164E" w:rsidR="00057982" w:rsidRPr="00D57446" w:rsidRDefault="00057982" w:rsidP="00057982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  <w:b/>
                <w:bCs/>
              </w:rPr>
              <w:t>"Yes"</w:t>
            </w:r>
            <w:r w:rsidRPr="00D57446">
              <w:rPr>
                <w:rFonts w:ascii="Calibri" w:hAnsi="Calibri" w:cs="Calibri"/>
              </w:rPr>
              <w:t xml:space="preserve">: The company has discretion in setting the sales price.  </w:t>
            </w:r>
            <w:r w:rsidR="00B23579">
              <w:rPr>
                <w:rFonts w:ascii="Calibri" w:hAnsi="Calibri" w:cs="Calibri" w:hint="eastAsia"/>
              </w:rPr>
              <w:t xml:space="preserve">You </w:t>
            </w:r>
            <w:r w:rsidRPr="00D57446">
              <w:rPr>
                <w:rFonts w:ascii="Calibri" w:hAnsi="Calibri" w:cs="Calibri"/>
              </w:rPr>
              <w:t>can freely determine the transaction price for each transaction, even with the same customer.</w:t>
            </w:r>
          </w:p>
          <w:p w14:paraId="1C4DA8CE" w14:textId="2CD67C7D" w:rsidR="00D009FC" w:rsidRPr="00D57446" w:rsidRDefault="00057982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  <w:b/>
                <w:bCs/>
              </w:rPr>
              <w:t>"No"</w:t>
            </w:r>
            <w:r w:rsidRPr="00D57446">
              <w:rPr>
                <w:rFonts w:ascii="Calibri" w:hAnsi="Calibri" w:cs="Calibri"/>
              </w:rPr>
              <w:t>: The company's compensation is a fixed margin based on the purchase/sales price, or a fixed amount per transaction, regardless of the purchase/sales price.</w:t>
            </w:r>
          </w:p>
        </w:tc>
      </w:tr>
      <w:tr w:rsidR="0049497A" w:rsidRPr="00BB50DE" w14:paraId="7259B239" w14:textId="77777777">
        <w:tc>
          <w:tcPr>
            <w:tcW w:w="9634" w:type="dxa"/>
            <w:gridSpan w:val="3"/>
          </w:tcPr>
          <w:p w14:paraId="200EC9A0" w14:textId="660C4320" w:rsidR="0049497A" w:rsidRPr="00D57446" w:rsidRDefault="0014193B" w:rsidP="001261A8">
            <w:pPr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Timing of recording sales</w:t>
            </w:r>
          </w:p>
        </w:tc>
      </w:tr>
      <w:tr w:rsidR="0049497A" w:rsidRPr="00BB50DE" w14:paraId="3EE3BC12" w14:textId="77777777" w:rsidTr="00BD626E">
        <w:trPr>
          <w:cantSplit/>
        </w:trPr>
        <w:tc>
          <w:tcPr>
            <w:tcW w:w="562" w:type="dxa"/>
          </w:tcPr>
          <w:p w14:paraId="6FD0296A" w14:textId="2DD83334" w:rsidR="0049497A" w:rsidRPr="00D57446" w:rsidRDefault="0049497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8</w:t>
            </w:r>
          </w:p>
        </w:tc>
        <w:tc>
          <w:tcPr>
            <w:tcW w:w="1560" w:type="dxa"/>
          </w:tcPr>
          <w:p w14:paraId="1FD1B103" w14:textId="7F7816C3" w:rsidR="0049497A" w:rsidRPr="00D57446" w:rsidRDefault="0072106F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Sales recognition standards</w:t>
            </w:r>
          </w:p>
        </w:tc>
        <w:tc>
          <w:tcPr>
            <w:tcW w:w="7512" w:type="dxa"/>
          </w:tcPr>
          <w:p w14:paraId="5236F272" w14:textId="3B728C32" w:rsidR="00F6208B" w:rsidRPr="00D57446" w:rsidRDefault="00F6208B" w:rsidP="00F6208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  <w:b/>
                <w:bCs/>
              </w:rPr>
              <w:t>"Shipment basis"</w:t>
            </w:r>
            <w:r w:rsidRPr="00D57446">
              <w:rPr>
                <w:rFonts w:ascii="Calibri" w:hAnsi="Calibri" w:cs="Calibri"/>
              </w:rPr>
              <w:t xml:space="preserve">: Revenue is recognized upon shipment (e.g., </w:t>
            </w:r>
            <w:r w:rsidR="007441E6">
              <w:rPr>
                <w:rFonts w:ascii="Calibri" w:hAnsi="Calibri" w:cs="Calibri" w:hint="eastAsia"/>
              </w:rPr>
              <w:t>industrial</w:t>
            </w:r>
            <w:r w:rsidRPr="00D57446">
              <w:rPr>
                <w:rFonts w:ascii="Calibri" w:hAnsi="Calibri" w:cs="Calibri"/>
              </w:rPr>
              <w:t xml:space="preserve"> gases).</w:t>
            </w:r>
          </w:p>
          <w:p w14:paraId="20FFD50F" w14:textId="27572CD9" w:rsidR="00F6208B" w:rsidRPr="00D57446" w:rsidRDefault="00F6208B" w:rsidP="00F6208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  <w:b/>
                <w:bCs/>
              </w:rPr>
              <w:t xml:space="preserve">"Deemed </w:t>
            </w:r>
            <w:r w:rsidR="00752036">
              <w:rPr>
                <w:rFonts w:ascii="Calibri" w:hAnsi="Calibri" w:cs="Calibri" w:hint="eastAsia"/>
                <w:b/>
                <w:bCs/>
              </w:rPr>
              <w:t>arrival</w:t>
            </w:r>
            <w:r w:rsidR="00752036" w:rsidRPr="00D57446">
              <w:rPr>
                <w:rFonts w:ascii="Calibri" w:hAnsi="Calibri" w:cs="Calibri"/>
                <w:b/>
                <w:bCs/>
              </w:rPr>
              <w:t xml:space="preserve"> </w:t>
            </w:r>
            <w:r w:rsidRPr="00D57446">
              <w:rPr>
                <w:rFonts w:ascii="Calibri" w:hAnsi="Calibri" w:cs="Calibri"/>
                <w:b/>
                <w:bCs/>
              </w:rPr>
              <w:t>basis"</w:t>
            </w:r>
            <w:r w:rsidRPr="00D57446">
              <w:rPr>
                <w:rFonts w:ascii="Calibri" w:hAnsi="Calibri" w:cs="Calibri"/>
              </w:rPr>
              <w:t xml:space="preserve">: Revenue is recognized on the scheduled delivery date, which is estimated based on the carrier's standard </w:t>
            </w:r>
            <w:r w:rsidR="006041E5" w:rsidRPr="006041E5">
              <w:rPr>
                <w:rFonts w:ascii="Calibri" w:hAnsi="Calibri" w:cs="Calibri"/>
              </w:rPr>
              <w:t>delivery lead</w:t>
            </w:r>
            <w:r w:rsidRPr="00D57446">
              <w:rPr>
                <w:rFonts w:ascii="Calibri" w:hAnsi="Calibri" w:cs="Calibri"/>
              </w:rPr>
              <w:t xml:space="preserve"> time.</w:t>
            </w:r>
          </w:p>
          <w:p w14:paraId="119D6B88" w14:textId="566058DF" w:rsidR="00F6208B" w:rsidRPr="00D57446" w:rsidRDefault="00F6208B" w:rsidP="00F6208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  <w:b/>
                <w:bCs/>
              </w:rPr>
              <w:t>"Delivery basis"</w:t>
            </w:r>
            <w:r w:rsidRPr="00D57446">
              <w:rPr>
                <w:rFonts w:ascii="Calibri" w:hAnsi="Calibri" w:cs="Calibri"/>
              </w:rPr>
              <w:t>: Revenue is recognized after the goods are delivered to the customer (</w:t>
            </w:r>
            <w:r w:rsidR="00C537D0" w:rsidRPr="00C537D0">
              <w:rPr>
                <w:rFonts w:ascii="Calibri" w:hAnsi="Calibri" w:cs="Calibri"/>
              </w:rPr>
              <w:t xml:space="preserve">i.e., </w:t>
            </w:r>
            <w:r w:rsidRPr="00D57446">
              <w:rPr>
                <w:rFonts w:ascii="Calibri" w:hAnsi="Calibri" w:cs="Calibri"/>
              </w:rPr>
              <w:t>upon customer receipt), such as</w:t>
            </w:r>
            <w:r w:rsidR="00F911F1">
              <w:rPr>
                <w:rFonts w:ascii="Calibri" w:hAnsi="Calibri" w:cs="Calibri" w:hint="eastAsia"/>
              </w:rPr>
              <w:t xml:space="preserve"> </w:t>
            </w:r>
            <w:r w:rsidR="00F911F1" w:rsidRPr="00F911F1">
              <w:rPr>
                <w:rFonts w:ascii="Calibri" w:hAnsi="Calibri" w:cs="Calibri"/>
              </w:rPr>
              <w:t>direct-to-customer</w:t>
            </w:r>
            <w:r w:rsidRPr="00D57446">
              <w:rPr>
                <w:rFonts w:ascii="Calibri" w:hAnsi="Calibri" w:cs="Calibri"/>
              </w:rPr>
              <w:t xml:space="preserve"> shipments.</w:t>
            </w:r>
          </w:p>
          <w:p w14:paraId="5F32F408" w14:textId="7626CC8B" w:rsidR="00F6208B" w:rsidRPr="00D57446" w:rsidRDefault="00F6208B" w:rsidP="00F6208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"</w:t>
            </w:r>
            <w:r w:rsidR="00752036">
              <w:rPr>
                <w:rFonts w:ascii="Calibri" w:hAnsi="Calibri" w:cs="Calibri" w:hint="eastAsia"/>
                <w:b/>
                <w:bCs/>
              </w:rPr>
              <w:t>Inspection</w:t>
            </w:r>
            <w:r w:rsidR="00752036" w:rsidRPr="00D57446">
              <w:rPr>
                <w:rFonts w:ascii="Calibri" w:hAnsi="Calibri" w:cs="Calibri"/>
                <w:b/>
                <w:bCs/>
              </w:rPr>
              <w:t xml:space="preserve"> </w:t>
            </w:r>
            <w:r w:rsidRPr="00D57446">
              <w:rPr>
                <w:rFonts w:ascii="Calibri" w:hAnsi="Calibri" w:cs="Calibri"/>
                <w:b/>
                <w:bCs/>
              </w:rPr>
              <w:t>basis</w:t>
            </w:r>
            <w:r w:rsidRPr="00D57446">
              <w:rPr>
                <w:rFonts w:ascii="Calibri" w:hAnsi="Calibri" w:cs="Calibri"/>
              </w:rPr>
              <w:t xml:space="preserve">": Revenue is recognized after the customer formally accepts the goods, </w:t>
            </w:r>
            <w:r w:rsidR="00C4775D" w:rsidRPr="00C4775D">
              <w:rPr>
                <w:rFonts w:ascii="Calibri" w:hAnsi="Calibri" w:cs="Calibri"/>
              </w:rPr>
              <w:t xml:space="preserve">upon confirmation of normal </w:t>
            </w:r>
            <w:r w:rsidRPr="00D57446">
              <w:rPr>
                <w:rFonts w:ascii="Calibri" w:hAnsi="Calibri" w:cs="Calibri"/>
              </w:rPr>
              <w:t xml:space="preserve"> operation.</w:t>
            </w:r>
          </w:p>
          <w:p w14:paraId="4A80810D" w14:textId="4981DC18" w:rsidR="004826E3" w:rsidRPr="00D57446" w:rsidRDefault="00F6208B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"</w:t>
            </w:r>
            <w:r w:rsidRPr="00D57446">
              <w:rPr>
                <w:rFonts w:ascii="Calibri" w:hAnsi="Calibri" w:cs="Calibri"/>
                <w:b/>
                <w:bCs/>
              </w:rPr>
              <w:t>Other</w:t>
            </w:r>
            <w:r w:rsidRPr="00D57446">
              <w:rPr>
                <w:rFonts w:ascii="Calibri" w:hAnsi="Calibri" w:cs="Calibri"/>
              </w:rPr>
              <w:t xml:space="preserve">": e.g., </w:t>
            </w:r>
            <w:r w:rsidR="00B9652D">
              <w:rPr>
                <w:rFonts w:ascii="Calibri" w:hAnsi="Calibri" w:cs="Calibri" w:hint="eastAsia"/>
              </w:rPr>
              <w:t>construction</w:t>
            </w:r>
            <w:r w:rsidR="00894E6A">
              <w:rPr>
                <w:rFonts w:ascii="Calibri" w:hAnsi="Calibri" w:cs="Calibri" w:hint="eastAsia"/>
              </w:rPr>
              <w:t>-completion</w:t>
            </w:r>
            <w:r w:rsidR="00611BFA">
              <w:rPr>
                <w:rFonts w:ascii="Calibri" w:hAnsi="Calibri" w:cs="Calibri" w:hint="eastAsia"/>
              </w:rPr>
              <w:t xml:space="preserve"> </w:t>
            </w:r>
            <w:r w:rsidR="00894E6A">
              <w:rPr>
                <w:rFonts w:ascii="Calibri" w:hAnsi="Calibri" w:cs="Calibri" w:hint="eastAsia"/>
              </w:rPr>
              <w:t>basis</w:t>
            </w:r>
            <w:r w:rsidR="00611BFA">
              <w:rPr>
                <w:rFonts w:ascii="Calibri" w:hAnsi="Calibri" w:cs="Calibri" w:hint="eastAsia"/>
              </w:rPr>
              <w:t xml:space="preserve">, </w:t>
            </w:r>
            <w:r w:rsidRPr="00D57446">
              <w:rPr>
                <w:rFonts w:ascii="Calibri" w:hAnsi="Calibri" w:cs="Calibri"/>
              </w:rPr>
              <w:t xml:space="preserve"> meter-reading basis.</w:t>
            </w:r>
          </w:p>
        </w:tc>
      </w:tr>
      <w:tr w:rsidR="00022371" w:rsidRPr="00BB50DE" w14:paraId="452879F8" w14:textId="77777777" w:rsidTr="00D009FC">
        <w:tc>
          <w:tcPr>
            <w:tcW w:w="562" w:type="dxa"/>
          </w:tcPr>
          <w:p w14:paraId="73150B78" w14:textId="2F0BC656" w:rsidR="00022371" w:rsidRPr="00D57446" w:rsidRDefault="00022371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9</w:t>
            </w:r>
          </w:p>
        </w:tc>
        <w:tc>
          <w:tcPr>
            <w:tcW w:w="1560" w:type="dxa"/>
          </w:tcPr>
          <w:p w14:paraId="0965E585" w14:textId="5E0E0286" w:rsidR="00022371" w:rsidRPr="00D57446" w:rsidRDefault="00940EB4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Supplementary explanation regarding sales recognition standards</w:t>
            </w:r>
          </w:p>
        </w:tc>
        <w:tc>
          <w:tcPr>
            <w:tcW w:w="7512" w:type="dxa"/>
          </w:tcPr>
          <w:p w14:paraId="7184E991" w14:textId="06519F57" w:rsidR="00D52690" w:rsidRDefault="006913F9" w:rsidP="001261A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Please</w:t>
            </w:r>
            <w:r w:rsidR="00F477AA" w:rsidRPr="00D57446">
              <w:rPr>
                <w:rFonts w:ascii="Calibri" w:hAnsi="Calibri" w:cs="Calibri"/>
              </w:rPr>
              <w:t xml:space="preserve"> provide a supplementary explanation for your </w:t>
            </w:r>
            <w:r w:rsidR="00D52690">
              <w:rPr>
                <w:rFonts w:ascii="Calibri" w:hAnsi="Calibri" w:cs="Calibri" w:hint="eastAsia"/>
              </w:rPr>
              <w:t xml:space="preserve">sales </w:t>
            </w:r>
            <w:r w:rsidR="00F477AA" w:rsidRPr="00D57446">
              <w:rPr>
                <w:rFonts w:ascii="Calibri" w:hAnsi="Calibri" w:cs="Calibri"/>
              </w:rPr>
              <w:t xml:space="preserve"> recognition </w:t>
            </w:r>
            <w:r w:rsidR="00D52690" w:rsidRPr="00D52690">
              <w:rPr>
                <w:rFonts w:ascii="Calibri" w:hAnsi="Calibri" w:cs="Calibri"/>
              </w:rPr>
              <w:t>standards</w:t>
            </w:r>
            <w:r w:rsidR="00F477AA" w:rsidRPr="00D57446">
              <w:rPr>
                <w:rFonts w:ascii="Calibri" w:hAnsi="Calibri" w:cs="Calibri"/>
              </w:rPr>
              <w:t xml:space="preserve">. </w:t>
            </w:r>
          </w:p>
          <w:p w14:paraId="2522DA96" w14:textId="045A7B5D" w:rsidR="00022371" w:rsidRPr="00D57446" w:rsidRDefault="00F477AA" w:rsidP="001261A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For consignment sales, clearly specify the timing of </w:t>
            </w:r>
            <w:r w:rsidR="00D52690">
              <w:rPr>
                <w:rFonts w:ascii="Calibri" w:hAnsi="Calibri" w:cs="Calibri" w:hint="eastAsia"/>
              </w:rPr>
              <w:t>sales</w:t>
            </w:r>
            <w:r w:rsidR="008F4463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recognition (e.g., at the time of shipment, upon delivery to the end-user, etc.)</w:t>
            </w:r>
          </w:p>
        </w:tc>
      </w:tr>
      <w:tr w:rsidR="0049497A" w:rsidRPr="00BB50DE" w14:paraId="75F5E3E1" w14:textId="77777777">
        <w:tc>
          <w:tcPr>
            <w:tcW w:w="9634" w:type="dxa"/>
            <w:gridSpan w:val="3"/>
          </w:tcPr>
          <w:p w14:paraId="41D3D096" w14:textId="13A27B98" w:rsidR="0049497A" w:rsidRPr="00D57446" w:rsidRDefault="0014193B" w:rsidP="0049497A">
            <w:pPr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Revenue Recognition Method</w:t>
            </w:r>
          </w:p>
        </w:tc>
      </w:tr>
      <w:tr w:rsidR="0049497A" w:rsidRPr="00BB50DE" w14:paraId="77A13D69" w14:textId="77777777" w:rsidTr="00D009FC">
        <w:tc>
          <w:tcPr>
            <w:tcW w:w="562" w:type="dxa"/>
          </w:tcPr>
          <w:p w14:paraId="624FBED2" w14:textId="4344C71C" w:rsidR="0049497A" w:rsidRPr="00D57446" w:rsidRDefault="00022371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10</w:t>
            </w:r>
          </w:p>
        </w:tc>
        <w:tc>
          <w:tcPr>
            <w:tcW w:w="1560" w:type="dxa"/>
          </w:tcPr>
          <w:p w14:paraId="28587C05" w14:textId="5B6C2426" w:rsidR="0049497A" w:rsidRPr="00D57446" w:rsidRDefault="000A2A2C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Satisfaction of performance obligations</w:t>
            </w:r>
          </w:p>
        </w:tc>
        <w:tc>
          <w:tcPr>
            <w:tcW w:w="7512" w:type="dxa"/>
          </w:tcPr>
          <w:p w14:paraId="659A9DB6" w14:textId="6D4F7D56" w:rsidR="0049497A" w:rsidRPr="00D57446" w:rsidRDefault="00210EED" w:rsidP="00494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G</w:t>
            </w:r>
            <w:r w:rsidR="004D74A7" w:rsidRPr="00D57446">
              <w:rPr>
                <w:rFonts w:ascii="Calibri" w:hAnsi="Calibri" w:cs="Calibri"/>
              </w:rPr>
              <w:t xml:space="preserve">enerally recognized at a </w:t>
            </w:r>
            <w:r w:rsidR="004D74A7" w:rsidRPr="00D57446">
              <w:rPr>
                <w:rFonts w:ascii="Calibri" w:hAnsi="Calibri" w:cs="Calibri"/>
                <w:b/>
                <w:bCs/>
              </w:rPr>
              <w:t>point in time</w:t>
            </w:r>
            <w:r w:rsidR="004D74A7" w:rsidRPr="00D57446">
              <w:rPr>
                <w:rFonts w:ascii="Calibri" w:hAnsi="Calibri" w:cs="Calibri"/>
              </w:rPr>
              <w:t xml:space="preserve">. </w:t>
            </w:r>
            <w:r w:rsidR="00290368">
              <w:rPr>
                <w:rFonts w:ascii="Calibri" w:hAnsi="Calibri" w:cs="Calibri" w:hint="eastAsia"/>
              </w:rPr>
              <w:t>F</w:t>
            </w:r>
            <w:r w:rsidR="004D74A7" w:rsidRPr="00D57446">
              <w:rPr>
                <w:rFonts w:ascii="Calibri" w:hAnsi="Calibri" w:cs="Calibri"/>
              </w:rPr>
              <w:t xml:space="preserve">or arrangements such as </w:t>
            </w:r>
            <w:r w:rsidR="002772A5">
              <w:rPr>
                <w:rFonts w:ascii="Calibri" w:hAnsi="Calibri" w:cs="Calibri" w:hint="eastAsia"/>
              </w:rPr>
              <w:t xml:space="preserve">under </w:t>
            </w:r>
            <w:r w:rsidR="004D74A7" w:rsidRPr="00D57446">
              <w:rPr>
                <w:rFonts w:ascii="Calibri" w:hAnsi="Calibri" w:cs="Calibri"/>
              </w:rPr>
              <w:t>percentage-of-completion basis</w:t>
            </w:r>
            <w:r w:rsidR="002772A5">
              <w:rPr>
                <w:rFonts w:ascii="Calibri" w:hAnsi="Calibri" w:cs="Calibri" w:hint="eastAsia"/>
              </w:rPr>
              <w:t xml:space="preserve">, recognized </w:t>
            </w:r>
            <w:r w:rsidR="002772A5" w:rsidRPr="00D57446">
              <w:rPr>
                <w:rFonts w:ascii="Calibri" w:hAnsi="Calibri" w:cs="Calibri"/>
                <w:b/>
                <w:bCs/>
              </w:rPr>
              <w:t>over</w:t>
            </w:r>
            <w:r w:rsidR="003A51A0" w:rsidRPr="00D57446">
              <w:rPr>
                <w:rFonts w:ascii="Calibri" w:hAnsi="Calibri" w:cs="Calibri"/>
                <w:b/>
                <w:bCs/>
              </w:rPr>
              <w:t xml:space="preserve"> time</w:t>
            </w:r>
            <w:r w:rsidR="004D74A7" w:rsidRPr="00D57446">
              <w:rPr>
                <w:rFonts w:ascii="Calibri" w:hAnsi="Calibri" w:cs="Calibri"/>
              </w:rPr>
              <w:t>.</w:t>
            </w:r>
          </w:p>
        </w:tc>
      </w:tr>
      <w:tr w:rsidR="0049497A" w:rsidRPr="00BB50DE" w14:paraId="5D782513" w14:textId="77777777">
        <w:tc>
          <w:tcPr>
            <w:tcW w:w="9634" w:type="dxa"/>
            <w:gridSpan w:val="3"/>
          </w:tcPr>
          <w:p w14:paraId="65E6AC98" w14:textId="1D8850A5" w:rsidR="0049497A" w:rsidRPr="00D57446" w:rsidRDefault="0007719D" w:rsidP="0049497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 w:hint="eastAsia"/>
                <w:b/>
                <w:bCs/>
              </w:rPr>
              <w:t xml:space="preserve">Does this </w:t>
            </w:r>
            <w:r w:rsidR="00484126">
              <w:rPr>
                <w:rFonts w:ascii="Calibri" w:hAnsi="Calibri" w:cs="Calibri"/>
                <w:b/>
                <w:bCs/>
              </w:rPr>
              <w:t>transaction</w:t>
            </w:r>
            <w:r w:rsidR="00484126">
              <w:rPr>
                <w:rFonts w:ascii="Calibri" w:hAnsi="Calibri" w:cs="Calibri" w:hint="eastAsia"/>
                <w:b/>
                <w:bCs/>
              </w:rPr>
              <w:t xml:space="preserve"> incl</w:t>
            </w:r>
            <w:r w:rsidR="00315D16">
              <w:rPr>
                <w:rFonts w:ascii="Calibri" w:hAnsi="Calibri" w:cs="Calibri" w:hint="eastAsia"/>
                <w:b/>
                <w:bCs/>
              </w:rPr>
              <w:t>ude the following elements?</w:t>
            </w:r>
          </w:p>
        </w:tc>
      </w:tr>
      <w:tr w:rsidR="0043728D" w:rsidRPr="00BB50DE" w14:paraId="31409301" w14:textId="77777777" w:rsidTr="00D57446">
        <w:trPr>
          <w:cantSplit/>
        </w:trPr>
        <w:tc>
          <w:tcPr>
            <w:tcW w:w="562" w:type="dxa"/>
          </w:tcPr>
          <w:p w14:paraId="6B591C9F" w14:textId="09B836D8" w:rsidR="0043728D" w:rsidRPr="00D57446" w:rsidRDefault="0043728D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lastRenderedPageBreak/>
              <w:t>1</w:t>
            </w:r>
            <w:r w:rsidR="00022371" w:rsidRPr="00D57446">
              <w:rPr>
                <w:rFonts w:ascii="Calibri" w:hAnsi="Calibri" w:cs="Calibri"/>
              </w:rPr>
              <w:t>1</w:t>
            </w:r>
          </w:p>
        </w:tc>
        <w:tc>
          <w:tcPr>
            <w:tcW w:w="1560" w:type="dxa"/>
          </w:tcPr>
          <w:p w14:paraId="54ABED32" w14:textId="118A7BEC" w:rsidR="0043728D" w:rsidRPr="00D57446" w:rsidRDefault="00315D16" w:rsidP="00494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S</w:t>
            </w:r>
            <w:r w:rsidR="001251DA" w:rsidRPr="00D57446">
              <w:rPr>
                <w:rFonts w:ascii="Calibri" w:hAnsi="Calibri" w:cs="Calibri"/>
              </w:rPr>
              <w:t>ales are recorded even when the item has not yet been shipped</w:t>
            </w:r>
          </w:p>
        </w:tc>
        <w:tc>
          <w:tcPr>
            <w:tcW w:w="7512" w:type="dxa"/>
          </w:tcPr>
          <w:p w14:paraId="47644327" w14:textId="08C0C622" w:rsidR="00E64556" w:rsidRPr="00D57446" w:rsidRDefault="00E64556" w:rsidP="00E64556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A situation where </w:t>
            </w:r>
            <w:r w:rsidR="001147CF">
              <w:rPr>
                <w:rFonts w:ascii="Calibri" w:hAnsi="Calibri" w:cs="Calibri" w:hint="eastAsia"/>
              </w:rPr>
              <w:t>Sale</w:t>
            </w:r>
            <w:r w:rsidR="004E1721">
              <w:rPr>
                <w:rFonts w:ascii="Calibri" w:hAnsi="Calibri" w:cs="Calibri" w:hint="eastAsia"/>
              </w:rPr>
              <w:t>s</w:t>
            </w:r>
            <w:r w:rsidR="001147CF">
              <w:rPr>
                <w:rFonts w:ascii="Calibri" w:hAnsi="Calibri" w:cs="Calibri" w:hint="eastAsia"/>
              </w:rPr>
              <w:t xml:space="preserve"> are </w:t>
            </w:r>
            <w:r w:rsidRPr="00D57446">
              <w:rPr>
                <w:rFonts w:ascii="Calibri" w:hAnsi="Calibri" w:cs="Calibri"/>
              </w:rPr>
              <w:t>recognized for goods that have not yet been shipped to the customer.</w:t>
            </w:r>
          </w:p>
          <w:p w14:paraId="6C7108A1" w14:textId="77777777" w:rsidR="00E64556" w:rsidRPr="00D57446" w:rsidRDefault="00E64556" w:rsidP="00E64556">
            <w:pPr>
              <w:rPr>
                <w:rFonts w:ascii="Calibri" w:hAnsi="Calibri" w:cs="Calibri"/>
              </w:rPr>
            </w:pPr>
          </w:p>
          <w:p w14:paraId="62B768E9" w14:textId="3738401C" w:rsidR="00B471B3" w:rsidRPr="00D57446" w:rsidRDefault="00E64556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Note: Recognizing </w:t>
            </w:r>
            <w:r w:rsidR="001457B8">
              <w:rPr>
                <w:rFonts w:ascii="Calibri" w:hAnsi="Calibri" w:cs="Calibri" w:hint="eastAsia"/>
              </w:rPr>
              <w:t>sale</w:t>
            </w:r>
            <w:r w:rsidR="004E1721">
              <w:rPr>
                <w:rFonts w:ascii="Calibri" w:hAnsi="Calibri" w:cs="Calibri" w:hint="eastAsia"/>
              </w:rPr>
              <w:t>s</w:t>
            </w:r>
            <w:r w:rsidRPr="00D57446">
              <w:rPr>
                <w:rFonts w:ascii="Calibri" w:hAnsi="Calibri" w:cs="Calibri"/>
              </w:rPr>
              <w:t xml:space="preserve"> on such "bill-and-hold" arrangements is prohibited in principle. If such </w:t>
            </w:r>
            <w:r w:rsidR="00F309A1">
              <w:rPr>
                <w:rFonts w:ascii="Calibri" w:hAnsi="Calibri" w:cs="Calibri" w:hint="eastAsia"/>
              </w:rPr>
              <w:t>sales</w:t>
            </w:r>
            <w:r w:rsidRPr="00D57446">
              <w:rPr>
                <w:rFonts w:ascii="Calibri" w:hAnsi="Calibri" w:cs="Calibri"/>
              </w:rPr>
              <w:t xml:space="preserve"> has been </w:t>
            </w:r>
            <w:r w:rsidR="00F309A1">
              <w:rPr>
                <w:rFonts w:ascii="Calibri" w:hAnsi="Calibri" w:cs="Calibri" w:hint="eastAsia"/>
              </w:rPr>
              <w:t>recor</w:t>
            </w:r>
            <w:r w:rsidR="00EF6578">
              <w:rPr>
                <w:rFonts w:ascii="Calibri" w:hAnsi="Calibri" w:cs="Calibri" w:hint="eastAsia"/>
              </w:rPr>
              <w:t>ded</w:t>
            </w:r>
            <w:r w:rsidRPr="00D57446">
              <w:rPr>
                <w:rFonts w:ascii="Calibri" w:hAnsi="Calibri" w:cs="Calibri"/>
              </w:rPr>
              <w:t xml:space="preserve">, </w:t>
            </w:r>
            <w:r w:rsidR="003745EC" w:rsidRPr="003745EC">
              <w:rPr>
                <w:rFonts w:ascii="Calibri" w:hAnsi="Calibri" w:cs="Calibri"/>
              </w:rPr>
              <w:t>they</w:t>
            </w:r>
            <w:r w:rsidRPr="00D57446">
              <w:rPr>
                <w:rFonts w:ascii="Calibri" w:hAnsi="Calibri" w:cs="Calibri"/>
              </w:rPr>
              <w:t xml:space="preserve"> must be reversed </w:t>
            </w:r>
            <w:r w:rsidR="00EF6578" w:rsidRPr="00EF6578">
              <w:rPr>
                <w:rFonts w:ascii="Calibri" w:hAnsi="Calibri" w:cs="Calibri"/>
              </w:rPr>
              <w:t>at the financial close</w:t>
            </w:r>
            <w:r w:rsidRPr="00D57446">
              <w:rPr>
                <w:rFonts w:ascii="Calibri" w:hAnsi="Calibri" w:cs="Calibri"/>
              </w:rPr>
              <w:t>. If you believe revenue recognition is necessary, do not make a unilateral decision; instead, submit the information and your analysis to the parent company. We will consult with the external auditors to determine the appropriate accounting treatment.</w:t>
            </w:r>
          </w:p>
        </w:tc>
      </w:tr>
      <w:tr w:rsidR="0049497A" w:rsidRPr="00BB50DE" w14:paraId="7B2C50FA" w14:textId="77777777" w:rsidTr="00D009FC">
        <w:tc>
          <w:tcPr>
            <w:tcW w:w="562" w:type="dxa"/>
          </w:tcPr>
          <w:p w14:paraId="09B4E9A3" w14:textId="1426E4A7" w:rsidR="0049497A" w:rsidRPr="00D57446" w:rsidRDefault="00657FC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  <w:r w:rsidR="00022371" w:rsidRPr="00D57446">
              <w:rPr>
                <w:rFonts w:ascii="Calibri" w:hAnsi="Calibri" w:cs="Calibri"/>
              </w:rPr>
              <w:t>2</w:t>
            </w:r>
          </w:p>
        </w:tc>
        <w:tc>
          <w:tcPr>
            <w:tcW w:w="1560" w:type="dxa"/>
          </w:tcPr>
          <w:p w14:paraId="7C73BA39" w14:textId="2579C057" w:rsidR="0049497A" w:rsidRPr="00D57446" w:rsidRDefault="001D54F0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Unfavorable contract terms</w:t>
            </w:r>
          </w:p>
        </w:tc>
        <w:tc>
          <w:tcPr>
            <w:tcW w:w="7512" w:type="dxa"/>
          </w:tcPr>
          <w:p w14:paraId="41FD3850" w14:textId="77777777" w:rsidR="004D58FB" w:rsidRPr="00D57446" w:rsidRDefault="004D58FB" w:rsidP="004D58F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Transactions that carry a risk of loss from sales activities due to a fixed purchase price, typically under a long-term purchase agreement.</w:t>
            </w:r>
          </w:p>
          <w:p w14:paraId="2A662995" w14:textId="77777777" w:rsidR="004D58FB" w:rsidRPr="00D57446" w:rsidRDefault="004D58FB" w:rsidP="004D58FB">
            <w:pPr>
              <w:rPr>
                <w:rFonts w:ascii="Calibri" w:hAnsi="Calibri" w:cs="Calibri"/>
              </w:rPr>
            </w:pPr>
          </w:p>
          <w:p w14:paraId="7EBC1CC2" w14:textId="040035E0" w:rsidR="0049497A" w:rsidRPr="00D57446" w:rsidRDefault="004D58FB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Note: If applies, recognition of a provision or liability may be required.</w:t>
            </w:r>
          </w:p>
        </w:tc>
      </w:tr>
      <w:tr w:rsidR="0049497A" w:rsidRPr="00BB50DE" w14:paraId="04B8CF3C" w14:textId="77777777" w:rsidTr="00D009FC">
        <w:tc>
          <w:tcPr>
            <w:tcW w:w="562" w:type="dxa"/>
          </w:tcPr>
          <w:p w14:paraId="2D6C86A0" w14:textId="37FA9F33" w:rsidR="0049497A" w:rsidRPr="00D57446" w:rsidRDefault="00657FC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  <w:r w:rsidR="00022371" w:rsidRPr="00D57446">
              <w:rPr>
                <w:rFonts w:ascii="Calibri" w:hAnsi="Calibri" w:cs="Calibri"/>
              </w:rPr>
              <w:t>3</w:t>
            </w:r>
          </w:p>
        </w:tc>
        <w:tc>
          <w:tcPr>
            <w:tcW w:w="1560" w:type="dxa"/>
          </w:tcPr>
          <w:p w14:paraId="37757CB8" w14:textId="577FB2D2" w:rsidR="0049497A" w:rsidRPr="00D57446" w:rsidRDefault="001D54F0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Double sales risk</w:t>
            </w:r>
          </w:p>
        </w:tc>
        <w:tc>
          <w:tcPr>
            <w:tcW w:w="7512" w:type="dxa"/>
          </w:tcPr>
          <w:p w14:paraId="1CFF2CCC" w14:textId="77777777" w:rsidR="004D58FB" w:rsidRPr="00D57446" w:rsidRDefault="004D58FB" w:rsidP="004D58FB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Transactions where AW Group re-enters the business flow through a third party (including non-consolidated subsidiaries) after your initial sale.</w:t>
            </w:r>
          </w:p>
          <w:p w14:paraId="046641AA" w14:textId="77777777" w:rsidR="004D58FB" w:rsidRPr="00D57446" w:rsidRDefault="004D58FB" w:rsidP="004D58FB">
            <w:pPr>
              <w:rPr>
                <w:rFonts w:ascii="Calibri" w:hAnsi="Calibri" w:cs="Calibri"/>
              </w:rPr>
            </w:pPr>
          </w:p>
          <w:p w14:paraId="313E7B75" w14:textId="2D22C79B" w:rsidR="008603A0" w:rsidRPr="00D57446" w:rsidRDefault="004D58FB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Note: If applies, elimination of the sales may be required for consolidation purposes.</w:t>
            </w:r>
          </w:p>
        </w:tc>
      </w:tr>
      <w:tr w:rsidR="00657FC8" w:rsidRPr="00BB50DE" w14:paraId="72AEEFC1" w14:textId="77777777" w:rsidTr="00D009FC">
        <w:tc>
          <w:tcPr>
            <w:tcW w:w="562" w:type="dxa"/>
          </w:tcPr>
          <w:p w14:paraId="38C22B2E" w14:textId="153A298D" w:rsidR="00657FC8" w:rsidRPr="00D57446" w:rsidRDefault="00657FC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  <w:r w:rsidR="00022371" w:rsidRPr="00D57446">
              <w:rPr>
                <w:rFonts w:ascii="Calibri" w:hAnsi="Calibri" w:cs="Calibri"/>
              </w:rPr>
              <w:t>4</w:t>
            </w:r>
          </w:p>
        </w:tc>
        <w:tc>
          <w:tcPr>
            <w:tcW w:w="1560" w:type="dxa"/>
          </w:tcPr>
          <w:p w14:paraId="0BFF48E0" w14:textId="2A5046CC" w:rsidR="00657FC8" w:rsidRPr="00D57446" w:rsidRDefault="007621E9" w:rsidP="00494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</w:t>
            </w:r>
            <w:r w:rsidR="00AD12CF" w:rsidRPr="00D57446">
              <w:rPr>
                <w:rFonts w:ascii="Calibri" w:hAnsi="Calibri" w:cs="Calibri"/>
              </w:rPr>
              <w:t>epurchase agreement transactions</w:t>
            </w:r>
          </w:p>
        </w:tc>
        <w:tc>
          <w:tcPr>
            <w:tcW w:w="7512" w:type="dxa"/>
          </w:tcPr>
          <w:p w14:paraId="7C966360" w14:textId="64B8D081" w:rsidR="00605F2E" w:rsidRPr="00D57446" w:rsidRDefault="00605F2E" w:rsidP="00605F2E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The existence of a special agreement to repurchase goods from the customer by refunding the sales price after </w:t>
            </w:r>
            <w:r w:rsidR="00B57987">
              <w:rPr>
                <w:rFonts w:ascii="Calibri" w:hAnsi="Calibri" w:cs="Calibri" w:hint="eastAsia"/>
              </w:rPr>
              <w:t>sales</w:t>
            </w:r>
            <w:r w:rsidRPr="00D57446">
              <w:rPr>
                <w:rFonts w:ascii="Calibri" w:hAnsi="Calibri" w:cs="Calibri"/>
              </w:rPr>
              <w:t xml:space="preserve"> has been recognized.</w:t>
            </w:r>
          </w:p>
          <w:p w14:paraId="306F58A8" w14:textId="77777777" w:rsidR="00605F2E" w:rsidRPr="00D57446" w:rsidRDefault="00605F2E" w:rsidP="00605F2E">
            <w:pPr>
              <w:rPr>
                <w:rFonts w:ascii="Calibri" w:hAnsi="Calibri" w:cs="Calibri"/>
              </w:rPr>
            </w:pPr>
          </w:p>
          <w:p w14:paraId="5B9B5F96" w14:textId="2123E13F" w:rsidR="008603A0" w:rsidRPr="00D57446" w:rsidRDefault="00605F2E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Note: This requires careful consideration of whether the </w:t>
            </w:r>
            <w:r w:rsidR="00B57987" w:rsidRPr="00B57987">
              <w:rPr>
                <w:rFonts w:ascii="Calibri" w:hAnsi="Calibri" w:cs="Calibri"/>
              </w:rPr>
              <w:t>sales</w:t>
            </w:r>
            <w:r w:rsidR="00E93393">
              <w:rPr>
                <w:rFonts w:ascii="Calibri" w:hAnsi="Calibri" w:cs="Calibri" w:hint="eastAsia"/>
              </w:rPr>
              <w:t xml:space="preserve"> </w:t>
            </w:r>
            <w:r w:rsidRPr="00D57446">
              <w:rPr>
                <w:rFonts w:ascii="Calibri" w:hAnsi="Calibri" w:cs="Calibri"/>
              </w:rPr>
              <w:t>should be recognized on a net basis.</w:t>
            </w:r>
          </w:p>
        </w:tc>
      </w:tr>
      <w:tr w:rsidR="00657FC8" w:rsidRPr="00BB50DE" w14:paraId="14314750" w14:textId="77777777" w:rsidTr="00D009FC">
        <w:tc>
          <w:tcPr>
            <w:tcW w:w="562" w:type="dxa"/>
          </w:tcPr>
          <w:p w14:paraId="17A79063" w14:textId="30B2F8DA" w:rsidR="00657FC8" w:rsidRPr="00D57446" w:rsidRDefault="00657FC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  <w:r w:rsidR="00022371" w:rsidRPr="00D57446">
              <w:rPr>
                <w:rFonts w:ascii="Calibri" w:hAnsi="Calibri" w:cs="Calibri"/>
              </w:rPr>
              <w:t>5</w:t>
            </w:r>
          </w:p>
        </w:tc>
        <w:tc>
          <w:tcPr>
            <w:tcW w:w="1560" w:type="dxa"/>
          </w:tcPr>
          <w:p w14:paraId="125AEE33" w14:textId="7884F571" w:rsidR="00657FC8" w:rsidRPr="00D57446" w:rsidRDefault="007621E9" w:rsidP="00494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P</w:t>
            </w:r>
            <w:r w:rsidR="00AD12CF" w:rsidRPr="00D57446">
              <w:rPr>
                <w:rFonts w:ascii="Calibri" w:hAnsi="Calibri" w:cs="Calibri"/>
              </w:rPr>
              <w:t>ost sale discount clauses</w:t>
            </w:r>
          </w:p>
        </w:tc>
        <w:tc>
          <w:tcPr>
            <w:tcW w:w="7512" w:type="dxa"/>
          </w:tcPr>
          <w:p w14:paraId="2586081E" w14:textId="77A502BD" w:rsidR="00605F2E" w:rsidRPr="00D57446" w:rsidRDefault="00605F2E" w:rsidP="00605F2E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The existence of a clause that allows for price concessions after </w:t>
            </w:r>
            <w:r w:rsidR="00E93393" w:rsidRPr="00B57987">
              <w:rPr>
                <w:rFonts w:ascii="Calibri" w:hAnsi="Calibri" w:cs="Calibri"/>
              </w:rPr>
              <w:t>sales</w:t>
            </w:r>
            <w:r w:rsidRPr="00D57446">
              <w:rPr>
                <w:rFonts w:ascii="Calibri" w:hAnsi="Calibri" w:cs="Calibri"/>
              </w:rPr>
              <w:t xml:space="preserve"> </w:t>
            </w:r>
            <w:r w:rsidR="00E93393">
              <w:rPr>
                <w:rFonts w:ascii="Calibri" w:hAnsi="Calibri" w:cs="Calibri" w:hint="eastAsia"/>
              </w:rPr>
              <w:t>have</w:t>
            </w:r>
            <w:r w:rsidR="00E93393" w:rsidRPr="00D57446">
              <w:rPr>
                <w:rFonts w:ascii="Calibri" w:hAnsi="Calibri" w:cs="Calibri"/>
              </w:rPr>
              <w:t xml:space="preserve"> </w:t>
            </w:r>
            <w:r w:rsidRPr="00D57446">
              <w:rPr>
                <w:rFonts w:ascii="Calibri" w:hAnsi="Calibri" w:cs="Calibri"/>
              </w:rPr>
              <w:t>been recognized (i.e., after the goods have been transferred to the customer).</w:t>
            </w:r>
          </w:p>
          <w:p w14:paraId="21F23C9E" w14:textId="77777777" w:rsidR="00605F2E" w:rsidRPr="00D57446" w:rsidRDefault="00605F2E" w:rsidP="00605F2E">
            <w:pPr>
              <w:rPr>
                <w:rFonts w:ascii="Calibri" w:hAnsi="Calibri" w:cs="Calibri"/>
              </w:rPr>
            </w:pPr>
          </w:p>
          <w:p w14:paraId="4570D1E6" w14:textId="5A8B0172" w:rsidR="00DE4AF1" w:rsidRPr="00D57446" w:rsidRDefault="00605F2E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Note: If applies, you may be required to deduct the amount of the concession from the recognized </w:t>
            </w:r>
            <w:r w:rsidR="00E93393" w:rsidRPr="00B57987">
              <w:rPr>
                <w:rFonts w:ascii="Calibri" w:hAnsi="Calibri" w:cs="Calibri"/>
              </w:rPr>
              <w:t>sales</w:t>
            </w:r>
            <w:r w:rsidRPr="00D57446">
              <w:rPr>
                <w:rFonts w:ascii="Calibri" w:hAnsi="Calibri" w:cs="Calibri"/>
              </w:rPr>
              <w:t>.</w:t>
            </w:r>
          </w:p>
        </w:tc>
      </w:tr>
      <w:tr w:rsidR="0049497A" w:rsidRPr="00BB50DE" w14:paraId="0AFE4F51" w14:textId="77777777">
        <w:tc>
          <w:tcPr>
            <w:tcW w:w="9634" w:type="dxa"/>
            <w:gridSpan w:val="3"/>
          </w:tcPr>
          <w:p w14:paraId="59256771" w14:textId="21C34F2D" w:rsidR="0049497A" w:rsidRPr="00D57446" w:rsidRDefault="00780DC4" w:rsidP="0049497A">
            <w:pPr>
              <w:rPr>
                <w:rFonts w:ascii="Calibri" w:hAnsi="Calibri" w:cs="Calibri"/>
                <w:b/>
                <w:bCs/>
              </w:rPr>
            </w:pPr>
            <w:r w:rsidRPr="00D57446">
              <w:rPr>
                <w:rFonts w:ascii="Calibri" w:hAnsi="Calibri" w:cs="Calibri"/>
                <w:b/>
                <w:bCs/>
              </w:rPr>
              <w:t>Sales</w:t>
            </w:r>
            <w:r w:rsidR="007621E9">
              <w:rPr>
                <w:rFonts w:ascii="Calibri" w:hAnsi="Calibri" w:cs="Calibri" w:hint="eastAsia"/>
                <w:b/>
                <w:bCs/>
              </w:rPr>
              <w:t>;</w:t>
            </w:r>
            <w:r w:rsidR="00752036">
              <w:rPr>
                <w:rFonts w:ascii="Calibri" w:hAnsi="Calibri" w:cs="Calibri" w:hint="eastAsia"/>
                <w:b/>
                <w:bCs/>
              </w:rPr>
              <w:t xml:space="preserve"> </w:t>
            </w:r>
            <w:r w:rsidRPr="00D57446">
              <w:rPr>
                <w:rFonts w:ascii="Calibri" w:hAnsi="Calibri" w:cs="Calibri"/>
                <w:b/>
                <w:bCs/>
              </w:rPr>
              <w:t>Cost of sales</w:t>
            </w:r>
          </w:p>
        </w:tc>
      </w:tr>
      <w:tr w:rsidR="0049497A" w:rsidRPr="00BB50DE" w14:paraId="68A05261" w14:textId="77777777" w:rsidTr="00D009FC">
        <w:tc>
          <w:tcPr>
            <w:tcW w:w="562" w:type="dxa"/>
          </w:tcPr>
          <w:p w14:paraId="631212EA" w14:textId="203D479A" w:rsidR="0049497A" w:rsidRPr="00D57446" w:rsidRDefault="00657FC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1</w:t>
            </w:r>
            <w:r w:rsidR="00022371" w:rsidRPr="00D57446">
              <w:rPr>
                <w:rFonts w:ascii="Calibri" w:hAnsi="Calibri" w:cs="Calibri"/>
              </w:rPr>
              <w:t>6</w:t>
            </w:r>
          </w:p>
        </w:tc>
        <w:tc>
          <w:tcPr>
            <w:tcW w:w="1560" w:type="dxa"/>
          </w:tcPr>
          <w:p w14:paraId="476C8901" w14:textId="691D3595" w:rsidR="0049497A" w:rsidRPr="00D57446" w:rsidRDefault="0049497A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PL</w:t>
            </w:r>
            <w:r w:rsidR="00780DC4" w:rsidRPr="00D57446">
              <w:rPr>
                <w:rFonts w:ascii="Calibri" w:hAnsi="Calibri" w:cs="Calibri"/>
              </w:rPr>
              <w:t xml:space="preserve"> amount</w:t>
            </w:r>
            <w:r w:rsidR="00657FC8" w:rsidRPr="00D57446">
              <w:rPr>
                <w:rFonts w:ascii="Calibri" w:hAnsi="Calibri" w:cs="Calibri" w:hint="eastAsia"/>
              </w:rPr>
              <w:t>、</w:t>
            </w:r>
            <w:r w:rsidR="00657FC8" w:rsidRPr="00D57446">
              <w:rPr>
                <w:rFonts w:ascii="Calibri" w:hAnsi="Calibri" w:cs="Calibri"/>
              </w:rPr>
              <w:t>STRAVIS</w:t>
            </w:r>
          </w:p>
        </w:tc>
        <w:tc>
          <w:tcPr>
            <w:tcW w:w="7512" w:type="dxa"/>
          </w:tcPr>
          <w:p w14:paraId="4D12F2E4" w14:textId="77777777" w:rsidR="00FE6638" w:rsidRPr="00D57446" w:rsidRDefault="00FE6638" w:rsidP="00FE6638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>Please post the P/L figures. If an amount differs from the one in the STRAVIS Package, please also provide the amount from STRAVIS.</w:t>
            </w:r>
          </w:p>
          <w:p w14:paraId="6AFCEF44" w14:textId="77777777" w:rsidR="00FE6638" w:rsidRPr="00D57446" w:rsidRDefault="00FE6638" w:rsidP="00FE6638">
            <w:pPr>
              <w:rPr>
                <w:rFonts w:ascii="Calibri" w:hAnsi="Calibri" w:cs="Calibri"/>
              </w:rPr>
            </w:pPr>
          </w:p>
          <w:p w14:paraId="29D0B7B8" w14:textId="5CC1463D" w:rsidR="0049497A" w:rsidRPr="00D57446" w:rsidRDefault="00FE6638" w:rsidP="0049497A">
            <w:pPr>
              <w:rPr>
                <w:rFonts w:ascii="Calibri" w:hAnsi="Calibri" w:cs="Calibri"/>
              </w:rPr>
            </w:pPr>
            <w:r w:rsidRPr="00D57446">
              <w:rPr>
                <w:rFonts w:ascii="Calibri" w:hAnsi="Calibri" w:cs="Calibri"/>
              </w:rPr>
              <w:t xml:space="preserve">Please be aware that if there is a significant discrepancy with the total of the itemized breakdown provided separately, we may </w:t>
            </w:r>
            <w:proofErr w:type="gramStart"/>
            <w:r w:rsidR="00CF42BA" w:rsidRPr="00CF42BA">
              <w:rPr>
                <w:rFonts w:ascii="Calibri" w:hAnsi="Calibri" w:cs="Calibri"/>
              </w:rPr>
              <w:t xml:space="preserve">request </w:t>
            </w:r>
            <w:r w:rsidRPr="00D57446">
              <w:rPr>
                <w:rFonts w:ascii="Calibri" w:hAnsi="Calibri" w:cs="Calibri"/>
              </w:rPr>
              <w:t xml:space="preserve"> for</w:t>
            </w:r>
            <w:proofErr w:type="gramEnd"/>
            <w:r w:rsidRPr="00D57446">
              <w:rPr>
                <w:rFonts w:ascii="Calibri" w:hAnsi="Calibri" w:cs="Calibri"/>
              </w:rPr>
              <w:t xml:space="preserve"> additional details</w:t>
            </w:r>
            <w:r w:rsidR="00EB36F0">
              <w:rPr>
                <w:rFonts w:ascii="Calibri" w:hAnsi="Calibri" w:cs="Calibri" w:hint="eastAsia"/>
              </w:rPr>
              <w:t xml:space="preserve"> </w:t>
            </w:r>
            <w:r w:rsidR="00EB36F0" w:rsidRPr="00EB36F0">
              <w:rPr>
                <w:rFonts w:ascii="Calibri" w:hAnsi="Calibri" w:cs="Calibri"/>
              </w:rPr>
              <w:t>via interviews</w:t>
            </w:r>
            <w:r w:rsidRPr="00D57446">
              <w:rPr>
                <w:rFonts w:ascii="Calibri" w:hAnsi="Calibri" w:cs="Calibri"/>
              </w:rPr>
              <w:t>.</w:t>
            </w:r>
          </w:p>
        </w:tc>
      </w:tr>
    </w:tbl>
    <w:p w14:paraId="4E042273" w14:textId="77777777" w:rsidR="0009348E" w:rsidRPr="00D57446" w:rsidRDefault="0009348E" w:rsidP="00610AC5">
      <w:pPr>
        <w:ind w:right="840"/>
        <w:rPr>
          <w:rFonts w:ascii="Calibri" w:hAnsi="Calibri" w:cs="Calibri"/>
        </w:rPr>
      </w:pPr>
    </w:p>
    <w:p w14:paraId="186EF33D" w14:textId="77777777" w:rsidR="0009348E" w:rsidRDefault="0009348E" w:rsidP="00610AC5">
      <w:pPr>
        <w:ind w:right="840"/>
        <w:rPr>
          <w:rFonts w:ascii="Calibri" w:hAnsi="Calibri" w:cs="Calibri"/>
          <w:szCs w:val="21"/>
        </w:rPr>
      </w:pPr>
    </w:p>
    <w:p w14:paraId="1B76ABFD" w14:textId="77777777" w:rsidR="00752036" w:rsidRPr="00D57446" w:rsidRDefault="00752036" w:rsidP="00610AC5">
      <w:pPr>
        <w:ind w:right="840"/>
        <w:rPr>
          <w:rFonts w:ascii="Calibri" w:hAnsi="Calibri" w:cs="Calibri"/>
          <w:szCs w:val="21"/>
        </w:rPr>
      </w:pPr>
    </w:p>
    <w:p w14:paraId="0A3DB967" w14:textId="0794863C" w:rsidR="00DE4AF1" w:rsidRPr="00D57446" w:rsidRDefault="00752036" w:rsidP="002A69A6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 w:hint="eastAsia"/>
          <w:b/>
          <w:bCs/>
          <w:szCs w:val="21"/>
        </w:rPr>
        <w:lastRenderedPageBreak/>
        <w:t>Transaction</w:t>
      </w:r>
      <w:r w:rsidR="005E1E3D" w:rsidRPr="005E1E3D">
        <w:rPr>
          <w:rFonts w:ascii="Calibri" w:hAnsi="Calibri" w:cs="Calibri"/>
          <w:b/>
          <w:bCs/>
          <w:szCs w:val="21"/>
        </w:rPr>
        <w:t xml:space="preserve"> flow</w:t>
      </w:r>
      <w:r w:rsidR="00A01AED" w:rsidRPr="00D57446">
        <w:rPr>
          <w:rFonts w:ascii="Calibri" w:hAnsi="Calibri" w:cs="Calibri"/>
          <w:b/>
          <w:bCs/>
          <w:szCs w:val="21"/>
        </w:rPr>
        <w:t xml:space="preserve"> diagram</w:t>
      </w:r>
      <w:r w:rsidR="00DE4AF1" w:rsidRPr="00D57446">
        <w:rPr>
          <w:rFonts w:ascii="Calibri" w:hAnsi="Calibri" w:cs="Calibri" w:hint="eastAsia"/>
          <w:b/>
          <w:bCs/>
          <w:szCs w:val="21"/>
        </w:rPr>
        <w:t>】</w:t>
      </w:r>
    </w:p>
    <w:p w14:paraId="4DD8720D" w14:textId="4DF38FD5" w:rsidR="00DD21D7" w:rsidRPr="00D57446" w:rsidRDefault="00D45E4C" w:rsidP="00AE3EC6">
      <w:pPr>
        <w:pStyle w:val="a9"/>
        <w:numPr>
          <w:ilvl w:val="0"/>
          <w:numId w:val="4"/>
        </w:numPr>
        <w:ind w:right="840"/>
        <w:rPr>
          <w:rFonts w:ascii="Calibri" w:hAnsi="Calibri" w:cs="Calibri"/>
        </w:rPr>
      </w:pPr>
      <w:r w:rsidRPr="00D57446">
        <w:rPr>
          <w:rFonts w:ascii="Calibri" w:hAnsi="Calibri" w:cs="Calibri"/>
        </w:rPr>
        <w:t xml:space="preserve">Please provide the business flows you described in  </w:t>
      </w:r>
      <w:r w:rsidR="005E1E3D">
        <w:rPr>
          <w:rFonts w:ascii="Calibri" w:hAnsi="Calibri" w:cs="Calibri" w:hint="eastAsia"/>
        </w:rPr>
        <w:t>①</w:t>
      </w:r>
      <w:r w:rsidRPr="00D57446">
        <w:rPr>
          <w:rFonts w:ascii="Calibri" w:hAnsi="Calibri" w:cs="Calibri"/>
        </w:rPr>
        <w:t>, " Transaction</w:t>
      </w:r>
      <w:r w:rsidR="00965213" w:rsidRPr="00D57446">
        <w:rPr>
          <w:rFonts w:ascii="Calibri" w:hAnsi="Calibri" w:cs="Calibri"/>
        </w:rPr>
        <w:t xml:space="preserve"> Summary</w:t>
      </w:r>
      <w:r w:rsidRPr="00D57446">
        <w:rPr>
          <w:rFonts w:ascii="Calibri" w:hAnsi="Calibri" w:cs="Calibri"/>
        </w:rPr>
        <w:t>" above.</w:t>
      </w:r>
    </w:p>
    <w:p w14:paraId="7E3039A1" w14:textId="55CF693B" w:rsidR="00DD21D7" w:rsidRPr="00D57446" w:rsidRDefault="00312F59" w:rsidP="00DD21D7">
      <w:pPr>
        <w:pStyle w:val="a9"/>
        <w:numPr>
          <w:ilvl w:val="0"/>
          <w:numId w:val="4"/>
        </w:numPr>
        <w:ind w:right="840"/>
        <w:rPr>
          <w:rFonts w:ascii="Calibri" w:hAnsi="Calibri" w:cs="Calibri"/>
          <w:u w:val="single"/>
        </w:rPr>
      </w:pPr>
      <w:r w:rsidRPr="00D57446">
        <w:rPr>
          <w:rFonts w:ascii="Calibri" w:hAnsi="Calibri" w:cs="Calibri"/>
        </w:rPr>
        <w:t xml:space="preserve">You do not need to create a new document. Please provide a comprehensive diagram illustrating the business flow and transaction amounts. State the </w:t>
      </w:r>
      <w:r w:rsidRPr="00D57446">
        <w:rPr>
          <w:rFonts w:ascii="Calibri" w:hAnsi="Calibri" w:cs="Calibri"/>
          <w:b/>
          <w:bCs/>
          <w:u w:val="single"/>
        </w:rPr>
        <w:t>annual amounts for the fiscal year ending March 2026 (FY26/3).</w:t>
      </w:r>
    </w:p>
    <w:p w14:paraId="21DDA11D" w14:textId="77777777" w:rsidR="00DD21D7" w:rsidRPr="00D57446" w:rsidRDefault="00DD21D7" w:rsidP="00DD21D7">
      <w:pPr>
        <w:ind w:right="840"/>
        <w:rPr>
          <w:rFonts w:ascii="Calibri" w:hAnsi="Calibri" w:cs="Calibri"/>
          <w:szCs w:val="21"/>
        </w:rPr>
      </w:pPr>
    </w:p>
    <w:p w14:paraId="4E7A9D64" w14:textId="28081EC4" w:rsidR="00DD21D7" w:rsidRPr="00D57446" w:rsidRDefault="00FD7586" w:rsidP="00DD21D7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Cs w:val="21"/>
        </w:rPr>
      </w:pPr>
      <w:r w:rsidRPr="00D57446">
        <w:rPr>
          <w:rFonts w:ascii="Calibri" w:hAnsi="Calibri" w:cs="Calibri"/>
          <w:b/>
          <w:bCs/>
          <w:szCs w:val="21"/>
        </w:rPr>
        <w:t>Check sheet</w:t>
      </w:r>
      <w:r w:rsidR="00DD21D7" w:rsidRPr="00D57446">
        <w:rPr>
          <w:rFonts w:ascii="Calibri" w:hAnsi="Calibri" w:cs="Calibri" w:hint="eastAsia"/>
          <w:b/>
          <w:bCs/>
          <w:szCs w:val="21"/>
        </w:rPr>
        <w:t>】</w:t>
      </w:r>
    </w:p>
    <w:p w14:paraId="7112586C" w14:textId="01B12C33" w:rsidR="00DD21D7" w:rsidRPr="00D57446" w:rsidRDefault="0051388C" w:rsidP="0099328C">
      <w:pPr>
        <w:ind w:right="840"/>
        <w:rPr>
          <w:rFonts w:ascii="Calibri" w:hAnsi="Calibri" w:cs="Calibri"/>
        </w:rPr>
      </w:pPr>
      <w:r w:rsidRPr="003A176A">
        <w:rPr>
          <w:rFonts w:ascii="Calibri" w:hAnsi="Calibri" w:cs="Calibri" w:hint="eastAsia"/>
        </w:rPr>
        <w:t>A</w:t>
      </w:r>
      <w:r w:rsidRPr="003A176A">
        <w:rPr>
          <w:rFonts w:ascii="Calibri" w:hAnsi="Calibri" w:cs="Calibri"/>
        </w:rPr>
        <w:t>s a final check</w:t>
      </w:r>
      <w:r w:rsidRPr="003A176A">
        <w:rPr>
          <w:rFonts w:ascii="Calibri" w:hAnsi="Calibri" w:cs="Calibri" w:hint="eastAsia"/>
        </w:rPr>
        <w:t xml:space="preserve">, </w:t>
      </w:r>
      <w:proofErr w:type="gramStart"/>
      <w:r w:rsidR="004E289C" w:rsidRPr="00D57446">
        <w:rPr>
          <w:rFonts w:ascii="Calibri" w:hAnsi="Calibri" w:cs="Calibri"/>
        </w:rPr>
        <w:t>Please</w:t>
      </w:r>
      <w:proofErr w:type="gramEnd"/>
      <w:r w:rsidR="004E289C" w:rsidRPr="00D57446">
        <w:rPr>
          <w:rFonts w:ascii="Calibri" w:hAnsi="Calibri" w:cs="Calibri"/>
        </w:rPr>
        <w:t xml:space="preserve"> </w:t>
      </w:r>
      <w:r w:rsidR="003A176A" w:rsidRPr="003A176A">
        <w:rPr>
          <w:rFonts w:ascii="Calibri" w:hAnsi="Calibri" w:cs="Calibri"/>
        </w:rPr>
        <w:t>confirm</w:t>
      </w:r>
      <w:r w:rsidR="003A176A" w:rsidRPr="003A176A">
        <w:rPr>
          <w:rFonts w:ascii="Calibri" w:hAnsi="Calibri" w:cs="Calibri" w:hint="eastAsia"/>
        </w:rPr>
        <w:t xml:space="preserve"> </w:t>
      </w:r>
      <w:r w:rsidR="003A176A" w:rsidRPr="003A176A">
        <w:rPr>
          <w:rFonts w:ascii="Calibri" w:hAnsi="Calibri" w:cs="Calibri"/>
        </w:rPr>
        <w:t xml:space="preserve">that your responses are based on </w:t>
      </w:r>
      <w:proofErr w:type="gramStart"/>
      <w:r w:rsidR="003A176A" w:rsidRPr="003A176A">
        <w:rPr>
          <w:rFonts w:ascii="Calibri" w:hAnsi="Calibri" w:cs="Calibri"/>
        </w:rPr>
        <w:t>factual information</w:t>
      </w:r>
      <w:proofErr w:type="gramEnd"/>
      <w:r w:rsidR="003A176A" w:rsidRPr="003A176A">
        <w:rPr>
          <w:rFonts w:ascii="Calibri" w:hAnsi="Calibri" w:cs="Calibri"/>
        </w:rPr>
        <w:t xml:space="preserve">, </w:t>
      </w:r>
      <w:r w:rsidR="003A176A" w:rsidRPr="003A176A">
        <w:rPr>
          <w:rFonts w:ascii="Calibri" w:hAnsi="Calibri" w:cs="Calibri" w:hint="eastAsia"/>
        </w:rPr>
        <w:t xml:space="preserve">and </w:t>
      </w:r>
      <w:r w:rsidR="004E289C" w:rsidRPr="00D57446">
        <w:rPr>
          <w:rFonts w:ascii="Calibri" w:hAnsi="Calibri" w:cs="Calibri"/>
        </w:rPr>
        <w:t xml:space="preserve">complete the checklist </w:t>
      </w:r>
      <w:r w:rsidR="003A176A" w:rsidRPr="003A176A">
        <w:rPr>
          <w:rFonts w:ascii="Calibri" w:hAnsi="Calibri" w:cs="Calibri"/>
        </w:rPr>
        <w:t xml:space="preserve">by selecting from the drop-down options. </w:t>
      </w:r>
    </w:p>
    <w:p w14:paraId="2CF486BD" w14:textId="04F95D13" w:rsidR="00610AC5" w:rsidRPr="00D57446" w:rsidRDefault="00610AC5" w:rsidP="0056154D">
      <w:pPr>
        <w:pStyle w:val="af4"/>
        <w:rPr>
          <w:rFonts w:ascii="Calibri" w:hAnsi="Calibri" w:cs="Calibri"/>
        </w:rPr>
      </w:pPr>
    </w:p>
    <w:p w14:paraId="13EB782C" w14:textId="77777777" w:rsidR="0056154D" w:rsidRPr="00D57446" w:rsidRDefault="0056154D" w:rsidP="00610AC5">
      <w:pPr>
        <w:ind w:right="840"/>
        <w:rPr>
          <w:rFonts w:ascii="Calibri" w:hAnsi="Calibri" w:cs="Calibri"/>
        </w:rPr>
      </w:pPr>
    </w:p>
    <w:sectPr w:rsidR="0056154D" w:rsidRPr="00D57446" w:rsidSect="009933E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D474" w14:textId="77777777" w:rsidR="00444872" w:rsidRDefault="00444872" w:rsidP="006D5A69">
      <w:r>
        <w:separator/>
      </w:r>
    </w:p>
  </w:endnote>
  <w:endnote w:type="continuationSeparator" w:id="0">
    <w:p w14:paraId="3ADF4D8C" w14:textId="77777777" w:rsidR="00444872" w:rsidRDefault="00444872" w:rsidP="006D5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54E9" w14:textId="77777777" w:rsidR="00444872" w:rsidRDefault="00444872" w:rsidP="006D5A69">
      <w:r>
        <w:separator/>
      </w:r>
    </w:p>
  </w:footnote>
  <w:footnote w:type="continuationSeparator" w:id="0">
    <w:p w14:paraId="704D2314" w14:textId="77777777" w:rsidR="00444872" w:rsidRDefault="00444872" w:rsidP="006D5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D8F"/>
    <w:multiLevelType w:val="hybridMultilevel"/>
    <w:tmpl w:val="C6C64E5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E4783"/>
    <w:multiLevelType w:val="hybridMultilevel"/>
    <w:tmpl w:val="82021D6A"/>
    <w:lvl w:ilvl="0" w:tplc="FECA1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6640765"/>
    <w:multiLevelType w:val="hybridMultilevel"/>
    <w:tmpl w:val="5A5E5A0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7AA4D54"/>
    <w:multiLevelType w:val="hybridMultilevel"/>
    <w:tmpl w:val="D3EEFE20"/>
    <w:lvl w:ilvl="0" w:tplc="E8B89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3210823"/>
    <w:multiLevelType w:val="hybridMultilevel"/>
    <w:tmpl w:val="87BC9CFC"/>
    <w:lvl w:ilvl="0" w:tplc="EDCA23D8">
      <w:start w:val="1"/>
      <w:numFmt w:val="decimalEnclosedCircle"/>
      <w:lvlText w:val="【%1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16339893">
    <w:abstractNumId w:val="3"/>
  </w:num>
  <w:num w:numId="2" w16cid:durableId="2018724932">
    <w:abstractNumId w:val="1"/>
  </w:num>
  <w:num w:numId="3" w16cid:durableId="280501332">
    <w:abstractNumId w:val="4"/>
  </w:num>
  <w:num w:numId="4" w16cid:durableId="1830293628">
    <w:abstractNumId w:val="2"/>
  </w:num>
  <w:num w:numId="5" w16cid:durableId="208066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trackRevision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31"/>
    <w:rsid w:val="0000711C"/>
    <w:rsid w:val="00011DF2"/>
    <w:rsid w:val="0001359C"/>
    <w:rsid w:val="0001667D"/>
    <w:rsid w:val="00022371"/>
    <w:rsid w:val="00025C43"/>
    <w:rsid w:val="000326AD"/>
    <w:rsid w:val="00046A69"/>
    <w:rsid w:val="000507A8"/>
    <w:rsid w:val="000521ED"/>
    <w:rsid w:val="00057982"/>
    <w:rsid w:val="00061153"/>
    <w:rsid w:val="00061408"/>
    <w:rsid w:val="0006433B"/>
    <w:rsid w:val="0007719D"/>
    <w:rsid w:val="00083A61"/>
    <w:rsid w:val="0009260C"/>
    <w:rsid w:val="0009348E"/>
    <w:rsid w:val="000961D2"/>
    <w:rsid w:val="00096C4D"/>
    <w:rsid w:val="000A2A2C"/>
    <w:rsid w:val="000A6DE5"/>
    <w:rsid w:val="000B3A10"/>
    <w:rsid w:val="000B4FAB"/>
    <w:rsid w:val="000C7BCB"/>
    <w:rsid w:val="000E5D6B"/>
    <w:rsid w:val="000F1C9E"/>
    <w:rsid w:val="000F6840"/>
    <w:rsid w:val="001147CF"/>
    <w:rsid w:val="0011727D"/>
    <w:rsid w:val="001251DA"/>
    <w:rsid w:val="001261A8"/>
    <w:rsid w:val="0014193B"/>
    <w:rsid w:val="0014540D"/>
    <w:rsid w:val="001457B8"/>
    <w:rsid w:val="00164AF7"/>
    <w:rsid w:val="0016668E"/>
    <w:rsid w:val="00167502"/>
    <w:rsid w:val="00177B56"/>
    <w:rsid w:val="00181ABE"/>
    <w:rsid w:val="0018319C"/>
    <w:rsid w:val="00186975"/>
    <w:rsid w:val="001A1279"/>
    <w:rsid w:val="001B64CA"/>
    <w:rsid w:val="001D54F0"/>
    <w:rsid w:val="001D7B7F"/>
    <w:rsid w:val="00204CA0"/>
    <w:rsid w:val="00210EED"/>
    <w:rsid w:val="0022422B"/>
    <w:rsid w:val="002305BD"/>
    <w:rsid w:val="002312FA"/>
    <w:rsid w:val="00237B7E"/>
    <w:rsid w:val="00242BD0"/>
    <w:rsid w:val="002454C6"/>
    <w:rsid w:val="00247811"/>
    <w:rsid w:val="002505E5"/>
    <w:rsid w:val="00251FFA"/>
    <w:rsid w:val="0025450E"/>
    <w:rsid w:val="00255738"/>
    <w:rsid w:val="00275002"/>
    <w:rsid w:val="002772A5"/>
    <w:rsid w:val="00282143"/>
    <w:rsid w:val="00286048"/>
    <w:rsid w:val="00290368"/>
    <w:rsid w:val="00291EAE"/>
    <w:rsid w:val="002A498A"/>
    <w:rsid w:val="002A63E0"/>
    <w:rsid w:val="002A69A6"/>
    <w:rsid w:val="002B5E9B"/>
    <w:rsid w:val="002C1F42"/>
    <w:rsid w:val="002C2AF0"/>
    <w:rsid w:val="002C2B6C"/>
    <w:rsid w:val="002D0E22"/>
    <w:rsid w:val="002E39A2"/>
    <w:rsid w:val="002F1C2A"/>
    <w:rsid w:val="00304BBC"/>
    <w:rsid w:val="00310F94"/>
    <w:rsid w:val="00312F59"/>
    <w:rsid w:val="0031338C"/>
    <w:rsid w:val="003134D6"/>
    <w:rsid w:val="0031351C"/>
    <w:rsid w:val="00315D16"/>
    <w:rsid w:val="00321C73"/>
    <w:rsid w:val="0035189F"/>
    <w:rsid w:val="00360E4E"/>
    <w:rsid w:val="003615DF"/>
    <w:rsid w:val="003616AC"/>
    <w:rsid w:val="003672E1"/>
    <w:rsid w:val="003745EC"/>
    <w:rsid w:val="003752BA"/>
    <w:rsid w:val="00376F9F"/>
    <w:rsid w:val="003770DB"/>
    <w:rsid w:val="0038337B"/>
    <w:rsid w:val="00386ED3"/>
    <w:rsid w:val="0038741B"/>
    <w:rsid w:val="00396939"/>
    <w:rsid w:val="003A095D"/>
    <w:rsid w:val="003A176A"/>
    <w:rsid w:val="003A2C5E"/>
    <w:rsid w:val="003A51A0"/>
    <w:rsid w:val="003A600A"/>
    <w:rsid w:val="003B2B31"/>
    <w:rsid w:val="003C35D8"/>
    <w:rsid w:val="003D24C7"/>
    <w:rsid w:val="003D6A0D"/>
    <w:rsid w:val="003F0323"/>
    <w:rsid w:val="00401BA0"/>
    <w:rsid w:val="00405996"/>
    <w:rsid w:val="00413A29"/>
    <w:rsid w:val="00433809"/>
    <w:rsid w:val="0043728D"/>
    <w:rsid w:val="00444872"/>
    <w:rsid w:val="0045111C"/>
    <w:rsid w:val="0045639A"/>
    <w:rsid w:val="00463108"/>
    <w:rsid w:val="00464C1B"/>
    <w:rsid w:val="004679F9"/>
    <w:rsid w:val="00473CB1"/>
    <w:rsid w:val="0047610B"/>
    <w:rsid w:val="004815BD"/>
    <w:rsid w:val="004826E3"/>
    <w:rsid w:val="00484126"/>
    <w:rsid w:val="0049497A"/>
    <w:rsid w:val="004A1965"/>
    <w:rsid w:val="004A7678"/>
    <w:rsid w:val="004B6A1A"/>
    <w:rsid w:val="004C42F5"/>
    <w:rsid w:val="004C516F"/>
    <w:rsid w:val="004C7681"/>
    <w:rsid w:val="004D58FB"/>
    <w:rsid w:val="004D74A7"/>
    <w:rsid w:val="004E1721"/>
    <w:rsid w:val="004E289C"/>
    <w:rsid w:val="004E4D6B"/>
    <w:rsid w:val="004E5DF8"/>
    <w:rsid w:val="004F1288"/>
    <w:rsid w:val="004F624A"/>
    <w:rsid w:val="00510804"/>
    <w:rsid w:val="005128DF"/>
    <w:rsid w:val="0051388C"/>
    <w:rsid w:val="00526647"/>
    <w:rsid w:val="005322BA"/>
    <w:rsid w:val="00553D91"/>
    <w:rsid w:val="005608B7"/>
    <w:rsid w:val="00561242"/>
    <w:rsid w:val="0056154D"/>
    <w:rsid w:val="005635A6"/>
    <w:rsid w:val="005660E8"/>
    <w:rsid w:val="00574758"/>
    <w:rsid w:val="00574974"/>
    <w:rsid w:val="00576637"/>
    <w:rsid w:val="005A2A03"/>
    <w:rsid w:val="005B1A76"/>
    <w:rsid w:val="005B3E3B"/>
    <w:rsid w:val="005C3A84"/>
    <w:rsid w:val="005C58D6"/>
    <w:rsid w:val="005C6274"/>
    <w:rsid w:val="005C7909"/>
    <w:rsid w:val="005D5640"/>
    <w:rsid w:val="005D6EA4"/>
    <w:rsid w:val="005D77A3"/>
    <w:rsid w:val="005E1E3D"/>
    <w:rsid w:val="005E2D1A"/>
    <w:rsid w:val="005E3C5E"/>
    <w:rsid w:val="005E62FA"/>
    <w:rsid w:val="005E720A"/>
    <w:rsid w:val="005F1D53"/>
    <w:rsid w:val="005F595B"/>
    <w:rsid w:val="006029D2"/>
    <w:rsid w:val="006041E5"/>
    <w:rsid w:val="00605F2E"/>
    <w:rsid w:val="00610AC5"/>
    <w:rsid w:val="00611AD7"/>
    <w:rsid w:val="00611BFA"/>
    <w:rsid w:val="006172D1"/>
    <w:rsid w:val="00621FB1"/>
    <w:rsid w:val="00622CAB"/>
    <w:rsid w:val="00631945"/>
    <w:rsid w:val="00637D9F"/>
    <w:rsid w:val="006452CC"/>
    <w:rsid w:val="00657FC8"/>
    <w:rsid w:val="00662B5A"/>
    <w:rsid w:val="00671D86"/>
    <w:rsid w:val="00671FD7"/>
    <w:rsid w:val="006755F4"/>
    <w:rsid w:val="00681B53"/>
    <w:rsid w:val="00684659"/>
    <w:rsid w:val="00684C87"/>
    <w:rsid w:val="00684FF4"/>
    <w:rsid w:val="006913F9"/>
    <w:rsid w:val="0069696A"/>
    <w:rsid w:val="006A5073"/>
    <w:rsid w:val="006A6E80"/>
    <w:rsid w:val="006B2C12"/>
    <w:rsid w:val="006D4466"/>
    <w:rsid w:val="006D5A69"/>
    <w:rsid w:val="006E3890"/>
    <w:rsid w:val="006E4D0F"/>
    <w:rsid w:val="006E6A0F"/>
    <w:rsid w:val="006F00B9"/>
    <w:rsid w:val="006F1561"/>
    <w:rsid w:val="00701404"/>
    <w:rsid w:val="00701D05"/>
    <w:rsid w:val="0072106F"/>
    <w:rsid w:val="00721C2C"/>
    <w:rsid w:val="007232B9"/>
    <w:rsid w:val="00723F23"/>
    <w:rsid w:val="00725E44"/>
    <w:rsid w:val="00730857"/>
    <w:rsid w:val="00736442"/>
    <w:rsid w:val="0074259E"/>
    <w:rsid w:val="007432E5"/>
    <w:rsid w:val="007441E6"/>
    <w:rsid w:val="0074435F"/>
    <w:rsid w:val="00745715"/>
    <w:rsid w:val="00746511"/>
    <w:rsid w:val="00752036"/>
    <w:rsid w:val="007621E9"/>
    <w:rsid w:val="00765E13"/>
    <w:rsid w:val="00780754"/>
    <w:rsid w:val="00780DC4"/>
    <w:rsid w:val="007902FD"/>
    <w:rsid w:val="007A4925"/>
    <w:rsid w:val="007A4E52"/>
    <w:rsid w:val="007B0AD9"/>
    <w:rsid w:val="007B4658"/>
    <w:rsid w:val="007C144E"/>
    <w:rsid w:val="007C1D6E"/>
    <w:rsid w:val="007C3CBB"/>
    <w:rsid w:val="007E033A"/>
    <w:rsid w:val="007E096B"/>
    <w:rsid w:val="007E5002"/>
    <w:rsid w:val="007F3764"/>
    <w:rsid w:val="007F389E"/>
    <w:rsid w:val="008022F2"/>
    <w:rsid w:val="0081392F"/>
    <w:rsid w:val="008140F4"/>
    <w:rsid w:val="008259CC"/>
    <w:rsid w:val="00837937"/>
    <w:rsid w:val="00846A7C"/>
    <w:rsid w:val="008479C6"/>
    <w:rsid w:val="00852A39"/>
    <w:rsid w:val="008603A0"/>
    <w:rsid w:val="00860409"/>
    <w:rsid w:val="00861AD3"/>
    <w:rsid w:val="008669AC"/>
    <w:rsid w:val="008744B5"/>
    <w:rsid w:val="00891C3F"/>
    <w:rsid w:val="00894E6A"/>
    <w:rsid w:val="008B01C0"/>
    <w:rsid w:val="008C1783"/>
    <w:rsid w:val="008C6868"/>
    <w:rsid w:val="008D162F"/>
    <w:rsid w:val="008D631A"/>
    <w:rsid w:val="008E1339"/>
    <w:rsid w:val="008F4463"/>
    <w:rsid w:val="0090320A"/>
    <w:rsid w:val="00903892"/>
    <w:rsid w:val="00916504"/>
    <w:rsid w:val="0092223A"/>
    <w:rsid w:val="0092542D"/>
    <w:rsid w:val="00933499"/>
    <w:rsid w:val="00933FB9"/>
    <w:rsid w:val="00940EB4"/>
    <w:rsid w:val="009415BC"/>
    <w:rsid w:val="0094277E"/>
    <w:rsid w:val="00960461"/>
    <w:rsid w:val="00961FB6"/>
    <w:rsid w:val="00965213"/>
    <w:rsid w:val="009659DA"/>
    <w:rsid w:val="009706FE"/>
    <w:rsid w:val="00971513"/>
    <w:rsid w:val="00976413"/>
    <w:rsid w:val="009803DE"/>
    <w:rsid w:val="0099328C"/>
    <w:rsid w:val="009933E5"/>
    <w:rsid w:val="009A7CE2"/>
    <w:rsid w:val="009B2A3C"/>
    <w:rsid w:val="00A01AED"/>
    <w:rsid w:val="00A0218C"/>
    <w:rsid w:val="00A026BC"/>
    <w:rsid w:val="00A14AA2"/>
    <w:rsid w:val="00A23A8F"/>
    <w:rsid w:val="00A26342"/>
    <w:rsid w:val="00A34288"/>
    <w:rsid w:val="00A36D94"/>
    <w:rsid w:val="00A6232B"/>
    <w:rsid w:val="00A8353E"/>
    <w:rsid w:val="00A83560"/>
    <w:rsid w:val="00A86610"/>
    <w:rsid w:val="00A90FE6"/>
    <w:rsid w:val="00AA13B8"/>
    <w:rsid w:val="00AC2BDC"/>
    <w:rsid w:val="00AC782E"/>
    <w:rsid w:val="00AD0064"/>
    <w:rsid w:val="00AD12CF"/>
    <w:rsid w:val="00AE3763"/>
    <w:rsid w:val="00AE3A2B"/>
    <w:rsid w:val="00AE3EC6"/>
    <w:rsid w:val="00AE3FA0"/>
    <w:rsid w:val="00AE6A10"/>
    <w:rsid w:val="00AF5020"/>
    <w:rsid w:val="00B04062"/>
    <w:rsid w:val="00B04741"/>
    <w:rsid w:val="00B22C23"/>
    <w:rsid w:val="00B23579"/>
    <w:rsid w:val="00B24776"/>
    <w:rsid w:val="00B32BDF"/>
    <w:rsid w:val="00B359A1"/>
    <w:rsid w:val="00B35CED"/>
    <w:rsid w:val="00B44755"/>
    <w:rsid w:val="00B454B2"/>
    <w:rsid w:val="00B471B3"/>
    <w:rsid w:val="00B57987"/>
    <w:rsid w:val="00B60106"/>
    <w:rsid w:val="00B674A4"/>
    <w:rsid w:val="00B72507"/>
    <w:rsid w:val="00B742D4"/>
    <w:rsid w:val="00B93AD8"/>
    <w:rsid w:val="00B9652D"/>
    <w:rsid w:val="00BA163F"/>
    <w:rsid w:val="00BB22C9"/>
    <w:rsid w:val="00BB50DE"/>
    <w:rsid w:val="00BC169C"/>
    <w:rsid w:val="00BC60EF"/>
    <w:rsid w:val="00BD3983"/>
    <w:rsid w:val="00BD3BA0"/>
    <w:rsid w:val="00BD4ECC"/>
    <w:rsid w:val="00BD626E"/>
    <w:rsid w:val="00BF1429"/>
    <w:rsid w:val="00BF63BF"/>
    <w:rsid w:val="00C04A55"/>
    <w:rsid w:val="00C050CC"/>
    <w:rsid w:val="00C14BE2"/>
    <w:rsid w:val="00C16F85"/>
    <w:rsid w:val="00C317C6"/>
    <w:rsid w:val="00C3256E"/>
    <w:rsid w:val="00C45485"/>
    <w:rsid w:val="00C471A3"/>
    <w:rsid w:val="00C4775D"/>
    <w:rsid w:val="00C537D0"/>
    <w:rsid w:val="00C64FFE"/>
    <w:rsid w:val="00C73910"/>
    <w:rsid w:val="00C810ED"/>
    <w:rsid w:val="00C8184B"/>
    <w:rsid w:val="00CB31E1"/>
    <w:rsid w:val="00CB6CE9"/>
    <w:rsid w:val="00CC2A24"/>
    <w:rsid w:val="00CC5EF5"/>
    <w:rsid w:val="00CC72C7"/>
    <w:rsid w:val="00CF42BA"/>
    <w:rsid w:val="00CF606F"/>
    <w:rsid w:val="00CF7FE6"/>
    <w:rsid w:val="00D009FC"/>
    <w:rsid w:val="00D03BC4"/>
    <w:rsid w:val="00D07439"/>
    <w:rsid w:val="00D11274"/>
    <w:rsid w:val="00D2731E"/>
    <w:rsid w:val="00D43456"/>
    <w:rsid w:val="00D442F6"/>
    <w:rsid w:val="00D45E4C"/>
    <w:rsid w:val="00D464A5"/>
    <w:rsid w:val="00D50835"/>
    <w:rsid w:val="00D52690"/>
    <w:rsid w:val="00D57446"/>
    <w:rsid w:val="00D67F00"/>
    <w:rsid w:val="00D73A43"/>
    <w:rsid w:val="00D805BA"/>
    <w:rsid w:val="00D81A76"/>
    <w:rsid w:val="00D83C0C"/>
    <w:rsid w:val="00D84C59"/>
    <w:rsid w:val="00D8723B"/>
    <w:rsid w:val="00D93ACF"/>
    <w:rsid w:val="00DA159D"/>
    <w:rsid w:val="00DC7175"/>
    <w:rsid w:val="00DD1F14"/>
    <w:rsid w:val="00DD21D7"/>
    <w:rsid w:val="00DE4AF1"/>
    <w:rsid w:val="00DF4A94"/>
    <w:rsid w:val="00E04E14"/>
    <w:rsid w:val="00E0669B"/>
    <w:rsid w:val="00E1423E"/>
    <w:rsid w:val="00E1461A"/>
    <w:rsid w:val="00E3238B"/>
    <w:rsid w:val="00E32E62"/>
    <w:rsid w:val="00E37445"/>
    <w:rsid w:val="00E417BC"/>
    <w:rsid w:val="00E54F48"/>
    <w:rsid w:val="00E64556"/>
    <w:rsid w:val="00E64EA6"/>
    <w:rsid w:val="00E65EAC"/>
    <w:rsid w:val="00E86C43"/>
    <w:rsid w:val="00E91A37"/>
    <w:rsid w:val="00E93393"/>
    <w:rsid w:val="00E9500D"/>
    <w:rsid w:val="00E97B10"/>
    <w:rsid w:val="00EA3503"/>
    <w:rsid w:val="00EB36F0"/>
    <w:rsid w:val="00EB450D"/>
    <w:rsid w:val="00EB7BF3"/>
    <w:rsid w:val="00EC1909"/>
    <w:rsid w:val="00EC5C24"/>
    <w:rsid w:val="00EE04DA"/>
    <w:rsid w:val="00EE4CC2"/>
    <w:rsid w:val="00EF6578"/>
    <w:rsid w:val="00EF6B5D"/>
    <w:rsid w:val="00F047B7"/>
    <w:rsid w:val="00F10072"/>
    <w:rsid w:val="00F15D3A"/>
    <w:rsid w:val="00F2709D"/>
    <w:rsid w:val="00F3048E"/>
    <w:rsid w:val="00F309A1"/>
    <w:rsid w:val="00F33F67"/>
    <w:rsid w:val="00F42B8D"/>
    <w:rsid w:val="00F46C54"/>
    <w:rsid w:val="00F477AA"/>
    <w:rsid w:val="00F572C8"/>
    <w:rsid w:val="00F6208B"/>
    <w:rsid w:val="00F62941"/>
    <w:rsid w:val="00F64FF4"/>
    <w:rsid w:val="00F65E41"/>
    <w:rsid w:val="00F7589A"/>
    <w:rsid w:val="00F9096E"/>
    <w:rsid w:val="00F90E07"/>
    <w:rsid w:val="00F911F1"/>
    <w:rsid w:val="00F925D8"/>
    <w:rsid w:val="00FB150F"/>
    <w:rsid w:val="00FB1EE7"/>
    <w:rsid w:val="00FB2A3A"/>
    <w:rsid w:val="00FB541E"/>
    <w:rsid w:val="00FB57F1"/>
    <w:rsid w:val="00FB69E2"/>
    <w:rsid w:val="00FC253C"/>
    <w:rsid w:val="00FC4AFA"/>
    <w:rsid w:val="00FC75D1"/>
    <w:rsid w:val="00FD25D9"/>
    <w:rsid w:val="00FD7586"/>
    <w:rsid w:val="00FE5B02"/>
    <w:rsid w:val="00FE6638"/>
    <w:rsid w:val="00FE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347F0B"/>
  <w15:chartTrackingRefBased/>
  <w15:docId w15:val="{C425DC56-AC73-4F99-8F62-A3280510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B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B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B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B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B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B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B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B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B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B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B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B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B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B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B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B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B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D5A6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D5A69"/>
  </w:style>
  <w:style w:type="paragraph" w:styleId="ac">
    <w:name w:val="footer"/>
    <w:basedOn w:val="a"/>
    <w:link w:val="ad"/>
    <w:uiPriority w:val="99"/>
    <w:unhideWhenUsed/>
    <w:rsid w:val="006D5A6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D5A69"/>
  </w:style>
  <w:style w:type="table" w:styleId="ae">
    <w:name w:val="Table Grid"/>
    <w:basedOn w:val="a1"/>
    <w:uiPriority w:val="39"/>
    <w:rsid w:val="006D5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7B4658"/>
    <w:rPr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7B4658"/>
  </w:style>
  <w:style w:type="character" w:customStyle="1" w:styleId="af1">
    <w:name w:val="コメント文字列 (文字)"/>
    <w:basedOn w:val="a0"/>
    <w:link w:val="af0"/>
    <w:uiPriority w:val="99"/>
    <w:rsid w:val="007B4658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B4658"/>
    <w:rPr>
      <w:b/>
      <w:bCs/>
    </w:rPr>
  </w:style>
  <w:style w:type="character" w:customStyle="1" w:styleId="af3">
    <w:name w:val="コメント内容 (文字)"/>
    <w:basedOn w:val="af1"/>
    <w:link w:val="af2"/>
    <w:uiPriority w:val="99"/>
    <w:semiHidden/>
    <w:rsid w:val="007B4658"/>
    <w:rPr>
      <w:b/>
      <w:bCs/>
    </w:rPr>
  </w:style>
  <w:style w:type="paragraph" w:styleId="af4">
    <w:name w:val="Closing"/>
    <w:basedOn w:val="a"/>
    <w:link w:val="af5"/>
    <w:uiPriority w:val="99"/>
    <w:unhideWhenUsed/>
    <w:rsid w:val="0056154D"/>
    <w:pPr>
      <w:jc w:val="right"/>
    </w:pPr>
  </w:style>
  <w:style w:type="character" w:customStyle="1" w:styleId="af5">
    <w:name w:val="結語 (文字)"/>
    <w:basedOn w:val="a0"/>
    <w:link w:val="af4"/>
    <w:uiPriority w:val="99"/>
    <w:rsid w:val="0056154D"/>
  </w:style>
  <w:style w:type="character" w:styleId="af6">
    <w:name w:val="Mention"/>
    <w:basedOn w:val="a0"/>
    <w:uiPriority w:val="99"/>
    <w:unhideWhenUsed/>
    <w:rsid w:val="004815BD"/>
    <w:rPr>
      <w:color w:val="2B579A"/>
      <w:shd w:val="clear" w:color="auto" w:fill="E1DFDD"/>
    </w:rPr>
  </w:style>
  <w:style w:type="paragraph" w:styleId="af7">
    <w:name w:val="Revision"/>
    <w:hidden/>
    <w:uiPriority w:val="99"/>
    <w:semiHidden/>
    <w:rsid w:val="004826E3"/>
  </w:style>
  <w:style w:type="paragraph" w:customStyle="1" w:styleId="Default">
    <w:name w:val="Default"/>
    <w:rsid w:val="00B471B3"/>
    <w:pPr>
      <w:widowControl w:val="0"/>
      <w:autoSpaceDE w:val="0"/>
      <w:autoSpaceDN w:val="0"/>
      <w:adjustRightInd w:val="0"/>
    </w:pPr>
    <w:rPr>
      <w:rFonts w:ascii="游明朝" w:eastAsia="游明朝" w:cs="游明朝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268B436EB18E442973B581CF6E2589A" ma:contentTypeVersion="13" ma:contentTypeDescription="新しいドキュメントを作成します。" ma:contentTypeScope="" ma:versionID="a70ef983454851aff18eee0209645a60">
  <xsd:schema xmlns:xsd="http://www.w3.org/2001/XMLSchema" xmlns:xs="http://www.w3.org/2001/XMLSchema" xmlns:p="http://schemas.microsoft.com/office/2006/metadata/properties" xmlns:ns2="703ed930-eda9-4c5b-9b49-c31c3bc53e9d" targetNamespace="http://schemas.microsoft.com/office/2006/metadata/properties" ma:root="true" ma:fieldsID="8e3dc4bdb419183c51411d79852c4f8a" ns2:_="">
    <xsd:import namespace="703ed930-eda9-4c5b-9b49-c31c3bc53e9d"/>
    <xsd:element name="properties">
      <xsd:complexType>
        <xsd:sequence>
          <xsd:element name="documentManagement">
            <xsd:complexType>
              <xsd:all>
                <xsd:element ref="ns2:_x516c__x958b_" minOccurs="0"/>
                <xsd:element ref="ns2:_x516c__x958b__x7d42__x4e86__x65e5_" minOccurs="0"/>
                <xsd:element ref="ns2:_x767a__x4fe1__x90e8__x7f72_" minOccurs="0"/>
                <xsd:element ref="ns2:_x7a2e__x5225_" minOccurs="0"/>
                <xsd:element ref="ns2:_x91cd__x8981__x5ea6_" minOccurs="0"/>
                <xsd:element ref="ns2:_x516c__x958b__x65e5_" minOccurs="0"/>
                <xsd:element ref="ns2:_x516c__x958b__x72b6__x6cc1_" minOccurs="0"/>
                <xsd:element ref="ns2:_x516c__x958b__x7bc4__x56f2_" minOccurs="0"/>
                <xsd:element ref="ns2:_x66f4__x65b0__x65e5_" minOccurs="0"/>
                <xsd:element ref="ns2:_x66f4__x65b0__x65e5_0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ed930-eda9-4c5b-9b49-c31c3bc53e9d" elementFormDefault="qualified">
    <xsd:import namespace="http://schemas.microsoft.com/office/2006/documentManagement/types"/>
    <xsd:import namespace="http://schemas.microsoft.com/office/infopath/2007/PartnerControls"/>
    <xsd:element name="_x516c__x958b_" ma:index="8" nillable="true" ma:displayName="公開状態" ma:default="公開中" ma:format="Dropdown" ma:internalName="_x516c__x958b_">
      <xsd:simpleType>
        <xsd:restriction base="dms:Choice">
          <xsd:enumeration value="公開中"/>
          <xsd:enumeration value="公開停止"/>
          <xsd:enumeration value="AW単体"/>
        </xsd:restriction>
      </xsd:simpleType>
    </xsd:element>
    <xsd:element name="_x516c__x958b__x7d42__x4e86__x65e5_" ma:index="9" nillable="true" ma:displayName="公開終了日" ma:format="DateOnly" ma:internalName="_x516c__x958b__x7d42__x4e86__x65e5_">
      <xsd:simpleType>
        <xsd:restriction base="dms:DateTime"/>
      </xsd:simpleType>
    </xsd:element>
    <xsd:element name="_x767a__x4fe1__x90e8__x7f72_" ma:index="10" nillable="true" ma:displayName="発信部署" ma:format="Dropdown" ma:internalName="_x767a__x4fe1__x90e8__x7f72_">
      <xsd:simpleType>
        <xsd:restriction base="dms:Text">
          <xsd:maxLength value="255"/>
        </xsd:restriction>
      </xsd:simpleType>
    </xsd:element>
    <xsd:element name="_x7a2e__x5225_" ma:index="11" nillable="true" ma:displayName="種別" ma:format="Dropdown" ma:internalName="_x7a2e__x5225_">
      <xsd:simpleType>
        <xsd:restriction base="dms:Choice">
          <xsd:enumeration value="グループ通達"/>
          <xsd:enumeration value="グループお知らせ"/>
          <xsd:enumeration value="社内通達"/>
          <xsd:enumeration value="社内お知らせ"/>
          <xsd:enumeration value="メール配信"/>
        </xsd:restriction>
      </xsd:simpleType>
    </xsd:element>
    <xsd:element name="_x91cd__x8981__x5ea6_" ma:index="12" nillable="true" ma:displayName="重要度" ma:format="Dropdown" ma:internalName="_x91cd__x8981__x5ea6_">
      <xsd:simpleType>
        <xsd:restriction base="dms:Choice">
          <xsd:enumeration value="緊急"/>
          <xsd:enumeration value="重要"/>
          <xsd:enumeration value="標準"/>
        </xsd:restriction>
      </xsd:simpleType>
    </xsd:element>
    <xsd:element name="_x516c__x958b__x65e5_" ma:index="13" nillable="true" ma:displayName="公開日" ma:format="DateOnly" ma:internalName="_x516c__x958b__x65e5_">
      <xsd:simpleType>
        <xsd:restriction base="dms:DateTime"/>
      </xsd:simpleType>
    </xsd:element>
    <xsd:element name="_x516c__x958b__x72b6__x6cc1_" ma:index="14" nillable="true" ma:displayName="公開状況" ma:default="公開中" ma:format="Dropdown" ma:internalName="_x516c__x958b__x72b6__x6cc1_">
      <xsd:simpleType>
        <xsd:restriction base="dms:Text">
          <xsd:maxLength value="255"/>
        </xsd:restriction>
      </xsd:simpleType>
    </xsd:element>
    <xsd:element name="_x516c__x958b__x7bc4__x56f2_" ma:index="15" nillable="true" ma:displayName="公開範囲" ma:default="全社(M365導入会社)" ma:format="Dropdown" ma:internalName="_x516c__x958b__x7bc4__x56f2_">
      <xsd:simpleType>
        <xsd:restriction base="dms:Choice">
          <xsd:enumeration value="全社(M365導入会社)"/>
          <xsd:enumeration value="エア・ウォーター"/>
        </xsd:restriction>
      </xsd:simpleType>
    </xsd:element>
    <xsd:element name="_x66f4__x65b0__x65e5_" ma:index="16" nillable="true" ma:displayName="memo" ma:format="Dropdown" ma:internalName="_x66f4__x65b0__x65e5_">
      <xsd:simpleType>
        <xsd:restriction base="dms:Text">
          <xsd:maxLength value="255"/>
        </xsd:restriction>
      </xsd:simpleType>
    </xsd:element>
    <xsd:element name="_x66f4__x65b0__x65e5_0" ma:index="17" nillable="true" ma:displayName="更新日" ma:default="[today]" ma:format="DateTime" ma:internalName="_x66f4__x65b0__x65e5_0">
      <xsd:simpleType>
        <xsd:restriction base="dms:DateTime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16c__x958b_ xmlns="703ed930-eda9-4c5b-9b49-c31c3bc53e9d">公開中</_x516c__x958b_>
    <_x91cd__x8981__x5ea6_ xmlns="703ed930-eda9-4c5b-9b49-c31c3bc53e9d" xsi:nil="true"/>
    <_x516c__x958b__x7d42__x4e86__x65e5_ xmlns="703ed930-eda9-4c5b-9b49-c31c3bc53e9d" xsi:nil="true"/>
    <_x767a__x4fe1__x90e8__x7f72_ xmlns="703ed930-eda9-4c5b-9b49-c31c3bc53e9d" xsi:nil="true"/>
    <_x7a2e__x5225_ xmlns="703ed930-eda9-4c5b-9b49-c31c3bc53e9d" xsi:nil="true"/>
    <_x516c__x958b__x65e5_ xmlns="703ed930-eda9-4c5b-9b49-c31c3bc53e9d" xsi:nil="true"/>
    <_x516c__x958b__x72b6__x6cc1_ xmlns="703ed930-eda9-4c5b-9b49-c31c3bc53e9d">公開中</_x516c__x958b__x72b6__x6cc1_>
    <_x516c__x958b__x7bc4__x56f2_ xmlns="703ed930-eda9-4c5b-9b49-c31c3bc53e9d">全社(M365導入会社)</_x516c__x958b__x7bc4__x56f2_>
    <_x66f4__x65b0__x65e5_ xmlns="703ed930-eda9-4c5b-9b49-c31c3bc53e9d" xsi:nil="true"/>
    <_x66f4__x65b0__x65e5_0 xmlns="703ed930-eda9-4c5b-9b49-c31c3bc53e9d">2026-04-17T02:11:55+00:00</_x66f4__x65b0__x65e5_0>
  </documentManagement>
</p:properties>
</file>

<file path=customXml/itemProps1.xml><?xml version="1.0" encoding="utf-8"?>
<ds:datastoreItem xmlns:ds="http://schemas.openxmlformats.org/officeDocument/2006/customXml" ds:itemID="{F872C142-DDA9-4B9B-816E-5ADAA5CF7D1C}"/>
</file>

<file path=customXml/itemProps2.xml><?xml version="1.0" encoding="utf-8"?>
<ds:datastoreItem xmlns:ds="http://schemas.openxmlformats.org/officeDocument/2006/customXml" ds:itemID="{191DAB86-EE84-4827-9BCC-5D4B6010E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50F77-E05B-4AE8-AC21-FD30CCBE9A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163EE4-5F96-43CF-B021-798E5EA59F66}">
  <ds:schemaRefs>
    <ds:schemaRef ds:uri="http://schemas.microsoft.com/office/2006/metadata/properties"/>
    <ds:schemaRef ds:uri="http://schemas.microsoft.com/office/infopath/2007/PartnerControls"/>
    <ds:schemaRef ds:uri="9e5f23c6-cb1d-492b-837e-19c0a3c6fbc9"/>
    <ds:schemaRef ds:uri="1bb38567-8471-4498-8d73-7edaba267f9d"/>
  </ds:schemaRefs>
</ds:datastoreItem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Yamada, Fumito</dc:creator>
  <cp:keywords/>
  <dc:description/>
  <cp:lastModifiedBy>石村 舞那 (Mana Ishimura)</cp:lastModifiedBy>
  <cp:revision>2</cp:revision>
  <cp:lastPrinted>2026-04-02T10:18:00Z</cp:lastPrinted>
  <dcterms:created xsi:type="dcterms:W3CDTF">2026-04-03T06:40:00Z</dcterms:created>
  <dcterms:modified xsi:type="dcterms:W3CDTF">2026-04-03T06:40:00Z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0x010100C268B436EB18E442973B581CF6E2589A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  <property fmtid="{D5CDD505-2E9C-101B-9397-08002B2CF9AE}" pid="6" name="Order">
    <vt:r8>700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