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DE52F" w14:textId="77777777" w:rsidR="005D0C7F" w:rsidRDefault="005D0C7F">
      <w:pPr>
        <w:spacing w:after="40"/>
        <w:rPr>
          <w:b/>
          <w:bCs/>
          <w:color w:val="2E7D82"/>
        </w:rPr>
      </w:pPr>
    </w:p>
    <w:p w14:paraId="083C67A3" w14:textId="77777777" w:rsidR="005D0C7F" w:rsidRDefault="005D0C7F">
      <w:pPr>
        <w:spacing w:after="40"/>
        <w:rPr>
          <w:b/>
          <w:bCs/>
          <w:color w:val="2E7D82"/>
        </w:rPr>
      </w:pPr>
    </w:p>
    <w:p w14:paraId="096D6EA7" w14:textId="77777777" w:rsidR="005D0C7F" w:rsidRDefault="005D0C7F">
      <w:pPr>
        <w:spacing w:after="40"/>
        <w:rPr>
          <w:b/>
          <w:bCs/>
          <w:color w:val="2E7D82"/>
        </w:rPr>
      </w:pPr>
    </w:p>
    <w:p w14:paraId="524566FA" w14:textId="77777777" w:rsidR="005D0C7F" w:rsidRDefault="005D0C7F">
      <w:pPr>
        <w:spacing w:after="40"/>
        <w:rPr>
          <w:b/>
          <w:bCs/>
          <w:color w:val="2E7D82"/>
        </w:rPr>
      </w:pPr>
    </w:p>
    <w:p w14:paraId="37FB8FA9" w14:textId="77777777" w:rsidR="005D0C7F" w:rsidRDefault="005D0C7F">
      <w:pPr>
        <w:spacing w:after="40"/>
        <w:rPr>
          <w:b/>
          <w:bCs/>
          <w:color w:val="2E7D82"/>
        </w:rPr>
      </w:pPr>
    </w:p>
    <w:p w14:paraId="6E66F0F5" w14:textId="77777777" w:rsidR="005D0C7F" w:rsidRDefault="005D0C7F" w:rsidP="005D0C7F">
      <w:pPr>
        <w:pStyle w:val="pdq2pgselectionanchorcontainer"/>
        <w:jc w:val="right"/>
        <w:rPr>
          <w:color w:val="000000"/>
        </w:rPr>
      </w:pPr>
      <w:r>
        <w:rPr>
          <w:noProof/>
          <w:color w:val="000000"/>
          <w14:ligatures w14:val="standardContextual"/>
        </w:rPr>
        <w:drawing>
          <wp:inline distT="0" distB="0" distL="0" distR="0" wp14:anchorId="6B5371F5" wp14:editId="7B47AE66">
            <wp:extent cx="1440329" cy="1105605"/>
            <wp:effectExtent l="0" t="0" r="0" b="0"/>
            <wp:docPr id="312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592" name="Picture 31270592"/>
                    <pic:cNvPicPr/>
                  </pic:nvPicPr>
                  <pic:blipFill>
                    <a:blip r:embed="rId8">
                      <a:extLst>
                        <a:ext uri="{28A0092B-C50C-407E-A947-70E740481C1C}">
                          <a14:useLocalDpi xmlns:a14="http://schemas.microsoft.com/office/drawing/2010/main" val="0"/>
                        </a:ext>
                      </a:extLst>
                    </a:blip>
                    <a:stretch>
                      <a:fillRect/>
                    </a:stretch>
                  </pic:blipFill>
                  <pic:spPr>
                    <a:xfrm>
                      <a:off x="0" y="0"/>
                      <a:ext cx="1451174" cy="1113930"/>
                    </a:xfrm>
                    <a:prstGeom prst="rect">
                      <a:avLst/>
                    </a:prstGeom>
                  </pic:spPr>
                </pic:pic>
              </a:graphicData>
            </a:graphic>
          </wp:inline>
        </w:drawing>
      </w:r>
    </w:p>
    <w:p w14:paraId="7E36DC30" w14:textId="77777777" w:rsidR="005D0C7F" w:rsidRDefault="005D0C7F" w:rsidP="005D0C7F">
      <w:pPr>
        <w:pStyle w:val="pdq2pgselectionanchorcontainer"/>
        <w:rPr>
          <w:color w:val="000000"/>
        </w:rPr>
      </w:pPr>
    </w:p>
    <w:p w14:paraId="1ED9EFC0" w14:textId="786F148D" w:rsidR="005D0C7F" w:rsidRDefault="005D0C7F" w:rsidP="005D0C7F">
      <w:pPr>
        <w:spacing w:after="60"/>
        <w:jc w:val="center"/>
      </w:pPr>
      <w:r>
        <w:rPr>
          <w:b/>
          <w:bCs/>
          <w:color w:val="000000" w:themeColor="text1"/>
          <w:sz w:val="28"/>
          <w:szCs w:val="28"/>
        </w:rPr>
        <w:t>TASK 1</w:t>
      </w:r>
      <w:r w:rsidRPr="00BD5A01">
        <w:rPr>
          <w:b/>
          <w:bCs/>
          <w:color w:val="000000" w:themeColor="text1"/>
          <w:sz w:val="28"/>
          <w:szCs w:val="28"/>
        </w:rPr>
        <w:t>:</w:t>
      </w:r>
      <w:r w:rsidRPr="00BD5A01">
        <w:rPr>
          <w:b/>
          <w:bCs/>
          <w:color w:val="000000" w:themeColor="text1"/>
          <w:sz w:val="32"/>
          <w:szCs w:val="32"/>
        </w:rPr>
        <w:t xml:space="preserve"> </w:t>
      </w:r>
      <w:r w:rsidRPr="005D0C7F">
        <w:rPr>
          <w:b/>
          <w:bCs/>
          <w:color w:val="000000" w:themeColor="text1"/>
          <w:sz w:val="28"/>
          <w:szCs w:val="28"/>
        </w:rPr>
        <w:t>Prompt-Driven NLP with a Local LLM: FIFA World Cup 2022 Social Analytics</w:t>
      </w:r>
    </w:p>
    <w:p w14:paraId="19AA20F0" w14:textId="29CF584A" w:rsidR="005D0C7F" w:rsidRPr="00BD5A01" w:rsidRDefault="005D0C7F" w:rsidP="005D0C7F">
      <w:pPr>
        <w:jc w:val="center"/>
        <w:rPr>
          <w:b/>
          <w:bCs/>
          <w:color w:val="000000" w:themeColor="text1"/>
        </w:rPr>
      </w:pPr>
    </w:p>
    <w:p w14:paraId="2EBE68A3" w14:textId="77777777" w:rsidR="005D0C7F" w:rsidRPr="00BD5A01" w:rsidRDefault="005D0C7F" w:rsidP="005D0C7F">
      <w:pPr>
        <w:rPr>
          <w:b/>
          <w:bCs/>
          <w:color w:val="000000" w:themeColor="text1"/>
        </w:rPr>
      </w:pPr>
    </w:p>
    <w:p w14:paraId="59C0F9B3" w14:textId="77777777" w:rsidR="005D0C7F" w:rsidRPr="00BD5A01" w:rsidRDefault="005D0C7F" w:rsidP="005D0C7F">
      <w:pPr>
        <w:jc w:val="center"/>
        <w:rPr>
          <w:b/>
          <w:bCs/>
          <w:color w:val="000000" w:themeColor="text1"/>
        </w:rPr>
      </w:pPr>
    </w:p>
    <w:p w14:paraId="5B38229D" w14:textId="77777777" w:rsidR="005D0C7F" w:rsidRPr="00BD5A01" w:rsidRDefault="005D0C7F" w:rsidP="005D0C7F">
      <w:pPr>
        <w:jc w:val="center"/>
        <w:rPr>
          <w:b/>
          <w:bCs/>
          <w:color w:val="000000" w:themeColor="text1"/>
          <w:sz w:val="28"/>
          <w:szCs w:val="28"/>
        </w:rPr>
      </w:pPr>
      <w:r w:rsidRPr="00BD5A01">
        <w:rPr>
          <w:b/>
          <w:bCs/>
          <w:color w:val="000000" w:themeColor="text1"/>
          <w:sz w:val="28"/>
          <w:szCs w:val="28"/>
        </w:rPr>
        <w:t>M.Sc. Artificial Intelligence in Business</w:t>
      </w:r>
    </w:p>
    <w:p w14:paraId="1394D208" w14:textId="77777777" w:rsidR="005D0C7F" w:rsidRPr="00BD5A01" w:rsidRDefault="005D0C7F" w:rsidP="005D0C7F">
      <w:pPr>
        <w:jc w:val="center"/>
        <w:rPr>
          <w:b/>
          <w:bCs/>
          <w:color w:val="000000" w:themeColor="text1"/>
          <w:sz w:val="28"/>
          <w:szCs w:val="28"/>
        </w:rPr>
      </w:pPr>
      <w:r w:rsidRPr="00BD5A01">
        <w:rPr>
          <w:b/>
          <w:bCs/>
          <w:color w:val="000000" w:themeColor="text1"/>
          <w:sz w:val="28"/>
          <w:szCs w:val="28"/>
        </w:rPr>
        <w:t>SRH University Berlin</w:t>
      </w:r>
    </w:p>
    <w:p w14:paraId="4F4A2D16" w14:textId="77777777" w:rsidR="005D0C7F" w:rsidRPr="00BD5A01" w:rsidRDefault="005D0C7F" w:rsidP="005D0C7F">
      <w:pPr>
        <w:jc w:val="center"/>
        <w:rPr>
          <w:b/>
          <w:bCs/>
          <w:color w:val="000000" w:themeColor="text1"/>
        </w:rPr>
      </w:pPr>
    </w:p>
    <w:p w14:paraId="619B6F2B" w14:textId="77777777" w:rsidR="005D0C7F" w:rsidRPr="005D0C7F" w:rsidRDefault="005D0C7F" w:rsidP="005D0C7F">
      <w:pPr>
        <w:jc w:val="center"/>
        <w:rPr>
          <w:b/>
          <w:bCs/>
          <w:color w:val="000000" w:themeColor="text1"/>
          <w:sz w:val="28"/>
          <w:szCs w:val="28"/>
        </w:rPr>
      </w:pPr>
      <w:r w:rsidRPr="00BD5A01">
        <w:rPr>
          <w:b/>
          <w:bCs/>
          <w:color w:val="000000" w:themeColor="text1"/>
          <w:sz w:val="28"/>
          <w:szCs w:val="28"/>
        </w:rPr>
        <w:t xml:space="preserve">Course: </w:t>
      </w:r>
      <w:r w:rsidRPr="005D0C7F">
        <w:rPr>
          <w:b/>
          <w:bCs/>
          <w:color w:val="000000" w:themeColor="text1"/>
          <w:sz w:val="28"/>
          <w:szCs w:val="28"/>
        </w:rPr>
        <w:t>AI Lab Sessions: Hands-on Experience with AI Tools, Programming, and Data Analysis</w:t>
      </w:r>
    </w:p>
    <w:p w14:paraId="6BD0B0A1" w14:textId="2304C1AE" w:rsidR="005D0C7F" w:rsidRPr="00BD5A01" w:rsidRDefault="005D0C7F" w:rsidP="005D0C7F">
      <w:pPr>
        <w:jc w:val="center"/>
        <w:rPr>
          <w:b/>
          <w:bCs/>
          <w:color w:val="000000" w:themeColor="text1"/>
        </w:rPr>
      </w:pPr>
    </w:p>
    <w:p w14:paraId="4014F4AB" w14:textId="77777777" w:rsidR="005D0C7F" w:rsidRPr="00BD5A01" w:rsidRDefault="005D0C7F" w:rsidP="005D0C7F">
      <w:pPr>
        <w:jc w:val="center"/>
        <w:rPr>
          <w:b/>
          <w:bCs/>
          <w:color w:val="000000" w:themeColor="text1"/>
        </w:rPr>
      </w:pPr>
      <w:r w:rsidRPr="00BD5A01">
        <w:rPr>
          <w:b/>
          <w:bCs/>
          <w:color w:val="000000" w:themeColor="text1"/>
        </w:rPr>
        <w:t>Instructor: Harsha Raju</w:t>
      </w:r>
    </w:p>
    <w:p w14:paraId="7EFB1869" w14:textId="77777777" w:rsidR="005D0C7F" w:rsidRPr="005D606E" w:rsidRDefault="005D0C7F" w:rsidP="005D0C7F">
      <w:pPr>
        <w:jc w:val="center"/>
        <w:rPr>
          <w:b/>
          <w:bCs/>
          <w:color w:val="000000" w:themeColor="text1"/>
        </w:rPr>
      </w:pPr>
    </w:p>
    <w:p w14:paraId="01E4819D" w14:textId="77777777" w:rsidR="005D0C7F" w:rsidRPr="005D606E" w:rsidRDefault="005D0C7F" w:rsidP="005D0C7F">
      <w:pPr>
        <w:jc w:val="center"/>
        <w:rPr>
          <w:b/>
          <w:bCs/>
          <w:color w:val="000000" w:themeColor="text1"/>
        </w:rPr>
      </w:pPr>
    </w:p>
    <w:p w14:paraId="364D151D" w14:textId="77777777" w:rsidR="005D0C7F" w:rsidRPr="005D606E" w:rsidRDefault="005D0C7F" w:rsidP="005D0C7F">
      <w:pPr>
        <w:jc w:val="center"/>
        <w:rPr>
          <w:b/>
          <w:bCs/>
          <w:color w:val="000000" w:themeColor="text1"/>
        </w:rPr>
      </w:pPr>
    </w:p>
    <w:p w14:paraId="462FD267" w14:textId="77777777" w:rsidR="005D0C7F" w:rsidRDefault="005D0C7F" w:rsidP="005D0C7F">
      <w:pPr>
        <w:jc w:val="center"/>
        <w:rPr>
          <w:b/>
          <w:bCs/>
          <w:color w:val="000000" w:themeColor="text1"/>
        </w:rPr>
      </w:pPr>
    </w:p>
    <w:p w14:paraId="33A7943B" w14:textId="77777777" w:rsidR="005D0C7F" w:rsidRDefault="005D0C7F" w:rsidP="005D0C7F">
      <w:pPr>
        <w:jc w:val="center"/>
        <w:rPr>
          <w:b/>
          <w:bCs/>
          <w:color w:val="000000" w:themeColor="text1"/>
        </w:rPr>
      </w:pPr>
    </w:p>
    <w:p w14:paraId="3EEE7AF8" w14:textId="77777777" w:rsidR="005D0C7F" w:rsidRPr="005D606E" w:rsidRDefault="005D0C7F" w:rsidP="005D0C7F">
      <w:pPr>
        <w:jc w:val="center"/>
        <w:rPr>
          <w:b/>
          <w:bCs/>
          <w:color w:val="000000" w:themeColor="text1"/>
        </w:rPr>
      </w:pPr>
    </w:p>
    <w:p w14:paraId="5DF04645" w14:textId="77777777" w:rsidR="005D0C7F" w:rsidRDefault="005D0C7F" w:rsidP="005D0C7F">
      <w:pPr>
        <w:rPr>
          <w:b/>
          <w:bCs/>
          <w:color w:val="000000" w:themeColor="text1"/>
        </w:rPr>
      </w:pPr>
    </w:p>
    <w:p w14:paraId="65C4BE86" w14:textId="77777777" w:rsidR="005D0C7F" w:rsidRDefault="005D0C7F" w:rsidP="005D0C7F">
      <w:pPr>
        <w:rPr>
          <w:b/>
          <w:bCs/>
          <w:color w:val="000000" w:themeColor="text1"/>
        </w:rPr>
      </w:pPr>
    </w:p>
    <w:p w14:paraId="47CE0561" w14:textId="77777777" w:rsidR="005D0C7F" w:rsidRDefault="005D0C7F" w:rsidP="005D0C7F">
      <w:pPr>
        <w:rPr>
          <w:b/>
          <w:bCs/>
          <w:color w:val="000000" w:themeColor="text1"/>
        </w:rPr>
      </w:pPr>
    </w:p>
    <w:p w14:paraId="45B126E4" w14:textId="77777777" w:rsidR="005D0C7F" w:rsidRDefault="005D0C7F" w:rsidP="005D0C7F">
      <w:pPr>
        <w:rPr>
          <w:b/>
          <w:bCs/>
          <w:color w:val="000000" w:themeColor="text1"/>
        </w:rPr>
      </w:pPr>
    </w:p>
    <w:p w14:paraId="382DCBB3" w14:textId="77777777" w:rsidR="005D0C7F" w:rsidRDefault="005D0C7F" w:rsidP="005D0C7F">
      <w:pPr>
        <w:rPr>
          <w:b/>
          <w:bCs/>
          <w:color w:val="000000" w:themeColor="text1"/>
        </w:rPr>
      </w:pPr>
    </w:p>
    <w:p w14:paraId="4FEC67D2" w14:textId="77777777" w:rsidR="005D0C7F" w:rsidRDefault="005D0C7F" w:rsidP="005D0C7F">
      <w:pPr>
        <w:rPr>
          <w:b/>
          <w:bCs/>
          <w:color w:val="000000" w:themeColor="text1"/>
        </w:rPr>
      </w:pPr>
    </w:p>
    <w:p w14:paraId="3B57BC4E" w14:textId="77777777" w:rsidR="005D0C7F" w:rsidRPr="005D606E" w:rsidRDefault="005D0C7F" w:rsidP="005D0C7F">
      <w:pPr>
        <w:rPr>
          <w:b/>
          <w:bCs/>
          <w:color w:val="000000" w:themeColor="text1"/>
        </w:rPr>
      </w:pPr>
    </w:p>
    <w:p w14:paraId="2FDFCE16" w14:textId="77777777" w:rsidR="005D0C7F" w:rsidRPr="00340528" w:rsidRDefault="005D0C7F" w:rsidP="005D0C7F">
      <w:pPr>
        <w:jc w:val="center"/>
        <w:rPr>
          <w:b/>
          <w:bCs/>
          <w:color w:val="000000" w:themeColor="text1"/>
          <w:sz w:val="22"/>
          <w:szCs w:val="22"/>
        </w:rPr>
      </w:pPr>
      <w:r w:rsidRPr="00340528">
        <w:rPr>
          <w:b/>
          <w:bCs/>
          <w:color w:val="000000" w:themeColor="text1"/>
          <w:sz w:val="22"/>
          <w:szCs w:val="22"/>
        </w:rPr>
        <w:t>Submitted by</w:t>
      </w:r>
    </w:p>
    <w:p w14:paraId="37F1DBFD" w14:textId="77777777" w:rsidR="005D0C7F" w:rsidRPr="00340528" w:rsidRDefault="005D0C7F" w:rsidP="005D0C7F">
      <w:pPr>
        <w:jc w:val="center"/>
        <w:rPr>
          <w:b/>
          <w:bCs/>
          <w:color w:val="000000" w:themeColor="text1"/>
          <w:sz w:val="28"/>
          <w:szCs w:val="28"/>
        </w:rPr>
      </w:pPr>
      <w:r w:rsidRPr="00340528">
        <w:rPr>
          <w:b/>
          <w:bCs/>
          <w:color w:val="000000" w:themeColor="text1"/>
          <w:sz w:val="28"/>
          <w:szCs w:val="28"/>
        </w:rPr>
        <w:t>Nanni Dagargulia</w:t>
      </w:r>
    </w:p>
    <w:p w14:paraId="54914303" w14:textId="77777777" w:rsidR="005D0C7F" w:rsidRPr="00340528" w:rsidRDefault="005D0C7F" w:rsidP="005D0C7F">
      <w:pPr>
        <w:jc w:val="center"/>
        <w:rPr>
          <w:b/>
          <w:bCs/>
          <w:color w:val="000000" w:themeColor="text1"/>
          <w:sz w:val="22"/>
          <w:szCs w:val="22"/>
        </w:rPr>
      </w:pPr>
      <w:r w:rsidRPr="00340528">
        <w:rPr>
          <w:b/>
          <w:bCs/>
          <w:color w:val="000000" w:themeColor="text1"/>
          <w:sz w:val="22"/>
          <w:szCs w:val="22"/>
        </w:rPr>
        <w:t>Student ID Number: 100006215</w:t>
      </w:r>
    </w:p>
    <w:p w14:paraId="63C4BC94" w14:textId="77777777" w:rsidR="005D0C7F" w:rsidRPr="00340528" w:rsidRDefault="005D0C7F" w:rsidP="005D0C7F">
      <w:pPr>
        <w:jc w:val="center"/>
        <w:rPr>
          <w:b/>
          <w:bCs/>
          <w:color w:val="000000" w:themeColor="text1"/>
          <w:sz w:val="28"/>
          <w:szCs w:val="28"/>
        </w:rPr>
      </w:pPr>
    </w:p>
    <w:p w14:paraId="0D836897" w14:textId="77777777" w:rsidR="005D0C7F" w:rsidRPr="00340528" w:rsidRDefault="005D0C7F" w:rsidP="005D0C7F">
      <w:pPr>
        <w:jc w:val="center"/>
        <w:rPr>
          <w:b/>
          <w:bCs/>
          <w:color w:val="000000" w:themeColor="text1"/>
          <w:sz w:val="28"/>
          <w:szCs w:val="28"/>
        </w:rPr>
      </w:pPr>
    </w:p>
    <w:p w14:paraId="05500EC6" w14:textId="15BCBC83" w:rsidR="005D0C7F" w:rsidRPr="00340528" w:rsidRDefault="005D0C7F" w:rsidP="005D0C7F">
      <w:pPr>
        <w:jc w:val="center"/>
        <w:rPr>
          <w:b/>
          <w:bCs/>
          <w:color w:val="000000" w:themeColor="text1"/>
          <w:sz w:val="28"/>
          <w:szCs w:val="28"/>
        </w:rPr>
      </w:pPr>
      <w:r w:rsidRPr="00340528">
        <w:rPr>
          <w:b/>
          <w:bCs/>
          <w:color w:val="000000" w:themeColor="text1"/>
          <w:sz w:val="28"/>
          <w:szCs w:val="28"/>
        </w:rPr>
        <w:t xml:space="preserve">Submission Date: </w:t>
      </w:r>
      <w:r>
        <w:rPr>
          <w:b/>
          <w:bCs/>
          <w:color w:val="000000" w:themeColor="text1"/>
          <w:sz w:val="28"/>
          <w:szCs w:val="28"/>
        </w:rPr>
        <w:t>31</w:t>
      </w:r>
      <w:r w:rsidRPr="005D0C7F">
        <w:rPr>
          <w:b/>
          <w:bCs/>
          <w:color w:val="000000" w:themeColor="text1"/>
          <w:sz w:val="28"/>
          <w:szCs w:val="28"/>
          <w:vertAlign w:val="superscript"/>
        </w:rPr>
        <w:t>st</w:t>
      </w:r>
      <w:r>
        <w:rPr>
          <w:b/>
          <w:bCs/>
          <w:color w:val="000000" w:themeColor="text1"/>
          <w:sz w:val="28"/>
          <w:szCs w:val="28"/>
        </w:rPr>
        <w:t xml:space="preserve"> July 2026</w:t>
      </w:r>
    </w:p>
    <w:p w14:paraId="00A73040" w14:textId="77777777" w:rsidR="005D0C7F" w:rsidRDefault="005D0C7F">
      <w:pPr>
        <w:spacing w:after="40"/>
        <w:rPr>
          <w:b/>
          <w:bCs/>
          <w:color w:val="2E7D82"/>
        </w:rPr>
      </w:pPr>
    </w:p>
    <w:p w14:paraId="00D5DB90" w14:textId="77777777" w:rsidR="005D0C7F" w:rsidRDefault="005D0C7F">
      <w:pPr>
        <w:spacing w:after="40"/>
        <w:rPr>
          <w:b/>
          <w:bCs/>
          <w:color w:val="2E7D82"/>
        </w:rPr>
      </w:pPr>
    </w:p>
    <w:p w14:paraId="1C4CAA15" w14:textId="77777777" w:rsidR="00E31B9F" w:rsidRDefault="00E31B9F">
      <w:pPr>
        <w:spacing w:after="40"/>
        <w:rPr>
          <w:b/>
          <w:bCs/>
          <w:color w:val="2E7D82"/>
        </w:rPr>
      </w:pPr>
    </w:p>
    <w:p w14:paraId="7379B86F" w14:textId="77777777" w:rsidR="00E31B9F" w:rsidRDefault="00E31B9F">
      <w:pPr>
        <w:spacing w:after="40"/>
        <w:rPr>
          <w:b/>
          <w:bCs/>
          <w:color w:val="2E7D82"/>
        </w:rPr>
      </w:pPr>
    </w:p>
    <w:p w14:paraId="268BEA8F" w14:textId="77777777" w:rsidR="00E31B9F" w:rsidRDefault="00E31B9F">
      <w:pPr>
        <w:spacing w:after="40"/>
        <w:rPr>
          <w:b/>
          <w:bCs/>
          <w:color w:val="2E7D82"/>
        </w:rPr>
      </w:pPr>
    </w:p>
    <w:p w14:paraId="2F58E380" w14:textId="77777777" w:rsidR="00E31B9F" w:rsidRDefault="00E31B9F">
      <w:pPr>
        <w:spacing w:after="40"/>
        <w:rPr>
          <w:b/>
          <w:bCs/>
          <w:color w:val="2E7D82"/>
        </w:rPr>
      </w:pPr>
    </w:p>
    <w:p w14:paraId="79C88742" w14:textId="77777777" w:rsidR="005D0C7F" w:rsidRDefault="005D0C7F">
      <w:pPr>
        <w:spacing w:after="40"/>
        <w:rPr>
          <w:b/>
          <w:bCs/>
          <w:color w:val="2E7D82"/>
        </w:rPr>
      </w:pPr>
    </w:p>
    <w:p w14:paraId="3C819C10" w14:textId="77777777" w:rsidR="005D0C7F" w:rsidRDefault="005D0C7F">
      <w:pPr>
        <w:spacing w:after="40"/>
        <w:rPr>
          <w:b/>
          <w:bCs/>
          <w:color w:val="2E7D82"/>
        </w:rPr>
      </w:pPr>
    </w:p>
    <w:p w14:paraId="48891C62" w14:textId="77777777" w:rsidR="005D0C7F" w:rsidRDefault="005D0C7F">
      <w:pPr>
        <w:spacing w:after="40"/>
        <w:rPr>
          <w:b/>
          <w:bCs/>
          <w:color w:val="2E7D82"/>
        </w:rPr>
      </w:pPr>
    </w:p>
    <w:sdt>
      <w:sdtPr>
        <w:rPr>
          <w:rFonts w:ascii="Times New Roman" w:eastAsia="Times New Roman" w:hAnsi="Times New Roman" w:cs="Times New Roman"/>
          <w:b w:val="0"/>
          <w:bCs w:val="0"/>
          <w:color w:val="auto"/>
          <w:sz w:val="20"/>
          <w:szCs w:val="20"/>
        </w:rPr>
        <w:id w:val="10816761"/>
        <w:docPartObj>
          <w:docPartGallery w:val="Table of Contents"/>
          <w:docPartUnique/>
        </w:docPartObj>
      </w:sdtPr>
      <w:sdtEndPr>
        <w:rPr>
          <w:noProof/>
        </w:rPr>
      </w:sdtEndPr>
      <w:sdtContent>
        <w:p w14:paraId="7356BE0B" w14:textId="3DE5AC67" w:rsidR="00C27F6F" w:rsidRPr="00B743F3" w:rsidRDefault="00C27F6F" w:rsidP="00E31B9F">
          <w:pPr>
            <w:pStyle w:val="TOCHeading"/>
            <w:jc w:val="center"/>
            <w:rPr>
              <w:rFonts w:ascii="Times New Roman" w:hAnsi="Times New Roman" w:cs="Times New Roman"/>
              <w:color w:val="501549" w:themeColor="accent5" w:themeShade="80"/>
              <w:sz w:val="32"/>
              <w:szCs w:val="32"/>
            </w:rPr>
          </w:pPr>
          <w:r w:rsidRPr="00B743F3">
            <w:rPr>
              <w:rFonts w:ascii="Times New Roman" w:hAnsi="Times New Roman" w:cs="Times New Roman"/>
              <w:color w:val="501549" w:themeColor="accent5" w:themeShade="80"/>
              <w:sz w:val="32"/>
              <w:szCs w:val="32"/>
            </w:rPr>
            <w:t>Table of Contents</w:t>
          </w:r>
        </w:p>
        <w:p w14:paraId="55A973DD" w14:textId="77777777" w:rsidR="00E31B9F" w:rsidRPr="005F0996" w:rsidRDefault="00E31B9F" w:rsidP="00E31B9F">
          <w:pPr>
            <w:rPr>
              <w:color w:val="000000" w:themeColor="text1"/>
              <w:sz w:val="24"/>
              <w:szCs w:val="24"/>
            </w:rPr>
          </w:pPr>
        </w:p>
        <w:p w14:paraId="24A47CE1" w14:textId="292E87BB" w:rsidR="005F0996" w:rsidRPr="005F0996" w:rsidRDefault="00C27F6F">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r w:rsidRPr="005F0996">
            <w:rPr>
              <w:rFonts w:ascii="Times New Roman" w:hAnsi="Times New Roman"/>
              <w:b w:val="0"/>
              <w:bCs w:val="0"/>
              <w:i w:val="0"/>
              <w:iCs w:val="0"/>
              <w:color w:val="000000" w:themeColor="text1"/>
            </w:rPr>
            <w:fldChar w:fldCharType="begin"/>
          </w:r>
          <w:r w:rsidRPr="005F0996">
            <w:rPr>
              <w:rFonts w:ascii="Times New Roman" w:hAnsi="Times New Roman"/>
              <w:i w:val="0"/>
              <w:iCs w:val="0"/>
              <w:color w:val="000000" w:themeColor="text1"/>
            </w:rPr>
            <w:instrText xml:space="preserve"> TOC \o "1-3" \h \z \u </w:instrText>
          </w:r>
          <w:r w:rsidRPr="005F0996">
            <w:rPr>
              <w:rFonts w:ascii="Times New Roman" w:hAnsi="Times New Roman"/>
              <w:b w:val="0"/>
              <w:bCs w:val="0"/>
              <w:i w:val="0"/>
              <w:iCs w:val="0"/>
              <w:color w:val="000000" w:themeColor="text1"/>
            </w:rPr>
            <w:fldChar w:fldCharType="separate"/>
          </w:r>
          <w:hyperlink w:anchor="_Toc236382445" w:history="1">
            <w:r w:rsidR="005F0996" w:rsidRPr="005F0996">
              <w:rPr>
                <w:rStyle w:val="Hyperlink"/>
                <w:rFonts w:ascii="Times New Roman" w:hAnsi="Times New Roman"/>
                <w:i w:val="0"/>
                <w:iCs w:val="0"/>
                <w:noProof/>
                <w:color w:val="000000" w:themeColor="text1"/>
              </w:rPr>
              <w:t>Problem Statement &amp; Research Question</w:t>
            </w:r>
            <w:r w:rsidR="005F0996" w:rsidRPr="005F0996">
              <w:rPr>
                <w:rFonts w:ascii="Times New Roman" w:hAnsi="Times New Roman"/>
                <w:i w:val="0"/>
                <w:iCs w:val="0"/>
                <w:noProof/>
                <w:webHidden/>
                <w:color w:val="000000" w:themeColor="text1"/>
              </w:rPr>
              <w:tab/>
            </w:r>
            <w:r w:rsidR="005F0996" w:rsidRPr="005F0996">
              <w:rPr>
                <w:rFonts w:ascii="Times New Roman" w:hAnsi="Times New Roman"/>
                <w:i w:val="0"/>
                <w:iCs w:val="0"/>
                <w:noProof/>
                <w:webHidden/>
                <w:color w:val="000000" w:themeColor="text1"/>
              </w:rPr>
              <w:fldChar w:fldCharType="begin"/>
            </w:r>
            <w:r w:rsidR="005F0996" w:rsidRPr="005F0996">
              <w:rPr>
                <w:rFonts w:ascii="Times New Roman" w:hAnsi="Times New Roman"/>
                <w:i w:val="0"/>
                <w:iCs w:val="0"/>
                <w:noProof/>
                <w:webHidden/>
                <w:color w:val="000000" w:themeColor="text1"/>
              </w:rPr>
              <w:instrText xml:space="preserve"> PAGEREF _Toc236382445 \h </w:instrText>
            </w:r>
            <w:r w:rsidR="005F0996" w:rsidRPr="005F0996">
              <w:rPr>
                <w:rFonts w:ascii="Times New Roman" w:hAnsi="Times New Roman"/>
                <w:i w:val="0"/>
                <w:iCs w:val="0"/>
                <w:noProof/>
                <w:webHidden/>
                <w:color w:val="000000" w:themeColor="text1"/>
              </w:rPr>
            </w:r>
            <w:r w:rsidR="005F0996" w:rsidRPr="005F0996">
              <w:rPr>
                <w:rFonts w:ascii="Times New Roman" w:hAnsi="Times New Roman"/>
                <w:i w:val="0"/>
                <w:iCs w:val="0"/>
                <w:noProof/>
                <w:webHidden/>
                <w:color w:val="000000" w:themeColor="text1"/>
              </w:rPr>
              <w:fldChar w:fldCharType="separate"/>
            </w:r>
            <w:r w:rsidR="005F0996" w:rsidRPr="005F0996">
              <w:rPr>
                <w:rFonts w:ascii="Times New Roman" w:hAnsi="Times New Roman"/>
                <w:i w:val="0"/>
                <w:iCs w:val="0"/>
                <w:noProof/>
                <w:webHidden/>
                <w:color w:val="000000" w:themeColor="text1"/>
              </w:rPr>
              <w:t>3</w:t>
            </w:r>
            <w:r w:rsidR="005F0996" w:rsidRPr="005F0996">
              <w:rPr>
                <w:rFonts w:ascii="Times New Roman" w:hAnsi="Times New Roman"/>
                <w:i w:val="0"/>
                <w:iCs w:val="0"/>
                <w:noProof/>
                <w:webHidden/>
                <w:color w:val="000000" w:themeColor="text1"/>
              </w:rPr>
              <w:fldChar w:fldCharType="end"/>
            </w:r>
          </w:hyperlink>
        </w:p>
        <w:p w14:paraId="55577AF6" w14:textId="6F680118"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46" w:history="1">
            <w:r w:rsidRPr="005F0996">
              <w:rPr>
                <w:rStyle w:val="Hyperlink"/>
                <w:rFonts w:ascii="Times New Roman" w:hAnsi="Times New Roman"/>
                <w:i w:val="0"/>
                <w:iCs w:val="0"/>
                <w:noProof/>
                <w:color w:val="000000" w:themeColor="text1"/>
              </w:rPr>
              <w:t>Dataset</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_Toc236382446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3</w:t>
            </w:r>
            <w:r w:rsidRPr="005F0996">
              <w:rPr>
                <w:rFonts w:ascii="Times New Roman" w:hAnsi="Times New Roman"/>
                <w:i w:val="0"/>
                <w:iCs w:val="0"/>
                <w:noProof/>
                <w:webHidden/>
                <w:color w:val="000000" w:themeColor="text1"/>
              </w:rPr>
              <w:fldChar w:fldCharType="end"/>
            </w:r>
          </w:hyperlink>
        </w:p>
        <w:p w14:paraId="18150430" w14:textId="66193CE5"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47" w:history="1">
            <w:r w:rsidRPr="005F0996">
              <w:rPr>
                <w:rStyle w:val="Hyperlink"/>
                <w:rFonts w:ascii="Times New Roman" w:hAnsi="Times New Roman"/>
                <w:i w:val="0"/>
                <w:iCs w:val="0"/>
                <w:noProof/>
                <w:color w:val="000000" w:themeColor="text1"/>
              </w:rPr>
              <w:t>Methodology</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_Toc236382447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4</w:t>
            </w:r>
            <w:r w:rsidRPr="005F0996">
              <w:rPr>
                <w:rFonts w:ascii="Times New Roman" w:hAnsi="Times New Roman"/>
                <w:i w:val="0"/>
                <w:iCs w:val="0"/>
                <w:noProof/>
                <w:webHidden/>
                <w:color w:val="000000" w:themeColor="text1"/>
              </w:rPr>
              <w:fldChar w:fldCharType="end"/>
            </w:r>
          </w:hyperlink>
        </w:p>
        <w:p w14:paraId="794E7096" w14:textId="0D74BFA3"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48" w:history="1">
            <w:r w:rsidRPr="005F0996">
              <w:rPr>
                <w:rStyle w:val="Hyperlink"/>
                <w:rFonts w:ascii="Times New Roman" w:hAnsi="Times New Roman"/>
                <w:i w:val="0"/>
                <w:iCs w:val="0"/>
                <w:noProof/>
                <w:color w:val="000000" w:themeColor="text1"/>
              </w:rPr>
              <w:t>Prompt Catalogue</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_Toc236382448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5</w:t>
            </w:r>
            <w:r w:rsidRPr="005F0996">
              <w:rPr>
                <w:rFonts w:ascii="Times New Roman" w:hAnsi="Times New Roman"/>
                <w:i w:val="0"/>
                <w:iCs w:val="0"/>
                <w:noProof/>
                <w:webHidden/>
                <w:color w:val="000000" w:themeColor="text1"/>
              </w:rPr>
              <w:fldChar w:fldCharType="end"/>
            </w:r>
          </w:hyperlink>
        </w:p>
        <w:p w14:paraId="514231D0" w14:textId="3FB190B6"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49" w:history="1">
            <w:r w:rsidRPr="005F0996">
              <w:rPr>
                <w:rStyle w:val="Hyperlink"/>
                <w:rFonts w:ascii="Times New Roman" w:hAnsi="Times New Roman"/>
                <w:i w:val="0"/>
                <w:iCs w:val="0"/>
                <w:noProof/>
                <w:color w:val="000000" w:themeColor="text1"/>
              </w:rPr>
              <w:t>Evaluation Results</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_Toc236382449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6</w:t>
            </w:r>
            <w:r w:rsidRPr="005F0996">
              <w:rPr>
                <w:rFonts w:ascii="Times New Roman" w:hAnsi="Times New Roman"/>
                <w:i w:val="0"/>
                <w:iCs w:val="0"/>
                <w:noProof/>
                <w:webHidden/>
                <w:color w:val="000000" w:themeColor="text1"/>
              </w:rPr>
              <w:fldChar w:fldCharType="end"/>
            </w:r>
          </w:hyperlink>
        </w:p>
        <w:p w14:paraId="737DD40C" w14:textId="763E6580" w:rsidR="005F0996" w:rsidRPr="005F0996" w:rsidRDefault="005F0996">
          <w:pPr>
            <w:pStyle w:val="TOC2"/>
            <w:tabs>
              <w:tab w:val="right" w:leader="dot" w:pos="9736"/>
            </w:tabs>
            <w:rPr>
              <w:rFonts w:ascii="Times New Roman" w:eastAsiaTheme="minorEastAsia" w:hAnsi="Times New Roman"/>
              <w:b w:val="0"/>
              <w:bCs w:val="0"/>
              <w:noProof/>
              <w:color w:val="000000" w:themeColor="text1"/>
              <w:kern w:val="2"/>
              <w:sz w:val="24"/>
              <w:szCs w:val="24"/>
              <w14:ligatures w14:val="standardContextual"/>
            </w:rPr>
          </w:pPr>
          <w:hyperlink w:anchor="_Toc236382450" w:history="1">
            <w:r w:rsidRPr="005F0996">
              <w:rPr>
                <w:rStyle w:val="Hyperlink"/>
                <w:rFonts w:ascii="Times New Roman" w:hAnsi="Times New Roman"/>
                <w:noProof/>
                <w:color w:val="000000" w:themeColor="text1"/>
                <w:sz w:val="24"/>
                <w:szCs w:val="24"/>
              </w:rPr>
              <w:t>Sentiment Analysis</w:t>
            </w:r>
            <w:r w:rsidRPr="005F0996">
              <w:rPr>
                <w:rFonts w:ascii="Times New Roman" w:hAnsi="Times New Roman"/>
                <w:noProof/>
                <w:webHidden/>
                <w:color w:val="000000" w:themeColor="text1"/>
                <w:sz w:val="24"/>
                <w:szCs w:val="24"/>
              </w:rPr>
              <w:tab/>
            </w:r>
            <w:r w:rsidRPr="005F0996">
              <w:rPr>
                <w:rFonts w:ascii="Times New Roman" w:hAnsi="Times New Roman"/>
                <w:noProof/>
                <w:webHidden/>
                <w:color w:val="000000" w:themeColor="text1"/>
                <w:sz w:val="24"/>
                <w:szCs w:val="24"/>
              </w:rPr>
              <w:fldChar w:fldCharType="begin"/>
            </w:r>
            <w:r w:rsidRPr="005F0996">
              <w:rPr>
                <w:rFonts w:ascii="Times New Roman" w:hAnsi="Times New Roman"/>
                <w:noProof/>
                <w:webHidden/>
                <w:color w:val="000000" w:themeColor="text1"/>
                <w:sz w:val="24"/>
                <w:szCs w:val="24"/>
              </w:rPr>
              <w:instrText xml:space="preserve"> PAGEREF _Toc236382450 \h </w:instrText>
            </w:r>
            <w:r w:rsidRPr="005F0996">
              <w:rPr>
                <w:rFonts w:ascii="Times New Roman" w:hAnsi="Times New Roman"/>
                <w:noProof/>
                <w:webHidden/>
                <w:color w:val="000000" w:themeColor="text1"/>
                <w:sz w:val="24"/>
                <w:szCs w:val="24"/>
              </w:rPr>
            </w:r>
            <w:r w:rsidRPr="005F0996">
              <w:rPr>
                <w:rFonts w:ascii="Times New Roman" w:hAnsi="Times New Roman"/>
                <w:noProof/>
                <w:webHidden/>
                <w:color w:val="000000" w:themeColor="text1"/>
                <w:sz w:val="24"/>
                <w:szCs w:val="24"/>
              </w:rPr>
              <w:fldChar w:fldCharType="separate"/>
            </w:r>
            <w:r w:rsidRPr="005F0996">
              <w:rPr>
                <w:rFonts w:ascii="Times New Roman" w:hAnsi="Times New Roman"/>
                <w:noProof/>
                <w:webHidden/>
                <w:color w:val="000000" w:themeColor="text1"/>
                <w:sz w:val="24"/>
                <w:szCs w:val="24"/>
              </w:rPr>
              <w:t>6</w:t>
            </w:r>
            <w:r w:rsidRPr="005F0996">
              <w:rPr>
                <w:rFonts w:ascii="Times New Roman" w:hAnsi="Times New Roman"/>
                <w:noProof/>
                <w:webHidden/>
                <w:color w:val="000000" w:themeColor="text1"/>
                <w:sz w:val="24"/>
                <w:szCs w:val="24"/>
              </w:rPr>
              <w:fldChar w:fldCharType="end"/>
            </w:r>
          </w:hyperlink>
        </w:p>
        <w:p w14:paraId="3D3CC83F" w14:textId="001B040E" w:rsidR="005F0996" w:rsidRPr="005F0996" w:rsidRDefault="005F0996">
          <w:pPr>
            <w:pStyle w:val="TOC2"/>
            <w:tabs>
              <w:tab w:val="right" w:leader="dot" w:pos="9736"/>
            </w:tabs>
            <w:rPr>
              <w:rFonts w:ascii="Times New Roman" w:eastAsiaTheme="minorEastAsia" w:hAnsi="Times New Roman"/>
              <w:b w:val="0"/>
              <w:bCs w:val="0"/>
              <w:noProof/>
              <w:color w:val="000000" w:themeColor="text1"/>
              <w:kern w:val="2"/>
              <w:sz w:val="24"/>
              <w:szCs w:val="24"/>
              <w14:ligatures w14:val="standardContextual"/>
            </w:rPr>
          </w:pPr>
          <w:hyperlink w:anchor="_Toc236382451" w:history="1">
            <w:r w:rsidRPr="005F0996">
              <w:rPr>
                <w:rStyle w:val="Hyperlink"/>
                <w:rFonts w:ascii="Times New Roman" w:hAnsi="Times New Roman"/>
                <w:noProof/>
                <w:color w:val="000000" w:themeColor="text1"/>
                <w:sz w:val="24"/>
                <w:szCs w:val="24"/>
              </w:rPr>
              <w:t>Topic Classification:  Zero-shot vs. System-role</w:t>
            </w:r>
            <w:r w:rsidRPr="005F0996">
              <w:rPr>
                <w:rFonts w:ascii="Times New Roman" w:hAnsi="Times New Roman"/>
                <w:noProof/>
                <w:webHidden/>
                <w:color w:val="000000" w:themeColor="text1"/>
                <w:sz w:val="24"/>
                <w:szCs w:val="24"/>
              </w:rPr>
              <w:tab/>
            </w:r>
            <w:r w:rsidRPr="005F0996">
              <w:rPr>
                <w:rFonts w:ascii="Times New Roman" w:hAnsi="Times New Roman"/>
                <w:noProof/>
                <w:webHidden/>
                <w:color w:val="000000" w:themeColor="text1"/>
                <w:sz w:val="24"/>
                <w:szCs w:val="24"/>
              </w:rPr>
              <w:fldChar w:fldCharType="begin"/>
            </w:r>
            <w:r w:rsidRPr="005F0996">
              <w:rPr>
                <w:rFonts w:ascii="Times New Roman" w:hAnsi="Times New Roman"/>
                <w:noProof/>
                <w:webHidden/>
                <w:color w:val="000000" w:themeColor="text1"/>
                <w:sz w:val="24"/>
                <w:szCs w:val="24"/>
              </w:rPr>
              <w:instrText xml:space="preserve"> PAGEREF _Toc236382451 \h </w:instrText>
            </w:r>
            <w:r w:rsidRPr="005F0996">
              <w:rPr>
                <w:rFonts w:ascii="Times New Roman" w:hAnsi="Times New Roman"/>
                <w:noProof/>
                <w:webHidden/>
                <w:color w:val="000000" w:themeColor="text1"/>
                <w:sz w:val="24"/>
                <w:szCs w:val="24"/>
              </w:rPr>
            </w:r>
            <w:r w:rsidRPr="005F0996">
              <w:rPr>
                <w:rFonts w:ascii="Times New Roman" w:hAnsi="Times New Roman"/>
                <w:noProof/>
                <w:webHidden/>
                <w:color w:val="000000" w:themeColor="text1"/>
                <w:sz w:val="24"/>
                <w:szCs w:val="24"/>
              </w:rPr>
              <w:fldChar w:fldCharType="separate"/>
            </w:r>
            <w:r w:rsidRPr="005F0996">
              <w:rPr>
                <w:rFonts w:ascii="Times New Roman" w:hAnsi="Times New Roman"/>
                <w:noProof/>
                <w:webHidden/>
                <w:color w:val="000000" w:themeColor="text1"/>
                <w:sz w:val="24"/>
                <w:szCs w:val="24"/>
              </w:rPr>
              <w:t>6</w:t>
            </w:r>
            <w:r w:rsidRPr="005F0996">
              <w:rPr>
                <w:rFonts w:ascii="Times New Roman" w:hAnsi="Times New Roman"/>
                <w:noProof/>
                <w:webHidden/>
                <w:color w:val="000000" w:themeColor="text1"/>
                <w:sz w:val="24"/>
                <w:szCs w:val="24"/>
              </w:rPr>
              <w:fldChar w:fldCharType="end"/>
            </w:r>
          </w:hyperlink>
        </w:p>
        <w:p w14:paraId="5FDAE457" w14:textId="23C113D3" w:rsidR="005F0996" w:rsidRPr="005F0996" w:rsidRDefault="005F0996">
          <w:pPr>
            <w:pStyle w:val="TOC2"/>
            <w:tabs>
              <w:tab w:val="right" w:leader="dot" w:pos="9736"/>
            </w:tabs>
            <w:rPr>
              <w:rFonts w:ascii="Times New Roman" w:eastAsiaTheme="minorEastAsia" w:hAnsi="Times New Roman"/>
              <w:b w:val="0"/>
              <w:bCs w:val="0"/>
              <w:noProof/>
              <w:color w:val="000000" w:themeColor="text1"/>
              <w:kern w:val="2"/>
              <w:sz w:val="24"/>
              <w:szCs w:val="24"/>
              <w14:ligatures w14:val="standardContextual"/>
            </w:rPr>
          </w:pPr>
          <w:hyperlink w:anchor="_Toc236382452" w:history="1">
            <w:r w:rsidRPr="005F0996">
              <w:rPr>
                <w:rStyle w:val="Hyperlink"/>
                <w:rFonts w:ascii="Times New Roman" w:hAnsi="Times New Roman"/>
                <w:noProof/>
                <w:color w:val="000000" w:themeColor="text1"/>
                <w:sz w:val="24"/>
                <w:szCs w:val="24"/>
              </w:rPr>
              <w:t>Entity Extraction</w:t>
            </w:r>
            <w:r w:rsidRPr="005F0996">
              <w:rPr>
                <w:rFonts w:ascii="Times New Roman" w:hAnsi="Times New Roman"/>
                <w:noProof/>
                <w:webHidden/>
                <w:color w:val="000000" w:themeColor="text1"/>
                <w:sz w:val="24"/>
                <w:szCs w:val="24"/>
              </w:rPr>
              <w:tab/>
            </w:r>
            <w:r w:rsidRPr="005F0996">
              <w:rPr>
                <w:rFonts w:ascii="Times New Roman" w:hAnsi="Times New Roman"/>
                <w:noProof/>
                <w:webHidden/>
                <w:color w:val="000000" w:themeColor="text1"/>
                <w:sz w:val="24"/>
                <w:szCs w:val="24"/>
              </w:rPr>
              <w:fldChar w:fldCharType="begin"/>
            </w:r>
            <w:r w:rsidRPr="005F0996">
              <w:rPr>
                <w:rFonts w:ascii="Times New Roman" w:hAnsi="Times New Roman"/>
                <w:noProof/>
                <w:webHidden/>
                <w:color w:val="000000" w:themeColor="text1"/>
                <w:sz w:val="24"/>
                <w:szCs w:val="24"/>
              </w:rPr>
              <w:instrText xml:space="preserve"> PAGEREF _Toc236382452 \h </w:instrText>
            </w:r>
            <w:r w:rsidRPr="005F0996">
              <w:rPr>
                <w:rFonts w:ascii="Times New Roman" w:hAnsi="Times New Roman"/>
                <w:noProof/>
                <w:webHidden/>
                <w:color w:val="000000" w:themeColor="text1"/>
                <w:sz w:val="24"/>
                <w:szCs w:val="24"/>
              </w:rPr>
            </w:r>
            <w:r w:rsidRPr="005F0996">
              <w:rPr>
                <w:rFonts w:ascii="Times New Roman" w:hAnsi="Times New Roman"/>
                <w:noProof/>
                <w:webHidden/>
                <w:color w:val="000000" w:themeColor="text1"/>
                <w:sz w:val="24"/>
                <w:szCs w:val="24"/>
              </w:rPr>
              <w:fldChar w:fldCharType="separate"/>
            </w:r>
            <w:r w:rsidRPr="005F0996">
              <w:rPr>
                <w:rFonts w:ascii="Times New Roman" w:hAnsi="Times New Roman"/>
                <w:noProof/>
                <w:webHidden/>
                <w:color w:val="000000" w:themeColor="text1"/>
                <w:sz w:val="24"/>
                <w:szCs w:val="24"/>
              </w:rPr>
              <w:t>7</w:t>
            </w:r>
            <w:r w:rsidRPr="005F0996">
              <w:rPr>
                <w:rFonts w:ascii="Times New Roman" w:hAnsi="Times New Roman"/>
                <w:noProof/>
                <w:webHidden/>
                <w:color w:val="000000" w:themeColor="text1"/>
                <w:sz w:val="24"/>
                <w:szCs w:val="24"/>
              </w:rPr>
              <w:fldChar w:fldCharType="end"/>
            </w:r>
          </w:hyperlink>
        </w:p>
        <w:p w14:paraId="6B76B412" w14:textId="5DE45FE2" w:rsidR="005F0996" w:rsidRPr="005F0996" w:rsidRDefault="005F0996">
          <w:pPr>
            <w:pStyle w:val="TOC2"/>
            <w:tabs>
              <w:tab w:val="right" w:leader="dot" w:pos="9736"/>
            </w:tabs>
            <w:rPr>
              <w:rFonts w:ascii="Times New Roman" w:eastAsiaTheme="minorEastAsia" w:hAnsi="Times New Roman"/>
              <w:b w:val="0"/>
              <w:bCs w:val="0"/>
              <w:noProof/>
              <w:color w:val="000000" w:themeColor="text1"/>
              <w:kern w:val="2"/>
              <w:sz w:val="24"/>
              <w:szCs w:val="24"/>
              <w14:ligatures w14:val="standardContextual"/>
            </w:rPr>
          </w:pPr>
          <w:hyperlink w:anchor="_Toc236382453" w:history="1">
            <w:r w:rsidRPr="005F0996">
              <w:rPr>
                <w:rStyle w:val="Hyperlink"/>
                <w:rFonts w:ascii="Times New Roman" w:hAnsi="Times New Roman"/>
                <w:noProof/>
                <w:color w:val="000000" w:themeColor="text1"/>
                <w:sz w:val="24"/>
                <w:szCs w:val="24"/>
              </w:rPr>
              <w:t>Overall Comparison of Prompt Strategies</w:t>
            </w:r>
            <w:r w:rsidRPr="005F0996">
              <w:rPr>
                <w:rFonts w:ascii="Times New Roman" w:hAnsi="Times New Roman"/>
                <w:noProof/>
                <w:webHidden/>
                <w:color w:val="000000" w:themeColor="text1"/>
                <w:sz w:val="24"/>
                <w:szCs w:val="24"/>
              </w:rPr>
              <w:tab/>
            </w:r>
            <w:r w:rsidRPr="005F0996">
              <w:rPr>
                <w:rFonts w:ascii="Times New Roman" w:hAnsi="Times New Roman"/>
                <w:noProof/>
                <w:webHidden/>
                <w:color w:val="000000" w:themeColor="text1"/>
                <w:sz w:val="24"/>
                <w:szCs w:val="24"/>
              </w:rPr>
              <w:fldChar w:fldCharType="begin"/>
            </w:r>
            <w:r w:rsidRPr="005F0996">
              <w:rPr>
                <w:rFonts w:ascii="Times New Roman" w:hAnsi="Times New Roman"/>
                <w:noProof/>
                <w:webHidden/>
                <w:color w:val="000000" w:themeColor="text1"/>
                <w:sz w:val="24"/>
                <w:szCs w:val="24"/>
              </w:rPr>
              <w:instrText xml:space="preserve"> PAGEREF _Toc236382453 \h </w:instrText>
            </w:r>
            <w:r w:rsidRPr="005F0996">
              <w:rPr>
                <w:rFonts w:ascii="Times New Roman" w:hAnsi="Times New Roman"/>
                <w:noProof/>
                <w:webHidden/>
                <w:color w:val="000000" w:themeColor="text1"/>
                <w:sz w:val="24"/>
                <w:szCs w:val="24"/>
              </w:rPr>
            </w:r>
            <w:r w:rsidRPr="005F0996">
              <w:rPr>
                <w:rFonts w:ascii="Times New Roman" w:hAnsi="Times New Roman"/>
                <w:noProof/>
                <w:webHidden/>
                <w:color w:val="000000" w:themeColor="text1"/>
                <w:sz w:val="24"/>
                <w:szCs w:val="24"/>
              </w:rPr>
              <w:fldChar w:fldCharType="separate"/>
            </w:r>
            <w:r w:rsidRPr="005F0996">
              <w:rPr>
                <w:rFonts w:ascii="Times New Roman" w:hAnsi="Times New Roman"/>
                <w:noProof/>
                <w:webHidden/>
                <w:color w:val="000000" w:themeColor="text1"/>
                <w:sz w:val="24"/>
                <w:szCs w:val="24"/>
              </w:rPr>
              <w:t>7</w:t>
            </w:r>
            <w:r w:rsidRPr="005F0996">
              <w:rPr>
                <w:rFonts w:ascii="Times New Roman" w:hAnsi="Times New Roman"/>
                <w:noProof/>
                <w:webHidden/>
                <w:color w:val="000000" w:themeColor="text1"/>
                <w:sz w:val="24"/>
                <w:szCs w:val="24"/>
              </w:rPr>
              <w:fldChar w:fldCharType="end"/>
            </w:r>
          </w:hyperlink>
        </w:p>
        <w:p w14:paraId="43E707E8" w14:textId="228AAA43"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54" w:history="1">
            <w:r w:rsidRPr="005F0996">
              <w:rPr>
                <w:rStyle w:val="Hyperlink"/>
                <w:rFonts w:ascii="Times New Roman" w:hAnsi="Times New Roman"/>
                <w:i w:val="0"/>
                <w:iCs w:val="0"/>
                <w:noProof/>
                <w:color w:val="000000" w:themeColor="text1"/>
              </w:rPr>
              <w:t>Error Analysis</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_Toc236382454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7</w:t>
            </w:r>
            <w:r w:rsidRPr="005F0996">
              <w:rPr>
                <w:rFonts w:ascii="Times New Roman" w:hAnsi="Times New Roman"/>
                <w:i w:val="0"/>
                <w:iCs w:val="0"/>
                <w:noProof/>
                <w:webHidden/>
                <w:color w:val="000000" w:themeColor="text1"/>
              </w:rPr>
              <w:fldChar w:fldCharType="end"/>
            </w:r>
          </w:hyperlink>
        </w:p>
        <w:p w14:paraId="11272261" w14:textId="28C9D07C"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55" w:history="1">
            <w:r w:rsidRPr="005F0996">
              <w:rPr>
                <w:rStyle w:val="Hyperlink"/>
                <w:rFonts w:ascii="Times New Roman" w:hAnsi="Times New Roman"/>
                <w:i w:val="0"/>
                <w:iCs w:val="0"/>
                <w:noProof/>
                <w:color w:val="000000" w:themeColor="text1"/>
              </w:rPr>
              <w:t>Limitations</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_Toc236382455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8</w:t>
            </w:r>
            <w:r w:rsidRPr="005F0996">
              <w:rPr>
                <w:rFonts w:ascii="Times New Roman" w:hAnsi="Times New Roman"/>
                <w:i w:val="0"/>
                <w:iCs w:val="0"/>
                <w:noProof/>
                <w:webHidden/>
                <w:color w:val="000000" w:themeColor="text1"/>
              </w:rPr>
              <w:fldChar w:fldCharType="end"/>
            </w:r>
          </w:hyperlink>
        </w:p>
        <w:p w14:paraId="255EA793" w14:textId="52C1955B" w:rsidR="005F0996" w:rsidRPr="005F0996" w:rsidRDefault="005F0996">
          <w:pPr>
            <w:pStyle w:val="TOC1"/>
            <w:tabs>
              <w:tab w:val="right" w:leader="dot" w:pos="9736"/>
            </w:tabs>
            <w:rPr>
              <w:rFonts w:ascii="Times New Roman" w:eastAsiaTheme="minorEastAsia" w:hAnsi="Times New Roman"/>
              <w:b w:val="0"/>
              <w:bCs w:val="0"/>
              <w:i w:val="0"/>
              <w:iCs w:val="0"/>
              <w:noProof/>
              <w:color w:val="000000" w:themeColor="text1"/>
              <w:kern w:val="2"/>
              <w14:ligatures w14:val="standardContextual"/>
            </w:rPr>
          </w:pPr>
          <w:hyperlink w:anchor="_Toc236382456" w:history="1">
            <w:r w:rsidRPr="005F0996">
              <w:rPr>
                <w:rStyle w:val="Hyperlink"/>
                <w:rFonts w:ascii="Times New Roman" w:hAnsi="Times New Roman"/>
                <w:i w:val="0"/>
                <w:iCs w:val="0"/>
                <w:noProof/>
                <w:color w:val="000000" w:themeColor="text1"/>
              </w:rPr>
              <w:t>Conclusion</w:t>
            </w:r>
            <w:r w:rsidRPr="005F0996">
              <w:rPr>
                <w:rFonts w:ascii="Times New Roman" w:hAnsi="Times New Roman"/>
                <w:i w:val="0"/>
                <w:iCs w:val="0"/>
                <w:noProof/>
                <w:webHidden/>
                <w:color w:val="000000" w:themeColor="text1"/>
              </w:rPr>
              <w:tab/>
            </w:r>
            <w:r w:rsidRPr="005F0996">
              <w:rPr>
                <w:rFonts w:ascii="Times New Roman" w:hAnsi="Times New Roman"/>
                <w:i w:val="0"/>
                <w:iCs w:val="0"/>
                <w:noProof/>
                <w:webHidden/>
                <w:color w:val="000000" w:themeColor="text1"/>
              </w:rPr>
              <w:fldChar w:fldCharType="begin"/>
            </w:r>
            <w:r w:rsidRPr="005F0996">
              <w:rPr>
                <w:rFonts w:ascii="Times New Roman" w:hAnsi="Times New Roman"/>
                <w:i w:val="0"/>
                <w:iCs w:val="0"/>
                <w:noProof/>
                <w:webHidden/>
                <w:color w:val="000000" w:themeColor="text1"/>
              </w:rPr>
              <w:instrText xml:space="preserve"> PAGEREF _Toc236382456 \h </w:instrText>
            </w:r>
            <w:r w:rsidRPr="005F0996">
              <w:rPr>
                <w:rFonts w:ascii="Times New Roman" w:hAnsi="Times New Roman"/>
                <w:i w:val="0"/>
                <w:iCs w:val="0"/>
                <w:noProof/>
                <w:webHidden/>
                <w:color w:val="000000" w:themeColor="text1"/>
              </w:rPr>
            </w:r>
            <w:r w:rsidRPr="005F0996">
              <w:rPr>
                <w:rFonts w:ascii="Times New Roman" w:hAnsi="Times New Roman"/>
                <w:i w:val="0"/>
                <w:iCs w:val="0"/>
                <w:noProof/>
                <w:webHidden/>
                <w:color w:val="000000" w:themeColor="text1"/>
              </w:rPr>
              <w:fldChar w:fldCharType="separate"/>
            </w:r>
            <w:r w:rsidRPr="005F0996">
              <w:rPr>
                <w:rFonts w:ascii="Times New Roman" w:hAnsi="Times New Roman"/>
                <w:i w:val="0"/>
                <w:iCs w:val="0"/>
                <w:noProof/>
                <w:webHidden/>
                <w:color w:val="000000" w:themeColor="text1"/>
              </w:rPr>
              <w:t>9</w:t>
            </w:r>
            <w:r w:rsidRPr="005F0996">
              <w:rPr>
                <w:rFonts w:ascii="Times New Roman" w:hAnsi="Times New Roman"/>
                <w:i w:val="0"/>
                <w:iCs w:val="0"/>
                <w:noProof/>
                <w:webHidden/>
                <w:color w:val="000000" w:themeColor="text1"/>
              </w:rPr>
              <w:fldChar w:fldCharType="end"/>
            </w:r>
          </w:hyperlink>
        </w:p>
        <w:p w14:paraId="61C5AAD9" w14:textId="3B4F7F0E" w:rsidR="00C27F6F" w:rsidRDefault="00C27F6F">
          <w:r w:rsidRPr="005F0996">
            <w:rPr>
              <w:b/>
              <w:bCs/>
              <w:noProof/>
              <w:color w:val="000000" w:themeColor="text1"/>
              <w:sz w:val="24"/>
              <w:szCs w:val="24"/>
            </w:rPr>
            <w:fldChar w:fldCharType="end"/>
          </w:r>
        </w:p>
      </w:sdtContent>
    </w:sdt>
    <w:p w14:paraId="1CCD15F5" w14:textId="77777777" w:rsidR="005D0C7F" w:rsidRDefault="005D0C7F">
      <w:pPr>
        <w:spacing w:after="40"/>
        <w:rPr>
          <w:b/>
          <w:bCs/>
          <w:color w:val="2E7D82"/>
        </w:rPr>
      </w:pPr>
    </w:p>
    <w:p w14:paraId="038E9143" w14:textId="77777777" w:rsidR="005D0C7F" w:rsidRDefault="005D0C7F">
      <w:pPr>
        <w:spacing w:after="40"/>
        <w:rPr>
          <w:b/>
          <w:bCs/>
          <w:color w:val="2E7D82"/>
        </w:rPr>
      </w:pPr>
    </w:p>
    <w:p w14:paraId="0F14CA1B" w14:textId="77777777" w:rsidR="005D0C7F" w:rsidRDefault="005D0C7F">
      <w:pPr>
        <w:spacing w:after="40"/>
        <w:rPr>
          <w:b/>
          <w:bCs/>
          <w:color w:val="2E7D82"/>
        </w:rPr>
      </w:pPr>
    </w:p>
    <w:p w14:paraId="54162A7C" w14:textId="77777777" w:rsidR="005D0C7F" w:rsidRDefault="005D0C7F">
      <w:pPr>
        <w:spacing w:after="40"/>
        <w:rPr>
          <w:b/>
          <w:bCs/>
          <w:color w:val="2E7D82"/>
        </w:rPr>
      </w:pPr>
    </w:p>
    <w:p w14:paraId="596669F4" w14:textId="77777777" w:rsidR="005D0C7F" w:rsidRDefault="005D0C7F">
      <w:pPr>
        <w:spacing w:after="40"/>
        <w:rPr>
          <w:b/>
          <w:bCs/>
          <w:color w:val="2E7D82"/>
        </w:rPr>
      </w:pPr>
    </w:p>
    <w:p w14:paraId="7554B802" w14:textId="77777777" w:rsidR="005D0C7F" w:rsidRDefault="005D0C7F">
      <w:pPr>
        <w:spacing w:after="40"/>
        <w:rPr>
          <w:b/>
          <w:bCs/>
          <w:color w:val="2E7D82"/>
        </w:rPr>
      </w:pPr>
    </w:p>
    <w:p w14:paraId="5AD4D9C7" w14:textId="77777777" w:rsidR="005D0C7F" w:rsidRDefault="005D0C7F">
      <w:pPr>
        <w:spacing w:after="40"/>
        <w:rPr>
          <w:b/>
          <w:bCs/>
          <w:color w:val="2E7D82"/>
        </w:rPr>
      </w:pPr>
    </w:p>
    <w:p w14:paraId="2C1D1F23" w14:textId="77777777" w:rsidR="005D0C7F" w:rsidRDefault="005D0C7F">
      <w:pPr>
        <w:spacing w:after="40"/>
        <w:rPr>
          <w:b/>
          <w:bCs/>
          <w:color w:val="2E7D82"/>
        </w:rPr>
      </w:pPr>
    </w:p>
    <w:p w14:paraId="60C66DA2" w14:textId="77777777" w:rsidR="005D0C7F" w:rsidRDefault="005D0C7F">
      <w:pPr>
        <w:spacing w:after="40"/>
        <w:rPr>
          <w:b/>
          <w:bCs/>
          <w:color w:val="2E7D82"/>
        </w:rPr>
      </w:pPr>
    </w:p>
    <w:p w14:paraId="47DC4AA5" w14:textId="77777777" w:rsidR="005D0C7F" w:rsidRDefault="005D0C7F">
      <w:pPr>
        <w:spacing w:after="40"/>
        <w:rPr>
          <w:b/>
          <w:bCs/>
          <w:color w:val="2E7D82"/>
        </w:rPr>
      </w:pPr>
    </w:p>
    <w:p w14:paraId="508BC7B5" w14:textId="77777777" w:rsidR="005D0C7F" w:rsidRDefault="005D0C7F">
      <w:pPr>
        <w:spacing w:after="40"/>
        <w:rPr>
          <w:b/>
          <w:bCs/>
          <w:color w:val="2E7D82"/>
        </w:rPr>
      </w:pPr>
    </w:p>
    <w:p w14:paraId="502C8E2F" w14:textId="77777777" w:rsidR="005D0C7F" w:rsidRDefault="005D0C7F">
      <w:pPr>
        <w:spacing w:after="40"/>
        <w:rPr>
          <w:b/>
          <w:bCs/>
          <w:color w:val="2E7D82"/>
        </w:rPr>
      </w:pPr>
    </w:p>
    <w:p w14:paraId="2F6F308B" w14:textId="77777777" w:rsidR="005D0C7F" w:rsidRDefault="005D0C7F">
      <w:pPr>
        <w:spacing w:after="40"/>
        <w:rPr>
          <w:b/>
          <w:bCs/>
          <w:color w:val="2E7D82"/>
        </w:rPr>
      </w:pPr>
    </w:p>
    <w:p w14:paraId="185178A9" w14:textId="77777777" w:rsidR="005D0C7F" w:rsidRDefault="005D0C7F">
      <w:pPr>
        <w:spacing w:after="40"/>
        <w:rPr>
          <w:b/>
          <w:bCs/>
          <w:color w:val="2E7D82"/>
        </w:rPr>
      </w:pPr>
    </w:p>
    <w:p w14:paraId="6670F4A4" w14:textId="77777777" w:rsidR="005D0C7F" w:rsidRDefault="005D0C7F">
      <w:pPr>
        <w:spacing w:after="40"/>
        <w:rPr>
          <w:b/>
          <w:bCs/>
          <w:color w:val="2E7D82"/>
        </w:rPr>
      </w:pPr>
    </w:p>
    <w:p w14:paraId="69011623" w14:textId="77777777" w:rsidR="005D0C7F" w:rsidRDefault="005D0C7F">
      <w:pPr>
        <w:spacing w:after="40"/>
        <w:rPr>
          <w:b/>
          <w:bCs/>
          <w:color w:val="2E7D82"/>
        </w:rPr>
      </w:pPr>
    </w:p>
    <w:p w14:paraId="4ED7D825" w14:textId="77777777" w:rsidR="005D0C7F" w:rsidRDefault="005D0C7F">
      <w:pPr>
        <w:spacing w:after="40"/>
        <w:rPr>
          <w:b/>
          <w:bCs/>
          <w:color w:val="2E7D82"/>
        </w:rPr>
      </w:pPr>
    </w:p>
    <w:p w14:paraId="18F67F54" w14:textId="77777777" w:rsidR="005D0C7F" w:rsidRDefault="005D0C7F">
      <w:pPr>
        <w:spacing w:after="40"/>
        <w:rPr>
          <w:b/>
          <w:bCs/>
          <w:color w:val="2E7D82"/>
        </w:rPr>
      </w:pPr>
    </w:p>
    <w:p w14:paraId="0993A8D0" w14:textId="77777777" w:rsidR="005D0C7F" w:rsidRDefault="005D0C7F">
      <w:pPr>
        <w:spacing w:after="40"/>
        <w:rPr>
          <w:b/>
          <w:bCs/>
          <w:color w:val="2E7D82"/>
        </w:rPr>
      </w:pPr>
    </w:p>
    <w:p w14:paraId="5D207B87" w14:textId="77777777" w:rsidR="005D0C7F" w:rsidRDefault="005D0C7F">
      <w:pPr>
        <w:spacing w:after="40"/>
        <w:rPr>
          <w:b/>
          <w:bCs/>
          <w:color w:val="2E7D82"/>
        </w:rPr>
      </w:pPr>
    </w:p>
    <w:p w14:paraId="3F747B7A" w14:textId="77777777" w:rsidR="005D0C7F" w:rsidRDefault="005D0C7F">
      <w:pPr>
        <w:spacing w:after="40"/>
        <w:rPr>
          <w:b/>
          <w:bCs/>
          <w:color w:val="2E7D82"/>
        </w:rPr>
      </w:pPr>
    </w:p>
    <w:p w14:paraId="29F70BF9" w14:textId="77777777" w:rsidR="005D0C7F" w:rsidRDefault="005D0C7F">
      <w:pPr>
        <w:spacing w:after="40"/>
        <w:rPr>
          <w:b/>
          <w:bCs/>
          <w:color w:val="2E7D82"/>
        </w:rPr>
      </w:pPr>
    </w:p>
    <w:p w14:paraId="797BDC17" w14:textId="77777777" w:rsidR="005D0C7F" w:rsidRDefault="005D0C7F">
      <w:pPr>
        <w:spacing w:after="40"/>
        <w:rPr>
          <w:b/>
          <w:bCs/>
          <w:color w:val="2E7D82"/>
        </w:rPr>
      </w:pPr>
    </w:p>
    <w:p w14:paraId="55C80752" w14:textId="77777777" w:rsidR="005D0C7F" w:rsidRDefault="005D0C7F">
      <w:pPr>
        <w:spacing w:after="40"/>
        <w:rPr>
          <w:b/>
          <w:bCs/>
          <w:color w:val="2E7D82"/>
        </w:rPr>
      </w:pPr>
    </w:p>
    <w:p w14:paraId="6F43C190" w14:textId="77777777" w:rsidR="005D0C7F" w:rsidRDefault="005D0C7F">
      <w:pPr>
        <w:spacing w:after="40"/>
        <w:rPr>
          <w:b/>
          <w:bCs/>
          <w:color w:val="2E7D82"/>
        </w:rPr>
      </w:pPr>
    </w:p>
    <w:p w14:paraId="76894707" w14:textId="77777777" w:rsidR="005D0C7F" w:rsidRDefault="005D0C7F">
      <w:pPr>
        <w:spacing w:after="40"/>
        <w:rPr>
          <w:b/>
          <w:bCs/>
          <w:color w:val="2E7D82"/>
        </w:rPr>
      </w:pPr>
    </w:p>
    <w:p w14:paraId="6964EA60" w14:textId="77777777" w:rsidR="005D0C7F" w:rsidRDefault="005D0C7F">
      <w:pPr>
        <w:spacing w:after="40"/>
        <w:rPr>
          <w:b/>
          <w:bCs/>
          <w:color w:val="2E7D82"/>
        </w:rPr>
      </w:pPr>
    </w:p>
    <w:p w14:paraId="5959BCF7" w14:textId="77777777" w:rsidR="005D0C7F" w:rsidRDefault="005D0C7F">
      <w:pPr>
        <w:spacing w:after="40"/>
        <w:rPr>
          <w:b/>
          <w:bCs/>
          <w:color w:val="2E7D82"/>
        </w:rPr>
      </w:pPr>
    </w:p>
    <w:p w14:paraId="63E57896" w14:textId="77777777" w:rsidR="00E91D85" w:rsidRDefault="00E91D85">
      <w:pPr>
        <w:spacing w:after="40"/>
        <w:rPr>
          <w:b/>
          <w:bCs/>
          <w:color w:val="2E7D82"/>
        </w:rPr>
      </w:pPr>
    </w:p>
    <w:p w14:paraId="3D8F9913" w14:textId="77777777" w:rsidR="005D0C7F" w:rsidRDefault="005D0C7F">
      <w:pPr>
        <w:spacing w:after="40"/>
        <w:rPr>
          <w:b/>
          <w:bCs/>
          <w:color w:val="2E7D82"/>
        </w:rPr>
      </w:pPr>
    </w:p>
    <w:p w14:paraId="44DD771E" w14:textId="77777777" w:rsidR="005D0C7F" w:rsidRDefault="005D0C7F">
      <w:pPr>
        <w:spacing w:after="40"/>
        <w:rPr>
          <w:b/>
          <w:bCs/>
          <w:color w:val="2E7D82"/>
        </w:rPr>
      </w:pPr>
    </w:p>
    <w:p w14:paraId="11E5E716" w14:textId="7F026049" w:rsidR="00FD0593" w:rsidRPr="00C27F6F" w:rsidRDefault="00000000" w:rsidP="005D0C7F">
      <w:pPr>
        <w:spacing w:after="60"/>
        <w:rPr>
          <w:color w:val="501549" w:themeColor="accent5" w:themeShade="80"/>
          <w:sz w:val="28"/>
          <w:szCs w:val="28"/>
        </w:rPr>
      </w:pPr>
      <w:r w:rsidRPr="00C27F6F">
        <w:rPr>
          <w:b/>
          <w:bCs/>
          <w:color w:val="501549" w:themeColor="accent5" w:themeShade="80"/>
          <w:sz w:val="28"/>
          <w:szCs w:val="28"/>
        </w:rPr>
        <w:t>Prompt-Driven NLP with a Local LLM: FIFA World Cup 2022 Social Analytics</w:t>
      </w:r>
    </w:p>
    <w:p w14:paraId="5EACAE70" w14:textId="77777777" w:rsidR="005D0C7F" w:rsidRDefault="005D0C7F" w:rsidP="005D0C7F">
      <w:pPr>
        <w:pStyle w:val="Heading1"/>
        <w:rPr>
          <w:b/>
          <w:bCs/>
          <w:sz w:val="26"/>
          <w:szCs w:val="26"/>
        </w:rPr>
      </w:pPr>
    </w:p>
    <w:p w14:paraId="3BDEE765" w14:textId="59D4C01B" w:rsidR="00FD0593" w:rsidRPr="00C27F6F" w:rsidRDefault="00000000" w:rsidP="005D0C7F">
      <w:pPr>
        <w:pStyle w:val="Heading1"/>
        <w:spacing w:after="240"/>
        <w:rPr>
          <w:b/>
          <w:bCs/>
          <w:color w:val="501549" w:themeColor="accent5" w:themeShade="80"/>
          <w:sz w:val="26"/>
          <w:szCs w:val="26"/>
        </w:rPr>
      </w:pPr>
      <w:bookmarkStart w:id="0" w:name="_Toc236382445"/>
      <w:r w:rsidRPr="00C27F6F">
        <w:rPr>
          <w:b/>
          <w:bCs/>
          <w:color w:val="501549" w:themeColor="accent5" w:themeShade="80"/>
          <w:sz w:val="26"/>
          <w:szCs w:val="26"/>
        </w:rPr>
        <w:t>Problem Statement &amp; Research Question</w:t>
      </w:r>
      <w:bookmarkEnd w:id="0"/>
    </w:p>
    <w:p w14:paraId="09364794" w14:textId="3A665C52" w:rsidR="00FD0593" w:rsidRDefault="00000000" w:rsidP="00E31B9F">
      <w:pPr>
        <w:jc w:val="both"/>
        <w:rPr>
          <w:sz w:val="22"/>
          <w:szCs w:val="22"/>
        </w:rPr>
      </w:pPr>
      <w:r w:rsidRPr="001A7C3A">
        <w:rPr>
          <w:b/>
          <w:bCs/>
          <w:sz w:val="22"/>
          <w:szCs w:val="22"/>
        </w:rPr>
        <w:t>Domain</w:t>
      </w:r>
      <w:r w:rsidR="005D0C7F" w:rsidRPr="001A7C3A">
        <w:rPr>
          <w:b/>
          <w:bCs/>
          <w:sz w:val="22"/>
          <w:szCs w:val="22"/>
        </w:rPr>
        <w:t>:</w:t>
      </w:r>
      <w:r w:rsidR="005D0C7F" w:rsidRPr="001A7C3A">
        <w:rPr>
          <w:sz w:val="22"/>
          <w:szCs w:val="22"/>
        </w:rPr>
        <w:t xml:space="preserve"> This project focuses on </w:t>
      </w:r>
      <w:r w:rsidR="005D0C7F" w:rsidRPr="001A7C3A">
        <w:rPr>
          <w:b/>
          <w:bCs/>
          <w:sz w:val="22"/>
          <w:szCs w:val="22"/>
        </w:rPr>
        <w:t>sports analytics</w:t>
      </w:r>
      <w:r w:rsidR="005D0C7F" w:rsidRPr="001A7C3A">
        <w:rPr>
          <w:sz w:val="22"/>
          <w:szCs w:val="22"/>
        </w:rPr>
        <w:t> and </w:t>
      </w:r>
      <w:r w:rsidR="005D0C7F" w:rsidRPr="001A7C3A">
        <w:rPr>
          <w:b/>
          <w:bCs/>
          <w:sz w:val="22"/>
          <w:szCs w:val="22"/>
        </w:rPr>
        <w:t>social media monitoring</w:t>
      </w:r>
      <w:r w:rsidR="005D0C7F" w:rsidRPr="001A7C3A">
        <w:rPr>
          <w:sz w:val="22"/>
          <w:szCs w:val="22"/>
        </w:rPr>
        <w:t>, using Large Language Models (LLMs) to analyze public reactions during the FIFA World Cup 2022. Millions of users share opinions, emotions, and event-related information on social media during major sporting events, making manual analysis impractical.</w:t>
      </w:r>
    </w:p>
    <w:p w14:paraId="5A500FFB" w14:textId="77777777" w:rsidR="001A7C3A" w:rsidRDefault="001A7C3A" w:rsidP="00E31B9F">
      <w:pPr>
        <w:jc w:val="both"/>
        <w:rPr>
          <w:sz w:val="22"/>
          <w:szCs w:val="22"/>
        </w:rPr>
      </w:pPr>
    </w:p>
    <w:p w14:paraId="741C44B7" w14:textId="47B56744" w:rsidR="001A7C3A" w:rsidRPr="001A7C3A" w:rsidRDefault="00000000" w:rsidP="00E31B9F">
      <w:pPr>
        <w:jc w:val="both"/>
        <w:rPr>
          <w:sz w:val="22"/>
          <w:szCs w:val="22"/>
        </w:rPr>
      </w:pPr>
      <w:r w:rsidRPr="001A7C3A">
        <w:rPr>
          <w:b/>
          <w:bCs/>
          <w:sz w:val="22"/>
          <w:szCs w:val="22"/>
        </w:rPr>
        <w:t>Context</w:t>
      </w:r>
      <w:r w:rsidR="005D0C7F" w:rsidRPr="001A7C3A">
        <w:rPr>
          <w:b/>
          <w:bCs/>
          <w:sz w:val="22"/>
          <w:szCs w:val="22"/>
        </w:rPr>
        <w:t>:</w:t>
      </w:r>
      <w:r w:rsidR="005D0C7F" w:rsidRPr="001A7C3A">
        <w:rPr>
          <w:sz w:val="22"/>
          <w:szCs w:val="22"/>
        </w:rPr>
        <w:t xml:space="preserve"> </w:t>
      </w:r>
      <w:r w:rsidRPr="001A7C3A">
        <w:rPr>
          <w:sz w:val="22"/>
          <w:szCs w:val="22"/>
        </w:rPr>
        <w:t>Major sporting events like the FIFA World Cup generate immense waves of real-time public commentary across social platforms, containing valuable insights into fan engagement and event logistics.</w:t>
      </w:r>
    </w:p>
    <w:p w14:paraId="2FFDF905" w14:textId="01EBCC0A" w:rsidR="001A7C3A" w:rsidRPr="001A7C3A" w:rsidRDefault="00000000" w:rsidP="00E31B9F">
      <w:pPr>
        <w:pStyle w:val="pdq2pgselectionanchorcontainer"/>
        <w:jc w:val="both"/>
        <w:rPr>
          <w:sz w:val="22"/>
          <w:szCs w:val="22"/>
        </w:rPr>
      </w:pPr>
      <w:r w:rsidRPr="001A7C3A">
        <w:rPr>
          <w:b/>
          <w:bCs/>
          <w:sz w:val="22"/>
          <w:szCs w:val="22"/>
        </w:rPr>
        <w:t>Problem</w:t>
      </w:r>
      <w:r w:rsidR="001A7C3A">
        <w:rPr>
          <w:b/>
          <w:bCs/>
          <w:sz w:val="22"/>
          <w:szCs w:val="22"/>
        </w:rPr>
        <w:t xml:space="preserve"> Statement</w:t>
      </w:r>
      <w:r w:rsidR="005D0C7F" w:rsidRPr="001A7C3A">
        <w:rPr>
          <w:sz w:val="22"/>
          <w:szCs w:val="22"/>
        </w:rPr>
        <w:t xml:space="preserve">: </w:t>
      </w:r>
      <w:r w:rsidR="001A7C3A" w:rsidRPr="001A7C3A">
        <w:rPr>
          <w:sz w:val="22"/>
          <w:szCs w:val="22"/>
        </w:rPr>
        <w:t>The objective is to determine whether a pre-trained Large Language Model can accurately analyze FIFA World Cup tweets without any model fine-tuning. Instead of training a classifier, the project uses prompt engineering to guide the model through multiple NLP tasks.</w:t>
      </w:r>
      <w:r w:rsidR="001A7C3A">
        <w:rPr>
          <w:sz w:val="22"/>
          <w:szCs w:val="22"/>
        </w:rPr>
        <w:t xml:space="preserve"> </w:t>
      </w:r>
    </w:p>
    <w:p w14:paraId="3DD65124" w14:textId="7CA6BFE1" w:rsidR="005D0C7F" w:rsidRPr="005D0C7F" w:rsidRDefault="00000000" w:rsidP="00C371C6">
      <w:pPr>
        <w:spacing w:after="240"/>
        <w:jc w:val="both"/>
        <w:rPr>
          <w:sz w:val="22"/>
          <w:szCs w:val="22"/>
        </w:rPr>
      </w:pPr>
      <w:r w:rsidRPr="001A7C3A">
        <w:rPr>
          <w:b/>
          <w:bCs/>
          <w:sz w:val="22"/>
          <w:szCs w:val="22"/>
        </w:rPr>
        <w:t>Approach</w:t>
      </w:r>
      <w:r w:rsidR="005D0C7F" w:rsidRPr="001A7C3A">
        <w:rPr>
          <w:b/>
          <w:bCs/>
          <w:sz w:val="22"/>
          <w:szCs w:val="22"/>
        </w:rPr>
        <w:t>:</w:t>
      </w:r>
      <w:r w:rsidR="005D0C7F" w:rsidRPr="001A7C3A">
        <w:rPr>
          <w:sz w:val="22"/>
          <w:szCs w:val="22"/>
        </w:rPr>
        <w:t xml:space="preserve"> </w:t>
      </w:r>
      <w:r w:rsidR="00C371C6" w:rsidRPr="00C371C6">
        <w:rPr>
          <w:sz w:val="22"/>
          <w:szCs w:val="22"/>
        </w:rPr>
        <w:t>Using a local Llama 3.2 model via Ollama, this project analyzes a dataset of 100 World Cup tweets and performs three prompt-driven NLP tasks — Sentiment Analysis (fan mood), Topic Classification (Match Play / Referees / Logistics-Hosting), and Entity Extraction (players, teams, venues) — each evaluated using two competing prompt strategies.</w:t>
      </w:r>
    </w:p>
    <w:p w14:paraId="2E8D42F5" w14:textId="51D511ED" w:rsidR="00FD0593" w:rsidRPr="005D0C7F" w:rsidRDefault="00000000" w:rsidP="00E31B9F">
      <w:pPr>
        <w:jc w:val="both"/>
        <w:rPr>
          <w:i/>
          <w:iCs/>
          <w:sz w:val="22"/>
          <w:szCs w:val="22"/>
        </w:rPr>
      </w:pPr>
      <w:r w:rsidRPr="005D0C7F">
        <w:rPr>
          <w:b/>
          <w:bCs/>
          <w:sz w:val="22"/>
          <w:szCs w:val="22"/>
        </w:rPr>
        <w:t>Research Question</w:t>
      </w:r>
      <w:r w:rsidR="005D0C7F" w:rsidRPr="005D0C7F">
        <w:rPr>
          <w:b/>
          <w:bCs/>
          <w:sz w:val="22"/>
          <w:szCs w:val="22"/>
        </w:rPr>
        <w:t>:</w:t>
      </w:r>
      <w:r w:rsidR="005D0C7F" w:rsidRPr="005D0C7F">
        <w:rPr>
          <w:sz w:val="22"/>
          <w:szCs w:val="22"/>
        </w:rPr>
        <w:t xml:space="preserve"> </w:t>
      </w:r>
      <w:r w:rsidRPr="005D0C7F">
        <w:rPr>
          <w:i/>
          <w:iCs/>
          <w:sz w:val="22"/>
          <w:szCs w:val="22"/>
        </w:rPr>
        <w:t>Can prompt engineering alone — with zero model training — enable a local Llama 3.2 model to perform sentiment analysis, topic classification, and entity extraction on FIFA World Cup social media posts at a useful accuracy, and which prompt-design choices matter most?</w:t>
      </w:r>
    </w:p>
    <w:p w14:paraId="40F1D284" w14:textId="77777777" w:rsidR="005D0C7F" w:rsidRPr="005D0C7F" w:rsidRDefault="005D0C7F" w:rsidP="00E31B9F">
      <w:pPr>
        <w:jc w:val="both"/>
        <w:rPr>
          <w:sz w:val="22"/>
          <w:szCs w:val="22"/>
        </w:rPr>
      </w:pPr>
    </w:p>
    <w:p w14:paraId="4F26D9F6" w14:textId="01EBEE71" w:rsidR="00FD0593" w:rsidRDefault="00000000" w:rsidP="00E31B9F">
      <w:pPr>
        <w:jc w:val="both"/>
        <w:rPr>
          <w:sz w:val="22"/>
          <w:szCs w:val="22"/>
        </w:rPr>
      </w:pPr>
      <w:r w:rsidRPr="001A7C3A">
        <w:rPr>
          <w:b/>
          <w:bCs/>
          <w:sz w:val="22"/>
          <w:szCs w:val="22"/>
        </w:rPr>
        <w:t>Expected Output</w:t>
      </w:r>
      <w:r w:rsidR="005D0C7F" w:rsidRPr="001A7C3A">
        <w:rPr>
          <w:sz w:val="22"/>
          <w:szCs w:val="22"/>
        </w:rPr>
        <w:t xml:space="preserve">: </w:t>
      </w:r>
      <w:r w:rsidRPr="001A7C3A">
        <w:rPr>
          <w:sz w:val="22"/>
          <w:szCs w:val="22"/>
        </w:rPr>
        <w:t>A structured multi-task text-processing pipeline that maps public sentiment and specific logistical or performance feedback directly onto key tournament entities for media analysis.</w:t>
      </w:r>
    </w:p>
    <w:p w14:paraId="67F04F96" w14:textId="77777777" w:rsidR="001A7C3A" w:rsidRPr="001A7C3A" w:rsidRDefault="001A7C3A" w:rsidP="001A7C3A">
      <w:pPr>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1550"/>
        <w:gridCol w:w="1450"/>
        <w:gridCol w:w="3400"/>
      </w:tblGrid>
      <w:tr w:rsidR="00FD0593" w14:paraId="139EB69E" w14:textId="77777777" w:rsidTr="00C27F6F">
        <w:trPr>
          <w:tblHeader/>
        </w:trPr>
        <w:tc>
          <w:tcPr>
            <w:tcW w:w="1500" w:type="dxa"/>
            <w:shd w:val="clear" w:color="auto" w:fill="77206D" w:themeFill="accent5" w:themeFillShade="BF"/>
            <w:tcMar>
              <w:top w:w="100" w:type="dxa"/>
              <w:left w:w="120" w:type="dxa"/>
              <w:bottom w:w="100" w:type="dxa"/>
              <w:right w:w="120" w:type="dxa"/>
            </w:tcMar>
          </w:tcPr>
          <w:p w14:paraId="20849161" w14:textId="77777777" w:rsidR="00FD0593" w:rsidRDefault="00000000">
            <w:r>
              <w:rPr>
                <w:b/>
                <w:bCs/>
                <w:color w:val="FFFFFF"/>
                <w:sz w:val="19"/>
                <w:szCs w:val="19"/>
              </w:rPr>
              <w:t>Proposal</w:t>
            </w:r>
          </w:p>
        </w:tc>
        <w:tc>
          <w:tcPr>
            <w:tcW w:w="1450" w:type="dxa"/>
            <w:shd w:val="clear" w:color="auto" w:fill="77206D" w:themeFill="accent5" w:themeFillShade="BF"/>
            <w:tcMar>
              <w:top w:w="100" w:type="dxa"/>
              <w:left w:w="120" w:type="dxa"/>
              <w:bottom w:w="100" w:type="dxa"/>
              <w:right w:w="120" w:type="dxa"/>
            </w:tcMar>
          </w:tcPr>
          <w:p w14:paraId="18C9F601" w14:textId="77777777" w:rsidR="00FD0593" w:rsidRDefault="00000000">
            <w:r>
              <w:rPr>
                <w:b/>
                <w:bCs/>
                <w:color w:val="FFFFFF"/>
                <w:sz w:val="19"/>
                <w:szCs w:val="19"/>
              </w:rPr>
              <w:t>NLP Task 1</w:t>
            </w:r>
          </w:p>
        </w:tc>
        <w:tc>
          <w:tcPr>
            <w:tcW w:w="1550" w:type="dxa"/>
            <w:shd w:val="clear" w:color="auto" w:fill="77206D" w:themeFill="accent5" w:themeFillShade="BF"/>
            <w:tcMar>
              <w:top w:w="100" w:type="dxa"/>
              <w:left w:w="120" w:type="dxa"/>
              <w:bottom w:w="100" w:type="dxa"/>
              <w:right w:w="120" w:type="dxa"/>
            </w:tcMar>
          </w:tcPr>
          <w:p w14:paraId="16EF4DF2" w14:textId="77777777" w:rsidR="00FD0593" w:rsidRDefault="00000000">
            <w:r>
              <w:rPr>
                <w:b/>
                <w:bCs/>
                <w:color w:val="FFFFFF"/>
                <w:sz w:val="19"/>
                <w:szCs w:val="19"/>
              </w:rPr>
              <w:t>NLP Task 2</w:t>
            </w:r>
          </w:p>
        </w:tc>
        <w:tc>
          <w:tcPr>
            <w:tcW w:w="1450" w:type="dxa"/>
            <w:shd w:val="clear" w:color="auto" w:fill="77206D" w:themeFill="accent5" w:themeFillShade="BF"/>
            <w:tcMar>
              <w:top w:w="100" w:type="dxa"/>
              <w:left w:w="120" w:type="dxa"/>
              <w:bottom w:w="100" w:type="dxa"/>
              <w:right w:w="120" w:type="dxa"/>
            </w:tcMar>
          </w:tcPr>
          <w:p w14:paraId="758DFEA0" w14:textId="77777777" w:rsidR="00FD0593" w:rsidRDefault="00000000">
            <w:r>
              <w:rPr>
                <w:b/>
                <w:bCs/>
                <w:color w:val="FFFFFF"/>
                <w:sz w:val="19"/>
                <w:szCs w:val="19"/>
              </w:rPr>
              <w:t>NLP Task 3</w:t>
            </w:r>
          </w:p>
        </w:tc>
        <w:tc>
          <w:tcPr>
            <w:tcW w:w="3400" w:type="dxa"/>
            <w:shd w:val="clear" w:color="auto" w:fill="77206D" w:themeFill="accent5" w:themeFillShade="BF"/>
            <w:tcMar>
              <w:top w:w="100" w:type="dxa"/>
              <w:left w:w="120" w:type="dxa"/>
              <w:bottom w:w="100" w:type="dxa"/>
              <w:right w:w="120" w:type="dxa"/>
            </w:tcMar>
          </w:tcPr>
          <w:p w14:paraId="636E256D" w14:textId="77777777" w:rsidR="00FD0593" w:rsidRDefault="00000000">
            <w:r>
              <w:rPr>
                <w:b/>
                <w:bCs/>
                <w:color w:val="FFFFFF"/>
                <w:sz w:val="19"/>
                <w:szCs w:val="19"/>
              </w:rPr>
              <w:t>Why it fits</w:t>
            </w:r>
          </w:p>
        </w:tc>
      </w:tr>
      <w:tr w:rsidR="00FD0593" w14:paraId="62DCC0C5" w14:textId="77777777">
        <w:tc>
          <w:tcPr>
            <w:tcW w:w="1500" w:type="dxa"/>
            <w:shd w:val="clear" w:color="auto" w:fill="FFFFFF"/>
            <w:tcMar>
              <w:top w:w="90" w:type="dxa"/>
              <w:left w:w="120" w:type="dxa"/>
              <w:bottom w:w="90" w:type="dxa"/>
              <w:right w:w="120" w:type="dxa"/>
            </w:tcMar>
          </w:tcPr>
          <w:p w14:paraId="4AD09414" w14:textId="77777777" w:rsidR="00FD0593" w:rsidRDefault="00000000">
            <w:r>
              <w:rPr>
                <w:sz w:val="19"/>
                <w:szCs w:val="19"/>
              </w:rPr>
              <w:t>FIFA World Cup Social Analytics</w:t>
            </w:r>
          </w:p>
        </w:tc>
        <w:tc>
          <w:tcPr>
            <w:tcW w:w="1450" w:type="dxa"/>
            <w:shd w:val="clear" w:color="auto" w:fill="FFFFFF"/>
            <w:tcMar>
              <w:top w:w="90" w:type="dxa"/>
              <w:left w:w="120" w:type="dxa"/>
              <w:bottom w:w="90" w:type="dxa"/>
              <w:right w:w="120" w:type="dxa"/>
            </w:tcMar>
          </w:tcPr>
          <w:p w14:paraId="3ECDA473" w14:textId="77777777" w:rsidR="00FD0593" w:rsidRDefault="00000000">
            <w:r>
              <w:rPr>
                <w:sz w:val="19"/>
                <w:szCs w:val="19"/>
              </w:rPr>
              <w:t>Sentiment Analysis</w:t>
            </w:r>
          </w:p>
        </w:tc>
        <w:tc>
          <w:tcPr>
            <w:tcW w:w="1550" w:type="dxa"/>
            <w:shd w:val="clear" w:color="auto" w:fill="FFFFFF"/>
            <w:tcMar>
              <w:top w:w="90" w:type="dxa"/>
              <w:left w:w="120" w:type="dxa"/>
              <w:bottom w:w="90" w:type="dxa"/>
              <w:right w:w="120" w:type="dxa"/>
            </w:tcMar>
          </w:tcPr>
          <w:p w14:paraId="722A99CE" w14:textId="77777777" w:rsidR="00FD0593" w:rsidRDefault="00000000">
            <w:r>
              <w:rPr>
                <w:sz w:val="19"/>
                <w:szCs w:val="19"/>
              </w:rPr>
              <w:t>Topic Classification</w:t>
            </w:r>
          </w:p>
        </w:tc>
        <w:tc>
          <w:tcPr>
            <w:tcW w:w="1450" w:type="dxa"/>
            <w:shd w:val="clear" w:color="auto" w:fill="FFFFFF"/>
            <w:tcMar>
              <w:top w:w="90" w:type="dxa"/>
              <w:left w:w="120" w:type="dxa"/>
              <w:bottom w:w="90" w:type="dxa"/>
              <w:right w:w="120" w:type="dxa"/>
            </w:tcMar>
          </w:tcPr>
          <w:p w14:paraId="675B5F5B" w14:textId="77777777" w:rsidR="00FD0593" w:rsidRDefault="00000000">
            <w:r>
              <w:rPr>
                <w:sz w:val="19"/>
                <w:szCs w:val="19"/>
              </w:rPr>
              <w:t>Entity Extraction</w:t>
            </w:r>
          </w:p>
        </w:tc>
        <w:tc>
          <w:tcPr>
            <w:tcW w:w="3400" w:type="dxa"/>
            <w:shd w:val="clear" w:color="auto" w:fill="FFFFFF"/>
            <w:tcMar>
              <w:top w:w="90" w:type="dxa"/>
              <w:left w:w="120" w:type="dxa"/>
              <w:bottom w:w="90" w:type="dxa"/>
              <w:right w:w="120" w:type="dxa"/>
            </w:tcMar>
          </w:tcPr>
          <w:p w14:paraId="37661913" w14:textId="023A3F58" w:rsidR="00FD0593" w:rsidRDefault="00000000">
            <w:r>
              <w:rPr>
                <w:sz w:val="19"/>
                <w:szCs w:val="19"/>
              </w:rPr>
              <w:t xml:space="preserve">Measures fan opinion, </w:t>
            </w:r>
            <w:r w:rsidR="005D0C7F">
              <w:rPr>
                <w:sz w:val="19"/>
                <w:szCs w:val="19"/>
              </w:rPr>
              <w:t>categorizes</w:t>
            </w:r>
            <w:r>
              <w:rPr>
                <w:sz w:val="19"/>
                <w:szCs w:val="19"/>
              </w:rPr>
              <w:t xml:space="preserve"> discussion themes, and extracts players/teams for downstream media dashboards.</w:t>
            </w:r>
          </w:p>
        </w:tc>
      </w:tr>
    </w:tbl>
    <w:p w14:paraId="11492FFD" w14:textId="77777777" w:rsidR="001A7C3A" w:rsidRDefault="001A7C3A" w:rsidP="001A7C3A">
      <w:pPr>
        <w:pStyle w:val="Heading1"/>
        <w:rPr>
          <w:b/>
          <w:bCs/>
          <w:color w:val="000000" w:themeColor="text1"/>
          <w:sz w:val="26"/>
          <w:szCs w:val="26"/>
        </w:rPr>
      </w:pPr>
    </w:p>
    <w:p w14:paraId="49DC41B9" w14:textId="691B5D3C" w:rsidR="00FD0593" w:rsidRPr="00C27F6F" w:rsidRDefault="00000000" w:rsidP="001A7C3A">
      <w:pPr>
        <w:pStyle w:val="Heading1"/>
        <w:spacing w:after="240"/>
        <w:rPr>
          <w:b/>
          <w:bCs/>
          <w:color w:val="501549" w:themeColor="accent5" w:themeShade="80"/>
          <w:sz w:val="26"/>
          <w:szCs w:val="26"/>
        </w:rPr>
      </w:pPr>
      <w:bookmarkStart w:id="1" w:name="_Toc236382446"/>
      <w:r w:rsidRPr="00C27F6F">
        <w:rPr>
          <w:b/>
          <w:bCs/>
          <w:color w:val="501549" w:themeColor="accent5" w:themeShade="80"/>
          <w:sz w:val="26"/>
          <w:szCs w:val="26"/>
        </w:rPr>
        <w:t>Dataset</w:t>
      </w:r>
      <w:bookmarkEnd w:id="1"/>
    </w:p>
    <w:p w14:paraId="21D22F39" w14:textId="174A5578" w:rsidR="00FD0593" w:rsidRPr="00C27F6F" w:rsidRDefault="001A7C3A" w:rsidP="00E31B9F">
      <w:pPr>
        <w:jc w:val="both"/>
        <w:rPr>
          <w:sz w:val="22"/>
          <w:szCs w:val="22"/>
        </w:rPr>
      </w:pPr>
      <w:r w:rsidRPr="00C27F6F">
        <w:rPr>
          <w:b/>
          <w:bCs/>
          <w:sz w:val="22"/>
          <w:szCs w:val="22"/>
        </w:rPr>
        <w:t>Dataset Source</w:t>
      </w:r>
      <w:r w:rsidRPr="00C27F6F">
        <w:rPr>
          <w:sz w:val="22"/>
          <w:szCs w:val="22"/>
        </w:rPr>
        <w:t xml:space="preserve">: The dataset used in this project is the FIFA World Cup 2022 Tweets dataset obtained from Kaggle, </w:t>
      </w:r>
      <w:r w:rsidRPr="00C27F6F">
        <w:rPr>
          <w:sz w:val="22"/>
          <w:szCs w:val="22"/>
          <w:u w:val="single"/>
        </w:rPr>
        <w:t>reduced to a curated selection of 100 tweets.</w:t>
      </w:r>
      <w:r w:rsidRPr="00C27F6F">
        <w:rPr>
          <w:sz w:val="22"/>
          <w:szCs w:val="22"/>
        </w:rPr>
        <w:t xml:space="preserve"> </w:t>
      </w:r>
      <w:r w:rsidR="000C32E2">
        <w:rPr>
          <w:sz w:val="22"/>
          <w:szCs w:val="22"/>
        </w:rPr>
        <w:t xml:space="preserve"> </w:t>
      </w:r>
      <w:sdt>
        <w:sdtPr>
          <w:rPr>
            <w:sz w:val="22"/>
            <w:szCs w:val="22"/>
          </w:rPr>
          <w:id w:val="1647857862"/>
          <w:citation/>
        </w:sdtPr>
        <w:sdtContent>
          <w:r w:rsidR="000C32E2">
            <w:rPr>
              <w:sz w:val="22"/>
              <w:szCs w:val="22"/>
            </w:rPr>
            <w:fldChar w:fldCharType="begin"/>
          </w:r>
          <w:r w:rsidR="000C32E2">
            <w:rPr>
              <w:sz w:val="22"/>
              <w:szCs w:val="22"/>
            </w:rPr>
            <w:instrText xml:space="preserve"> CITATION Evr22 \l 1033 </w:instrText>
          </w:r>
          <w:r w:rsidR="000C32E2">
            <w:rPr>
              <w:sz w:val="22"/>
              <w:szCs w:val="22"/>
            </w:rPr>
            <w:fldChar w:fldCharType="separate"/>
          </w:r>
          <w:r w:rsidR="000C32E2" w:rsidRPr="000C32E2">
            <w:rPr>
              <w:noProof/>
              <w:sz w:val="22"/>
              <w:szCs w:val="22"/>
            </w:rPr>
            <w:t>(Ozkip, 2022)</w:t>
          </w:r>
          <w:r w:rsidR="000C32E2">
            <w:rPr>
              <w:sz w:val="22"/>
              <w:szCs w:val="22"/>
            </w:rPr>
            <w:fldChar w:fldCharType="end"/>
          </w:r>
        </w:sdtContent>
      </w:sdt>
    </w:p>
    <w:p w14:paraId="6D064BBA" w14:textId="083377E2" w:rsidR="001A7C3A" w:rsidRPr="00C27F6F" w:rsidRDefault="001A7C3A" w:rsidP="00E31B9F">
      <w:pPr>
        <w:jc w:val="both"/>
        <w:rPr>
          <w:sz w:val="22"/>
          <w:szCs w:val="22"/>
        </w:rPr>
      </w:pPr>
      <w:r w:rsidRPr="00C27F6F">
        <w:rPr>
          <w:b/>
          <w:bCs/>
          <w:sz w:val="22"/>
          <w:szCs w:val="22"/>
        </w:rPr>
        <w:t>Dataset</w:t>
      </w:r>
      <w:r w:rsidRPr="00C27F6F">
        <w:rPr>
          <w:sz w:val="22"/>
          <w:szCs w:val="22"/>
        </w:rPr>
        <w:t xml:space="preserve">: </w:t>
      </w:r>
      <w:hyperlink r:id="rId9" w:history="1">
        <w:r w:rsidRPr="00C27F6F">
          <w:rPr>
            <w:rStyle w:val="Hyperlink"/>
            <w:color w:val="000000" w:themeColor="text1"/>
            <w:sz w:val="22"/>
            <w:szCs w:val="22"/>
          </w:rPr>
          <w:t>https://www.kaggle.com/datasets/tirendazacademy/fifa-world-cup-2022-tweets</w:t>
        </w:r>
      </w:hyperlink>
      <w:r w:rsidR="000C32E2">
        <w:t xml:space="preserve"> </w:t>
      </w:r>
    </w:p>
    <w:p w14:paraId="7F198D8A" w14:textId="77777777" w:rsidR="001A7C3A" w:rsidRPr="001A7C3A" w:rsidRDefault="001A7C3A" w:rsidP="00E31B9F">
      <w:pPr>
        <w:pStyle w:val="pdq2pgselectionanchorcontainer"/>
        <w:jc w:val="both"/>
        <w:rPr>
          <w:sz w:val="22"/>
          <w:szCs w:val="22"/>
        </w:rPr>
      </w:pPr>
      <w:r w:rsidRPr="001A7C3A">
        <w:rPr>
          <w:sz w:val="22"/>
          <w:szCs w:val="22"/>
        </w:rPr>
        <w:t>The dataset used in this project was obtained from the publicly available FIFA World Cup 2022 Tweets dataset published on Kaggle. The dataset contains Twitter posts collected during the FIFA World Cup 2022 and includes information such as tweet content, publication date, number of likes, source platform, and manually assigned sentiment labels.</w:t>
      </w:r>
    </w:p>
    <w:p w14:paraId="1257DDAC" w14:textId="77777777" w:rsidR="001A7C3A" w:rsidRPr="001A7C3A" w:rsidRDefault="001A7C3A" w:rsidP="00E31B9F">
      <w:pPr>
        <w:pStyle w:val="NormalWeb"/>
        <w:jc w:val="both"/>
        <w:rPr>
          <w:sz w:val="22"/>
          <w:szCs w:val="22"/>
        </w:rPr>
      </w:pPr>
      <w:r w:rsidRPr="001A7C3A">
        <w:rPr>
          <w:sz w:val="22"/>
          <w:szCs w:val="22"/>
        </w:rPr>
        <w:t>Rather than using the complete dataset, a subset of 100 tweets was selected for this project. This satisfies the minimum dataset size required by the assignment while reducing computational cost during repeated prompt evaluation. The selected dataset was stored as a CSV file and loaded directly into the Python pipeline using the Pandas library, in accordance with the project requirements specified in the AI Lab Sessions handbook.</w:t>
      </w:r>
    </w:p>
    <w:p w14:paraId="4FDFD099" w14:textId="77777777" w:rsidR="001A7C3A" w:rsidRPr="001A7C3A" w:rsidRDefault="001A7C3A" w:rsidP="00E31B9F">
      <w:pPr>
        <w:pStyle w:val="NormalWeb"/>
        <w:jc w:val="both"/>
        <w:rPr>
          <w:sz w:val="22"/>
          <w:szCs w:val="22"/>
        </w:rPr>
      </w:pPr>
      <w:r w:rsidRPr="001A7C3A">
        <w:rPr>
          <w:sz w:val="22"/>
          <w:szCs w:val="22"/>
        </w:rPr>
        <w:t>Each record contains the tweet text together with its corresponding sentiment label. The available sentiment classes are </w:t>
      </w:r>
      <w:r w:rsidRPr="001A7C3A">
        <w:rPr>
          <w:sz w:val="22"/>
          <w:szCs w:val="22"/>
          <w:u w:val="single"/>
        </w:rPr>
        <w:t>positive, negative, and neutral</w:t>
      </w:r>
      <w:r w:rsidRPr="001A7C3A">
        <w:rPr>
          <w:sz w:val="22"/>
          <w:szCs w:val="22"/>
        </w:rPr>
        <w:t xml:space="preserve">, providing the ground truth required for evaluating the sentiment </w:t>
      </w:r>
      <w:r w:rsidRPr="001A7C3A">
        <w:rPr>
          <w:sz w:val="22"/>
          <w:szCs w:val="22"/>
        </w:rPr>
        <w:lastRenderedPageBreak/>
        <w:t>classification task. The selected sample is approximately balanced across the three sentiment classes, allowing overall accuracy to serve as an appropriate evaluation metric without requiring class weighting.</w:t>
      </w:r>
    </w:p>
    <w:p w14:paraId="61C40B29" w14:textId="70E271EA" w:rsidR="001A7C3A" w:rsidRPr="001A7C3A" w:rsidRDefault="001A7C3A" w:rsidP="00E31B9F">
      <w:pPr>
        <w:pStyle w:val="NormalWeb"/>
        <w:jc w:val="both"/>
        <w:rPr>
          <w:sz w:val="22"/>
          <w:szCs w:val="22"/>
        </w:rPr>
      </w:pPr>
      <w:r w:rsidRPr="001A7C3A">
        <w:rPr>
          <w:sz w:val="22"/>
          <w:szCs w:val="22"/>
        </w:rPr>
        <w:t>The FIFA World Cup dataset was selected because it contains highly diverse social media discussions. Tweets include emotional reactions to matches, opinions regarding refereeing decisions, comments about tournament organization, and references to players, national teams, and stadiums. This diversity makes the dataset particularly suitable for evaluating multiple NLP tasks within a single project while also reflecting realistic social media analysis scenarios encountered by sports organisations.</w:t>
      </w:r>
    </w:p>
    <w:p w14:paraId="7CBB37B7" w14:textId="419A9146" w:rsidR="00FD0593" w:rsidRPr="001A7C3A" w:rsidRDefault="00000000" w:rsidP="00E31B9F">
      <w:pPr>
        <w:spacing w:after="160" w:line="276" w:lineRule="auto"/>
        <w:jc w:val="both"/>
        <w:rPr>
          <w:sz w:val="22"/>
          <w:szCs w:val="22"/>
        </w:rPr>
      </w:pPr>
      <w:r w:rsidRPr="001A7C3A">
        <w:rPr>
          <w:sz w:val="22"/>
          <w:szCs w:val="22"/>
        </w:rPr>
        <w:t>The Sentiment column supplies the ground-truth label used to score the Sentiment Analysis prompts. Its class balance is close to even, which keeps accuracy a fair headline metric without needing class re-weighting: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050"/>
      </w:tblGrid>
      <w:tr w:rsidR="00FD0593" w14:paraId="19A5FA96" w14:textId="77777777" w:rsidTr="00C27F6F">
        <w:trPr>
          <w:tblHeader/>
        </w:trPr>
        <w:tc>
          <w:tcPr>
            <w:tcW w:w="3200" w:type="dxa"/>
            <w:shd w:val="clear" w:color="auto" w:fill="77206D" w:themeFill="accent5" w:themeFillShade="BF"/>
            <w:tcMar>
              <w:top w:w="100" w:type="dxa"/>
              <w:left w:w="120" w:type="dxa"/>
              <w:bottom w:w="100" w:type="dxa"/>
              <w:right w:w="120" w:type="dxa"/>
            </w:tcMar>
          </w:tcPr>
          <w:p w14:paraId="3555643D" w14:textId="77777777" w:rsidR="00FD0593" w:rsidRDefault="00000000">
            <w:r>
              <w:rPr>
                <w:b/>
                <w:bCs/>
                <w:color w:val="FFFFFF"/>
                <w:sz w:val="19"/>
                <w:szCs w:val="19"/>
              </w:rPr>
              <w:t>Sentiment label</w:t>
            </w:r>
          </w:p>
        </w:tc>
        <w:tc>
          <w:tcPr>
            <w:tcW w:w="3100" w:type="dxa"/>
            <w:shd w:val="clear" w:color="auto" w:fill="77206D" w:themeFill="accent5" w:themeFillShade="BF"/>
            <w:tcMar>
              <w:top w:w="100" w:type="dxa"/>
              <w:left w:w="120" w:type="dxa"/>
              <w:bottom w:w="100" w:type="dxa"/>
              <w:right w:w="120" w:type="dxa"/>
            </w:tcMar>
          </w:tcPr>
          <w:p w14:paraId="27F33C46" w14:textId="77777777" w:rsidR="00FD0593" w:rsidRDefault="00000000">
            <w:r>
              <w:rPr>
                <w:b/>
                <w:bCs/>
                <w:color w:val="FFFFFF"/>
                <w:sz w:val="19"/>
                <w:szCs w:val="19"/>
              </w:rPr>
              <w:t>Count</w:t>
            </w:r>
          </w:p>
        </w:tc>
        <w:tc>
          <w:tcPr>
            <w:tcW w:w="3050" w:type="dxa"/>
            <w:shd w:val="clear" w:color="auto" w:fill="77206D" w:themeFill="accent5" w:themeFillShade="BF"/>
            <w:tcMar>
              <w:top w:w="100" w:type="dxa"/>
              <w:left w:w="120" w:type="dxa"/>
              <w:bottom w:w="100" w:type="dxa"/>
              <w:right w:w="120" w:type="dxa"/>
            </w:tcMar>
          </w:tcPr>
          <w:p w14:paraId="395C012D" w14:textId="77777777" w:rsidR="00FD0593" w:rsidRDefault="00000000">
            <w:r>
              <w:rPr>
                <w:b/>
                <w:bCs/>
                <w:color w:val="FFFFFF"/>
                <w:sz w:val="19"/>
                <w:szCs w:val="19"/>
              </w:rPr>
              <w:t>Share of dataset</w:t>
            </w:r>
          </w:p>
        </w:tc>
      </w:tr>
      <w:tr w:rsidR="00FD0593" w14:paraId="71B45D73" w14:textId="77777777">
        <w:tc>
          <w:tcPr>
            <w:tcW w:w="3200" w:type="dxa"/>
            <w:shd w:val="clear" w:color="auto" w:fill="FFFFFF"/>
            <w:tcMar>
              <w:top w:w="90" w:type="dxa"/>
              <w:left w:w="120" w:type="dxa"/>
              <w:bottom w:w="90" w:type="dxa"/>
              <w:right w:w="120" w:type="dxa"/>
            </w:tcMar>
          </w:tcPr>
          <w:p w14:paraId="0F8AFACD" w14:textId="77777777" w:rsidR="00FD0593" w:rsidRDefault="00000000">
            <w:r>
              <w:rPr>
                <w:sz w:val="19"/>
                <w:szCs w:val="19"/>
              </w:rPr>
              <w:t>positive</w:t>
            </w:r>
          </w:p>
        </w:tc>
        <w:tc>
          <w:tcPr>
            <w:tcW w:w="3100" w:type="dxa"/>
            <w:shd w:val="clear" w:color="auto" w:fill="FFFFFF"/>
            <w:tcMar>
              <w:top w:w="90" w:type="dxa"/>
              <w:left w:w="120" w:type="dxa"/>
              <w:bottom w:w="90" w:type="dxa"/>
              <w:right w:w="120" w:type="dxa"/>
            </w:tcMar>
          </w:tcPr>
          <w:p w14:paraId="61C447B0" w14:textId="77777777" w:rsidR="00FD0593" w:rsidRDefault="00000000">
            <w:r>
              <w:rPr>
                <w:sz w:val="19"/>
                <w:szCs w:val="19"/>
              </w:rPr>
              <w:t>34</w:t>
            </w:r>
          </w:p>
        </w:tc>
        <w:tc>
          <w:tcPr>
            <w:tcW w:w="3050" w:type="dxa"/>
            <w:shd w:val="clear" w:color="auto" w:fill="FFFFFF"/>
            <w:tcMar>
              <w:top w:w="90" w:type="dxa"/>
              <w:left w:w="120" w:type="dxa"/>
              <w:bottom w:w="90" w:type="dxa"/>
              <w:right w:w="120" w:type="dxa"/>
            </w:tcMar>
          </w:tcPr>
          <w:p w14:paraId="41FF1423" w14:textId="77777777" w:rsidR="00FD0593" w:rsidRDefault="00000000">
            <w:r>
              <w:rPr>
                <w:sz w:val="19"/>
                <w:szCs w:val="19"/>
              </w:rPr>
              <w:t>34.0%</w:t>
            </w:r>
          </w:p>
        </w:tc>
      </w:tr>
      <w:tr w:rsidR="00FD0593" w14:paraId="7E1B190D" w14:textId="77777777">
        <w:tc>
          <w:tcPr>
            <w:tcW w:w="3200" w:type="dxa"/>
            <w:shd w:val="clear" w:color="auto" w:fill="F2F2F2"/>
            <w:tcMar>
              <w:top w:w="90" w:type="dxa"/>
              <w:left w:w="120" w:type="dxa"/>
              <w:bottom w:w="90" w:type="dxa"/>
              <w:right w:w="120" w:type="dxa"/>
            </w:tcMar>
          </w:tcPr>
          <w:p w14:paraId="2F7203B5" w14:textId="77777777" w:rsidR="00FD0593" w:rsidRDefault="00000000">
            <w:r>
              <w:rPr>
                <w:sz w:val="19"/>
                <w:szCs w:val="19"/>
              </w:rPr>
              <w:t>neutral</w:t>
            </w:r>
          </w:p>
        </w:tc>
        <w:tc>
          <w:tcPr>
            <w:tcW w:w="3100" w:type="dxa"/>
            <w:shd w:val="clear" w:color="auto" w:fill="F2F2F2"/>
            <w:tcMar>
              <w:top w:w="90" w:type="dxa"/>
              <w:left w:w="120" w:type="dxa"/>
              <w:bottom w:w="90" w:type="dxa"/>
              <w:right w:w="120" w:type="dxa"/>
            </w:tcMar>
          </w:tcPr>
          <w:p w14:paraId="4405050E" w14:textId="77777777" w:rsidR="00FD0593" w:rsidRDefault="00000000">
            <w:r>
              <w:rPr>
                <w:sz w:val="19"/>
                <w:szCs w:val="19"/>
              </w:rPr>
              <w:t>33</w:t>
            </w:r>
          </w:p>
        </w:tc>
        <w:tc>
          <w:tcPr>
            <w:tcW w:w="3050" w:type="dxa"/>
            <w:shd w:val="clear" w:color="auto" w:fill="F2F2F2"/>
            <w:tcMar>
              <w:top w:w="90" w:type="dxa"/>
              <w:left w:w="120" w:type="dxa"/>
              <w:bottom w:w="90" w:type="dxa"/>
              <w:right w:w="120" w:type="dxa"/>
            </w:tcMar>
          </w:tcPr>
          <w:p w14:paraId="0F9FBCCF" w14:textId="77777777" w:rsidR="00FD0593" w:rsidRDefault="00000000">
            <w:r>
              <w:rPr>
                <w:sz w:val="19"/>
                <w:szCs w:val="19"/>
              </w:rPr>
              <w:t>33.0%</w:t>
            </w:r>
          </w:p>
        </w:tc>
      </w:tr>
      <w:tr w:rsidR="00FD0593" w14:paraId="224C6F2D" w14:textId="77777777">
        <w:tc>
          <w:tcPr>
            <w:tcW w:w="3200" w:type="dxa"/>
            <w:shd w:val="clear" w:color="auto" w:fill="FFFFFF"/>
            <w:tcMar>
              <w:top w:w="90" w:type="dxa"/>
              <w:left w:w="120" w:type="dxa"/>
              <w:bottom w:w="90" w:type="dxa"/>
              <w:right w:w="120" w:type="dxa"/>
            </w:tcMar>
          </w:tcPr>
          <w:p w14:paraId="709D0F57" w14:textId="77777777" w:rsidR="00FD0593" w:rsidRDefault="00000000">
            <w:r>
              <w:rPr>
                <w:sz w:val="19"/>
                <w:szCs w:val="19"/>
              </w:rPr>
              <w:t>negative</w:t>
            </w:r>
          </w:p>
        </w:tc>
        <w:tc>
          <w:tcPr>
            <w:tcW w:w="3100" w:type="dxa"/>
            <w:shd w:val="clear" w:color="auto" w:fill="FFFFFF"/>
            <w:tcMar>
              <w:top w:w="90" w:type="dxa"/>
              <w:left w:w="120" w:type="dxa"/>
              <w:bottom w:w="90" w:type="dxa"/>
              <w:right w:w="120" w:type="dxa"/>
            </w:tcMar>
          </w:tcPr>
          <w:p w14:paraId="546273F7" w14:textId="77777777" w:rsidR="00FD0593" w:rsidRDefault="00000000">
            <w:r>
              <w:rPr>
                <w:sz w:val="19"/>
                <w:szCs w:val="19"/>
              </w:rPr>
              <w:t>33</w:t>
            </w:r>
          </w:p>
        </w:tc>
        <w:tc>
          <w:tcPr>
            <w:tcW w:w="3050" w:type="dxa"/>
            <w:shd w:val="clear" w:color="auto" w:fill="FFFFFF"/>
            <w:tcMar>
              <w:top w:w="90" w:type="dxa"/>
              <w:left w:w="120" w:type="dxa"/>
              <w:bottom w:w="90" w:type="dxa"/>
              <w:right w:w="120" w:type="dxa"/>
            </w:tcMar>
          </w:tcPr>
          <w:p w14:paraId="6007B234" w14:textId="77777777" w:rsidR="00FD0593" w:rsidRDefault="00000000">
            <w:r>
              <w:rPr>
                <w:sz w:val="19"/>
                <w:szCs w:val="19"/>
              </w:rPr>
              <w:t>33.0%</w:t>
            </w:r>
          </w:p>
        </w:tc>
      </w:tr>
    </w:tbl>
    <w:p w14:paraId="6951D59B" w14:textId="77777777" w:rsidR="00FD0593" w:rsidRDefault="00FD0593">
      <w:pPr>
        <w:spacing w:before="160"/>
      </w:pPr>
    </w:p>
    <w:p w14:paraId="1AE3569E" w14:textId="0D902E22" w:rsidR="00FD0593" w:rsidRPr="00C27F6F" w:rsidRDefault="00000000" w:rsidP="00C27F6F">
      <w:pPr>
        <w:pStyle w:val="Heading1"/>
        <w:spacing w:after="240"/>
        <w:rPr>
          <w:b/>
          <w:bCs/>
          <w:color w:val="501549" w:themeColor="accent5" w:themeShade="80"/>
          <w:sz w:val="26"/>
          <w:szCs w:val="26"/>
        </w:rPr>
      </w:pPr>
      <w:bookmarkStart w:id="2" w:name="_Toc236382447"/>
      <w:r w:rsidRPr="00C27F6F">
        <w:rPr>
          <w:b/>
          <w:bCs/>
          <w:color w:val="501549" w:themeColor="accent5" w:themeShade="80"/>
          <w:sz w:val="26"/>
          <w:szCs w:val="26"/>
        </w:rPr>
        <w:t>Methodology</w:t>
      </w:r>
      <w:bookmarkEnd w:id="2"/>
      <w:r w:rsidRPr="00C27F6F">
        <w:rPr>
          <w:b/>
          <w:bCs/>
          <w:color w:val="501549" w:themeColor="accent5" w:themeShade="80"/>
          <w:sz w:val="26"/>
          <w:szCs w:val="26"/>
        </w:rPr>
        <w:t xml:space="preserve"> </w:t>
      </w:r>
    </w:p>
    <w:p w14:paraId="1915F328" w14:textId="6E65498B" w:rsidR="00C27F6F" w:rsidRPr="00C27F6F" w:rsidRDefault="00C27F6F" w:rsidP="00E31B9F">
      <w:pPr>
        <w:pStyle w:val="pdq2pgselectionanchorcontainer"/>
        <w:jc w:val="both"/>
        <w:rPr>
          <w:sz w:val="22"/>
          <w:szCs w:val="22"/>
        </w:rPr>
      </w:pPr>
      <w:r w:rsidRPr="00C27F6F">
        <w:rPr>
          <w:sz w:val="22"/>
          <w:szCs w:val="22"/>
        </w:rPr>
        <w:t>This project adopts a prompt-driven Natural Language Processing (NLP) approach using a pre-trained Large Language Model (LLM). Unlike traditional supervised machine learning methods, the model is not trained or fine-tuned on the dataset. Instead, the model performs each NLP task by following carefully designed natural language prompts. This allows the study to focus on the effectiveness of prompt engineering rather than model optimization.</w:t>
      </w:r>
    </w:p>
    <w:p w14:paraId="7A1E1374" w14:textId="77777777" w:rsidR="00C27F6F" w:rsidRPr="00C27F6F" w:rsidRDefault="00C27F6F" w:rsidP="00E31B9F">
      <w:pPr>
        <w:pStyle w:val="NormalWeb"/>
        <w:jc w:val="both"/>
        <w:rPr>
          <w:sz w:val="22"/>
          <w:szCs w:val="22"/>
        </w:rPr>
      </w:pPr>
      <w:r w:rsidRPr="00C27F6F">
        <w:rPr>
          <w:sz w:val="22"/>
          <w:szCs w:val="22"/>
        </w:rPr>
        <w:t>The overall workflow begins by loading the dataset from a CSV file into Python using the Pandas library. The data are preprocessed by removing records with missing tweet text, after which each tweet is passed individually to the language model. For every NLP task, two different prompt versions are implemented to compare how alternative prompt engineering techniques influence the quality and consistency of the model's predictions.</w:t>
      </w:r>
    </w:p>
    <w:p w14:paraId="6EDD45BE" w14:textId="66D95F42" w:rsidR="00C27F6F" w:rsidRPr="00C27F6F" w:rsidRDefault="00C27F6F" w:rsidP="00E31B9F">
      <w:pPr>
        <w:pStyle w:val="NormalWeb"/>
        <w:jc w:val="both"/>
        <w:rPr>
          <w:sz w:val="22"/>
          <w:szCs w:val="22"/>
        </w:rPr>
      </w:pPr>
      <w:r w:rsidRPr="00C27F6F">
        <w:rPr>
          <w:sz w:val="22"/>
          <w:szCs w:val="22"/>
        </w:rPr>
        <w:t xml:space="preserve">The first task is sentiment analysis, where the model classifies each tweet </w:t>
      </w:r>
      <w:r w:rsidRPr="00C27F6F">
        <w:rPr>
          <w:i/>
          <w:iCs/>
          <w:sz w:val="22"/>
          <w:szCs w:val="22"/>
        </w:rPr>
        <w:t>as positive, negative, or neutral</w:t>
      </w:r>
      <w:r w:rsidRPr="00C27F6F">
        <w:rPr>
          <w:sz w:val="22"/>
          <w:szCs w:val="22"/>
        </w:rPr>
        <w:t>. The second task is topic classification, which categorizes tweets into one of three predefined categories: </w:t>
      </w:r>
      <w:r w:rsidRPr="00C27F6F">
        <w:rPr>
          <w:i/>
          <w:iCs/>
          <w:sz w:val="22"/>
          <w:szCs w:val="22"/>
        </w:rPr>
        <w:t>Match Play, Referees, or Logistics and Hosting</w:t>
      </w:r>
      <w:r w:rsidRPr="00C27F6F">
        <w:rPr>
          <w:sz w:val="22"/>
          <w:szCs w:val="22"/>
        </w:rPr>
        <w:t>. The third task is entity extraction, where the model identifies named entities such as football players, national teams, and stadiums mentioned in each tweet.</w:t>
      </w:r>
    </w:p>
    <w:p w14:paraId="39C98CED" w14:textId="47A0A29D" w:rsidR="00C27F6F" w:rsidRPr="00C27F6F" w:rsidRDefault="00C27F6F" w:rsidP="00225443">
      <w:pPr>
        <w:pStyle w:val="NormalWeb"/>
        <w:jc w:val="both"/>
        <w:rPr>
          <w:sz w:val="22"/>
          <w:szCs w:val="22"/>
        </w:rPr>
      </w:pPr>
      <w:r w:rsidRPr="00C27F6F">
        <w:rPr>
          <w:sz w:val="22"/>
          <w:szCs w:val="22"/>
        </w:rPr>
        <w:t>After the model generates a response, the output is normalized into a standard format to ensure consistency across all predictions. The predicted sentiment labels are then compared with the ground-truth labels available in the dataset, allowing the overall classification accuracy and class-specific performance to be calculated. Since the dataset does not contain annotated labels for topic classification or entity extraction, topic predictions are compared against a heuristic keyword-based reference label, while entity extraction is evaluated according to the validity of the generated JSON structure rather than extraction accuracy.</w:t>
      </w:r>
      <w:r w:rsidR="000C32E2">
        <w:rPr>
          <w:sz w:val="22"/>
          <w:szCs w:val="22"/>
        </w:rPr>
        <w:t xml:space="preserve"> </w:t>
      </w:r>
      <w:r w:rsidR="000C32E2" w:rsidRPr="000C32E2">
        <w:rPr>
          <w:sz w:val="22"/>
          <w:szCs w:val="22"/>
        </w:rPr>
        <w:t>Because the two</w:t>
      </w:r>
      <w:r w:rsidR="00D665F7">
        <w:rPr>
          <w:sz w:val="22"/>
          <w:szCs w:val="22"/>
        </w:rPr>
        <w:t xml:space="preserve"> </w:t>
      </w:r>
      <w:r w:rsidR="000C32E2" w:rsidRPr="000C32E2">
        <w:rPr>
          <w:sz w:val="22"/>
          <w:szCs w:val="22"/>
        </w:rPr>
        <w:t>entity extraction prompts intentionally produce different output formats, their comparison focuses primarily on output structure rather than extraction accuracy. The zero-shot prompt serves as a qualitative free-text baseline, whereas the structured-output prompt is evaluated quantitatively through JSON parse validity. This allows the experiment to assess whether explicit schema constraints improve the consistency and machine-readability of LLM-generated entity outputs.</w:t>
      </w:r>
    </w:p>
    <w:p w14:paraId="742DA7D6" w14:textId="605EC9DE" w:rsidR="00FD0593" w:rsidRPr="00225443" w:rsidRDefault="00225443" w:rsidP="00225443">
      <w:pPr>
        <w:spacing w:before="100"/>
        <w:jc w:val="both"/>
        <w:rPr>
          <w:sz w:val="22"/>
          <w:szCs w:val="22"/>
        </w:rPr>
      </w:pPr>
      <w:r w:rsidRPr="00225443">
        <w:rPr>
          <w:sz w:val="22"/>
          <w:szCs w:val="22"/>
        </w:rPr>
        <w:t>The implementation uses a locally hosted Llama 3.2 model through Ollama, enabling all processing to be performed on the local machine without requiring external API credentials. The model receives each system and user prompt through the Ollama Python interface, and a temperature setting of 0.0 is used to encourage consistent and reproducible responses. The same dataset, prompt configurations, and evaluation procedures are maintained throughout the experiment so that differences in performance can be attributed to the prompt-design strategies being compared</w:t>
      </w:r>
      <w:r>
        <w:rPr>
          <w:sz w:val="22"/>
          <w:szCs w:val="22"/>
        </w:rPr>
        <w:t>.</w:t>
      </w:r>
    </w:p>
    <w:p w14:paraId="2C4E39BB" w14:textId="585E2F7E" w:rsidR="00FD0593" w:rsidRPr="00C27F6F" w:rsidRDefault="00000000" w:rsidP="00C27F6F">
      <w:pPr>
        <w:pStyle w:val="Heading1"/>
        <w:spacing w:after="240"/>
        <w:rPr>
          <w:b/>
          <w:bCs/>
          <w:color w:val="501549" w:themeColor="accent5" w:themeShade="80"/>
          <w:sz w:val="26"/>
          <w:szCs w:val="26"/>
        </w:rPr>
      </w:pPr>
      <w:bookmarkStart w:id="3" w:name="_Toc236382448"/>
      <w:r w:rsidRPr="00C27F6F">
        <w:rPr>
          <w:b/>
          <w:bCs/>
          <w:color w:val="501549" w:themeColor="accent5" w:themeShade="80"/>
          <w:sz w:val="26"/>
          <w:szCs w:val="26"/>
        </w:rPr>
        <w:lastRenderedPageBreak/>
        <w:t>Prompt Catalogue</w:t>
      </w:r>
      <w:bookmarkEnd w:id="3"/>
      <w:r w:rsidRPr="00C27F6F">
        <w:rPr>
          <w:b/>
          <w:bCs/>
          <w:color w:val="501549" w:themeColor="accent5" w:themeShade="80"/>
          <w:sz w:val="26"/>
          <w:szCs w:val="26"/>
        </w:rPr>
        <w:t xml:space="preserve"> </w:t>
      </w:r>
    </w:p>
    <w:p w14:paraId="5131C590" w14:textId="77777777" w:rsidR="00C27F6F" w:rsidRPr="00E31B9F" w:rsidRDefault="00C27F6F" w:rsidP="00E31B9F">
      <w:pPr>
        <w:jc w:val="both"/>
        <w:rPr>
          <w:sz w:val="22"/>
          <w:szCs w:val="22"/>
        </w:rPr>
      </w:pPr>
      <w:r w:rsidRPr="00E31B9F">
        <w:rPr>
          <w:sz w:val="22"/>
          <w:szCs w:val="22"/>
        </w:rPr>
        <w:t>Prompt engineering forms the central focus of this project. Rather than evaluating different language models, the study investigates how alternative prompt designs influence the performance of the same underlying model. Following the assignment requirements, each NLP task is implemented using two distinct prompting strategies, allowing direct comparison of their effectiveness.</w:t>
      </w:r>
    </w:p>
    <w:p w14:paraId="185563C7" w14:textId="59B3958A" w:rsidR="00C27F6F" w:rsidRPr="00E31B9F" w:rsidRDefault="00C27F6F" w:rsidP="00E31B9F">
      <w:pPr>
        <w:spacing w:before="240"/>
        <w:jc w:val="both"/>
        <w:rPr>
          <w:sz w:val="22"/>
          <w:szCs w:val="22"/>
        </w:rPr>
      </w:pPr>
      <w:r w:rsidRPr="00E31B9F">
        <w:rPr>
          <w:sz w:val="22"/>
          <w:szCs w:val="22"/>
        </w:rPr>
        <w:t xml:space="preserve">For </w:t>
      </w:r>
      <w:r w:rsidRPr="00E31B9F">
        <w:rPr>
          <w:b/>
          <w:bCs/>
          <w:color w:val="501549" w:themeColor="accent5" w:themeShade="80"/>
          <w:sz w:val="22"/>
          <w:szCs w:val="22"/>
        </w:rPr>
        <w:t xml:space="preserve">the </w:t>
      </w:r>
      <w:r w:rsidR="00E31B9F">
        <w:rPr>
          <w:b/>
          <w:bCs/>
          <w:color w:val="501549" w:themeColor="accent5" w:themeShade="80"/>
          <w:sz w:val="22"/>
          <w:szCs w:val="22"/>
        </w:rPr>
        <w:t>S</w:t>
      </w:r>
      <w:r w:rsidRPr="00E31B9F">
        <w:rPr>
          <w:b/>
          <w:bCs/>
          <w:color w:val="501549" w:themeColor="accent5" w:themeShade="80"/>
          <w:sz w:val="22"/>
          <w:szCs w:val="22"/>
        </w:rPr>
        <w:t xml:space="preserve">entiment </w:t>
      </w:r>
      <w:r w:rsidR="00E31B9F">
        <w:rPr>
          <w:b/>
          <w:bCs/>
          <w:color w:val="501549" w:themeColor="accent5" w:themeShade="80"/>
          <w:sz w:val="22"/>
          <w:szCs w:val="22"/>
        </w:rPr>
        <w:t>A</w:t>
      </w:r>
      <w:r w:rsidRPr="00E31B9F">
        <w:rPr>
          <w:b/>
          <w:bCs/>
          <w:color w:val="501549" w:themeColor="accent5" w:themeShade="80"/>
          <w:sz w:val="22"/>
          <w:szCs w:val="22"/>
        </w:rPr>
        <w:t>nalysis</w:t>
      </w:r>
      <w:r w:rsidRPr="00E31B9F">
        <w:rPr>
          <w:color w:val="501549" w:themeColor="accent5" w:themeShade="80"/>
          <w:sz w:val="22"/>
          <w:szCs w:val="22"/>
        </w:rPr>
        <w:t xml:space="preserve"> </w:t>
      </w:r>
      <w:r w:rsidRPr="00E31B9F">
        <w:rPr>
          <w:sz w:val="22"/>
          <w:szCs w:val="22"/>
        </w:rPr>
        <w:t>task, the first prompt follows a zero-shot approach in which the model receives only a short instruction asking it to classify the sentiment of a tweet as positive, negative, or neutral. This version establishes a baseline by measuring model performance without additional contextual guidance. The second prompt applies a few-shot strategy by providing three labelled examples before presenting the actual tweet. These examples demonstrate the expected classification format and help reduce ambiguity, particularly for football-related language, sarcasm, and emotionally mixed opinions.</w:t>
      </w:r>
    </w:p>
    <w:p w14:paraId="0B04BECE" w14:textId="41E31438" w:rsidR="00FD0593" w:rsidRPr="00C27F6F" w:rsidRDefault="00000000">
      <w:pPr>
        <w:spacing w:before="160" w:after="60"/>
        <w:rPr>
          <w:color w:val="501549" w:themeColor="accent5" w:themeShade="80"/>
        </w:rPr>
      </w:pPr>
      <w:r w:rsidRPr="00C27F6F">
        <w:rPr>
          <w:b/>
          <w:bCs/>
          <w:color w:val="501549" w:themeColor="accent5" w:themeShade="80"/>
          <w:sz w:val="21"/>
          <w:szCs w:val="21"/>
        </w:rPr>
        <w:t>Version 1</w:t>
      </w:r>
      <w:r w:rsidR="00C27F6F">
        <w:rPr>
          <w:b/>
          <w:bCs/>
          <w:color w:val="501549" w:themeColor="accent5" w:themeShade="80"/>
          <w:sz w:val="21"/>
          <w:szCs w:val="21"/>
        </w:rPr>
        <w:t>:</w:t>
      </w:r>
      <w:r w:rsidRPr="00C27F6F">
        <w:rPr>
          <w:b/>
          <w:bCs/>
          <w:color w:val="501549" w:themeColor="accent5" w:themeShade="80"/>
          <w:sz w:val="21"/>
          <w:szCs w:val="21"/>
        </w:rPr>
        <w:t xml:space="preserve"> Zero-shot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324B0513" w14:textId="77777777" w:rsidTr="00E31B9F">
        <w:tc>
          <w:tcPr>
            <w:tcW w:w="9350" w:type="dxa"/>
            <w:tcBorders>
              <w:top w:val="single" w:sz="4" w:space="0" w:color="A02B93" w:themeColor="accent5"/>
              <w:left w:val="single" w:sz="12" w:space="0" w:color="A02B93"/>
            </w:tcBorders>
            <w:shd w:val="clear" w:color="auto" w:fill="F5F5F5"/>
            <w:tcMar>
              <w:top w:w="140" w:type="dxa"/>
              <w:left w:w="180" w:type="dxa"/>
              <w:bottom w:w="140" w:type="dxa"/>
              <w:right w:w="180" w:type="dxa"/>
            </w:tcMar>
          </w:tcPr>
          <w:p w14:paraId="5018AD4A" w14:textId="77777777" w:rsidR="00FD0593" w:rsidRPr="00C27F6F" w:rsidRDefault="00000000">
            <w:pPr>
              <w:spacing w:after="80"/>
              <w:rPr>
                <w:sz w:val="22"/>
                <w:szCs w:val="22"/>
              </w:rPr>
            </w:pPr>
            <w:r w:rsidRPr="00C27F6F">
              <w:rPr>
                <w:rFonts w:eastAsia="Consolas"/>
                <w:b/>
                <w:bCs/>
                <w:sz w:val="22"/>
                <w:szCs w:val="22"/>
              </w:rPr>
              <w:t xml:space="preserve">System: </w:t>
            </w:r>
            <w:r w:rsidRPr="00C27F6F">
              <w:rPr>
                <w:rFonts w:eastAsia="Consolas"/>
                <w:sz w:val="22"/>
                <w:szCs w:val="22"/>
              </w:rPr>
              <w:t>You are a precise sentiment classifier.</w:t>
            </w:r>
          </w:p>
          <w:p w14:paraId="5DBCE286" w14:textId="77777777" w:rsidR="00FD0593" w:rsidRDefault="00000000">
            <w:r w:rsidRPr="00C27F6F">
              <w:rPr>
                <w:rFonts w:eastAsia="Consolas"/>
                <w:b/>
                <w:bCs/>
                <w:sz w:val="22"/>
                <w:szCs w:val="22"/>
              </w:rPr>
              <w:t xml:space="preserve">User: </w:t>
            </w:r>
            <w:r w:rsidRPr="00C27F6F">
              <w:rPr>
                <w:rFonts w:eastAsia="Consolas"/>
                <w:sz w:val="22"/>
                <w:szCs w:val="22"/>
              </w:rPr>
              <w:t>Classify the sentiment of this World Cup tweet as exactly one word: positive, negative, or neutral. Tweet: "{tweet}" Answer with one word only.</w:t>
            </w:r>
          </w:p>
        </w:tc>
      </w:tr>
    </w:tbl>
    <w:p w14:paraId="5B9C6754" w14:textId="0EDDF57C" w:rsidR="00FD0593" w:rsidRPr="00C27F6F" w:rsidRDefault="00000000">
      <w:pPr>
        <w:spacing w:before="160" w:after="60"/>
        <w:rPr>
          <w:b/>
          <w:bCs/>
          <w:color w:val="501549" w:themeColor="accent5" w:themeShade="80"/>
          <w:sz w:val="21"/>
          <w:szCs w:val="21"/>
        </w:rPr>
      </w:pPr>
      <w:r w:rsidRPr="00C27F6F">
        <w:rPr>
          <w:b/>
          <w:bCs/>
          <w:color w:val="501549" w:themeColor="accent5" w:themeShade="80"/>
          <w:sz w:val="21"/>
          <w:szCs w:val="21"/>
        </w:rPr>
        <w:t>Version 2</w:t>
      </w:r>
      <w:r w:rsidR="00C27F6F">
        <w:rPr>
          <w:b/>
          <w:bCs/>
          <w:color w:val="501549" w:themeColor="accent5" w:themeShade="80"/>
          <w:sz w:val="21"/>
          <w:szCs w:val="21"/>
        </w:rPr>
        <w:t xml:space="preserve">: </w:t>
      </w:r>
      <w:r w:rsidRPr="00C27F6F">
        <w:rPr>
          <w:b/>
          <w:bCs/>
          <w:color w:val="501549" w:themeColor="accent5" w:themeShade="80"/>
          <w:sz w:val="21"/>
          <w:szCs w:val="21"/>
        </w:rPr>
        <w:t>Few-shot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178CF6BD" w14:textId="77777777" w:rsidTr="00E31B9F">
        <w:tc>
          <w:tcPr>
            <w:tcW w:w="9350" w:type="dxa"/>
            <w:tcBorders>
              <w:top w:val="single" w:sz="4" w:space="0" w:color="A02B93"/>
              <w:left w:val="single" w:sz="12" w:space="0" w:color="A02B93"/>
            </w:tcBorders>
            <w:shd w:val="clear" w:color="auto" w:fill="F5F5F5"/>
            <w:tcMar>
              <w:top w:w="140" w:type="dxa"/>
              <w:left w:w="180" w:type="dxa"/>
              <w:bottom w:w="140" w:type="dxa"/>
              <w:right w:w="180" w:type="dxa"/>
            </w:tcMar>
          </w:tcPr>
          <w:p w14:paraId="1A34E4E0" w14:textId="77777777" w:rsidR="00FD0593" w:rsidRPr="00C27F6F" w:rsidRDefault="00000000">
            <w:pPr>
              <w:spacing w:after="80"/>
              <w:rPr>
                <w:sz w:val="22"/>
                <w:szCs w:val="22"/>
              </w:rPr>
            </w:pPr>
            <w:r w:rsidRPr="00C27F6F">
              <w:rPr>
                <w:rFonts w:eastAsia="Consolas"/>
                <w:b/>
                <w:bCs/>
                <w:sz w:val="22"/>
                <w:szCs w:val="22"/>
              </w:rPr>
              <w:t xml:space="preserve">System: </w:t>
            </w:r>
            <w:r w:rsidRPr="00C27F6F">
              <w:rPr>
                <w:rFonts w:eastAsia="Consolas"/>
                <w:sz w:val="22"/>
                <w:szCs w:val="22"/>
              </w:rPr>
              <w:t>You are a precise sentiment classifier for football fan tweets.</w:t>
            </w:r>
          </w:p>
          <w:p w14:paraId="7A3D2A4E" w14:textId="77777777" w:rsidR="00FD0593" w:rsidRDefault="00000000">
            <w:r w:rsidRPr="00C27F6F">
              <w:rPr>
                <w:rFonts w:eastAsia="Consolas"/>
                <w:b/>
                <w:bCs/>
                <w:sz w:val="22"/>
                <w:szCs w:val="22"/>
              </w:rPr>
              <w:t xml:space="preserve">User: </w:t>
            </w:r>
            <w:r w:rsidRPr="00C27F6F">
              <w:rPr>
                <w:rFonts w:eastAsia="Consolas"/>
                <w:sz w:val="22"/>
                <w:szCs w:val="22"/>
              </w:rPr>
              <w:t>Classify each tweet's sentiment as positive, negative, or neutral. [3 worked examples: positive / negative / neutral] Tweet: "{tweet}" Sentiment:</w:t>
            </w:r>
          </w:p>
        </w:tc>
      </w:tr>
    </w:tbl>
    <w:p w14:paraId="4C81BDEF" w14:textId="1FE1946D" w:rsidR="00E31B9F" w:rsidRDefault="000C32E2" w:rsidP="000C32E2">
      <w:pPr>
        <w:jc w:val="both"/>
        <w:rPr>
          <w:rFonts w:ascii="-webkit-standard" w:hAnsi="-webkit-standard"/>
          <w:color w:val="000000"/>
          <w:sz w:val="27"/>
          <w:szCs w:val="27"/>
        </w:rPr>
      </w:pPr>
      <w:r w:rsidRPr="000C32E2">
        <w:rPr>
          <w:rStyle w:val="Strong"/>
          <w:color w:val="000000"/>
          <w:sz w:val="22"/>
          <w:szCs w:val="22"/>
        </w:rPr>
        <w:t>Rationale:</w:t>
      </w:r>
      <w:r>
        <w:rPr>
          <w:rStyle w:val="apple-converted-space"/>
          <w:rFonts w:ascii="-webkit-standard" w:hAnsi="-webkit-standard"/>
          <w:color w:val="000000"/>
          <w:sz w:val="27"/>
          <w:szCs w:val="27"/>
        </w:rPr>
        <w:t> </w:t>
      </w:r>
      <w:r w:rsidRPr="000C32E2">
        <w:rPr>
          <w:sz w:val="22"/>
          <w:szCs w:val="22"/>
        </w:rPr>
        <w:t>The zero-shot prompt establishes a baseline with minimal guidance, while the few-shot version tests whether labelled examples improve the model's ability to distinguish sentiment in football-related language.</w:t>
      </w:r>
    </w:p>
    <w:p w14:paraId="5C091DF3" w14:textId="77777777" w:rsidR="000C32E2" w:rsidRDefault="000C32E2" w:rsidP="00E31B9F">
      <w:pPr>
        <w:jc w:val="both"/>
        <w:rPr>
          <w:sz w:val="22"/>
          <w:szCs w:val="22"/>
        </w:rPr>
      </w:pPr>
    </w:p>
    <w:p w14:paraId="38275344" w14:textId="407C4E38" w:rsidR="00C27F6F" w:rsidRPr="00E31B9F" w:rsidRDefault="00E31B9F" w:rsidP="00E31B9F">
      <w:pPr>
        <w:jc w:val="both"/>
        <w:rPr>
          <w:sz w:val="22"/>
          <w:szCs w:val="22"/>
        </w:rPr>
      </w:pPr>
      <w:r w:rsidRPr="00E31B9F">
        <w:rPr>
          <w:sz w:val="22"/>
          <w:szCs w:val="22"/>
        </w:rPr>
        <w:t xml:space="preserve">For </w:t>
      </w:r>
      <w:r>
        <w:rPr>
          <w:b/>
          <w:bCs/>
          <w:color w:val="501549" w:themeColor="accent5" w:themeShade="80"/>
          <w:sz w:val="22"/>
          <w:szCs w:val="22"/>
        </w:rPr>
        <w:t>T</w:t>
      </w:r>
      <w:r w:rsidRPr="00E31B9F">
        <w:rPr>
          <w:b/>
          <w:bCs/>
          <w:color w:val="501549" w:themeColor="accent5" w:themeShade="80"/>
          <w:sz w:val="22"/>
          <w:szCs w:val="22"/>
        </w:rPr>
        <w:t xml:space="preserve">opic </w:t>
      </w:r>
      <w:r>
        <w:rPr>
          <w:b/>
          <w:bCs/>
          <w:color w:val="501549" w:themeColor="accent5" w:themeShade="80"/>
          <w:sz w:val="22"/>
          <w:szCs w:val="22"/>
        </w:rPr>
        <w:t>C</w:t>
      </w:r>
      <w:r w:rsidRPr="00E31B9F">
        <w:rPr>
          <w:b/>
          <w:bCs/>
          <w:color w:val="501549" w:themeColor="accent5" w:themeShade="80"/>
          <w:sz w:val="22"/>
          <w:szCs w:val="22"/>
        </w:rPr>
        <w:t>lassification</w:t>
      </w:r>
      <w:r w:rsidRPr="00E31B9F">
        <w:rPr>
          <w:sz w:val="22"/>
          <w:szCs w:val="22"/>
        </w:rPr>
        <w:t>, the first prompt again uses a zero-shot approach, asking the model to assign each tweet to one of three predefined categories: Match Play, Referees, or Logistics and Hosting. The second version introduces a system-role prompt that instructs the model to act as a sports operations analyst responsible for monitoring FIFA World Cup discussions. Additional definitions for each category are included to constrain the output space and encourage more consistent classifications.</w:t>
      </w:r>
    </w:p>
    <w:p w14:paraId="701FBD8A" w14:textId="314AFEA4" w:rsidR="00FD0593" w:rsidRPr="00E31B9F" w:rsidRDefault="00000000">
      <w:pPr>
        <w:spacing w:before="160" w:after="60"/>
        <w:rPr>
          <w:b/>
          <w:bCs/>
          <w:color w:val="501549" w:themeColor="accent5" w:themeShade="80"/>
          <w:sz w:val="21"/>
          <w:szCs w:val="21"/>
        </w:rPr>
      </w:pPr>
      <w:r w:rsidRPr="00E31B9F">
        <w:rPr>
          <w:b/>
          <w:bCs/>
          <w:color w:val="501549" w:themeColor="accent5" w:themeShade="80"/>
          <w:sz w:val="21"/>
          <w:szCs w:val="21"/>
        </w:rPr>
        <w:t>Version 1</w:t>
      </w:r>
      <w:r w:rsidR="00B743F3">
        <w:rPr>
          <w:b/>
          <w:bCs/>
          <w:color w:val="501549" w:themeColor="accent5" w:themeShade="80"/>
          <w:sz w:val="21"/>
          <w:szCs w:val="21"/>
        </w:rPr>
        <w:t>:</w:t>
      </w:r>
      <w:r w:rsidRPr="00E31B9F">
        <w:rPr>
          <w:b/>
          <w:bCs/>
          <w:color w:val="501549" w:themeColor="accent5" w:themeShade="80"/>
          <w:sz w:val="21"/>
          <w:szCs w:val="21"/>
        </w:rPr>
        <w:t xml:space="preserve"> Zero-shot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2C492348" w14:textId="77777777" w:rsidTr="00E31B9F">
        <w:tc>
          <w:tcPr>
            <w:tcW w:w="9350" w:type="dxa"/>
            <w:tcBorders>
              <w:top w:val="single" w:sz="4" w:space="0" w:color="A02B93"/>
              <w:left w:val="single" w:sz="12" w:space="0" w:color="A02B93" w:themeColor="accent5"/>
            </w:tcBorders>
            <w:shd w:val="clear" w:color="auto" w:fill="F5F5F5"/>
            <w:tcMar>
              <w:top w:w="140" w:type="dxa"/>
              <w:left w:w="180" w:type="dxa"/>
              <w:bottom w:w="140" w:type="dxa"/>
              <w:right w:w="180" w:type="dxa"/>
            </w:tcMar>
          </w:tcPr>
          <w:p w14:paraId="0CB7443B" w14:textId="77777777" w:rsidR="00FD0593" w:rsidRPr="00E31B9F" w:rsidRDefault="00000000">
            <w:pPr>
              <w:spacing w:after="80"/>
              <w:rPr>
                <w:sz w:val="22"/>
                <w:szCs w:val="22"/>
              </w:rPr>
            </w:pPr>
            <w:r w:rsidRPr="00E31B9F">
              <w:rPr>
                <w:rFonts w:eastAsia="Consolas"/>
                <w:b/>
                <w:bCs/>
                <w:sz w:val="22"/>
                <w:szCs w:val="22"/>
              </w:rPr>
              <w:t xml:space="preserve">System: </w:t>
            </w:r>
            <w:r w:rsidRPr="00E31B9F">
              <w:rPr>
                <w:rFonts w:eastAsia="Consolas"/>
                <w:sz w:val="22"/>
                <w:szCs w:val="22"/>
              </w:rPr>
              <w:t>You are a topic classifier.</w:t>
            </w:r>
          </w:p>
          <w:p w14:paraId="6DC150E4" w14:textId="77777777" w:rsidR="00FD0593" w:rsidRDefault="00000000">
            <w:r w:rsidRPr="00E31B9F">
              <w:rPr>
                <w:rFonts w:eastAsia="Consolas"/>
                <w:b/>
                <w:bCs/>
                <w:sz w:val="22"/>
                <w:szCs w:val="22"/>
              </w:rPr>
              <w:t xml:space="preserve">User: </w:t>
            </w:r>
            <w:r w:rsidRPr="00E31B9F">
              <w:rPr>
                <w:rFonts w:eastAsia="Consolas"/>
                <w:sz w:val="22"/>
                <w:szCs w:val="22"/>
              </w:rPr>
              <w:t>Classify this World Cup tweet into exactly one category: 'Match Play', 'Referees', or 'Logistics/Hosting'. Tweet: "{tweet}" Answer with the category name only.</w:t>
            </w:r>
          </w:p>
        </w:tc>
      </w:tr>
    </w:tbl>
    <w:p w14:paraId="51AFAED0" w14:textId="501DF64F" w:rsidR="00FD0593" w:rsidRPr="00E31B9F" w:rsidRDefault="00000000">
      <w:pPr>
        <w:spacing w:before="160" w:after="60"/>
        <w:rPr>
          <w:b/>
          <w:bCs/>
          <w:color w:val="501549" w:themeColor="accent5" w:themeShade="80"/>
          <w:sz w:val="21"/>
          <w:szCs w:val="21"/>
        </w:rPr>
      </w:pPr>
      <w:r w:rsidRPr="00E31B9F">
        <w:rPr>
          <w:b/>
          <w:bCs/>
          <w:color w:val="501549" w:themeColor="accent5" w:themeShade="80"/>
          <w:sz w:val="21"/>
          <w:szCs w:val="21"/>
        </w:rPr>
        <w:t>Version 2</w:t>
      </w:r>
      <w:r w:rsidR="00E31B9F">
        <w:rPr>
          <w:b/>
          <w:bCs/>
          <w:color w:val="501549" w:themeColor="accent5" w:themeShade="80"/>
          <w:sz w:val="21"/>
          <w:szCs w:val="21"/>
        </w:rPr>
        <w:t xml:space="preserve">: </w:t>
      </w:r>
      <w:r w:rsidRPr="00E31B9F">
        <w:rPr>
          <w:b/>
          <w:bCs/>
          <w:color w:val="501549" w:themeColor="accent5" w:themeShade="80"/>
          <w:sz w:val="21"/>
          <w:szCs w:val="21"/>
        </w:rPr>
        <w:t>System-role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2550A212" w14:textId="77777777" w:rsidTr="00E31B9F">
        <w:tc>
          <w:tcPr>
            <w:tcW w:w="9350" w:type="dxa"/>
            <w:tcBorders>
              <w:top w:val="single" w:sz="4" w:space="0" w:color="A02B93"/>
              <w:left w:val="single" w:sz="12" w:space="0" w:color="A02B93"/>
            </w:tcBorders>
            <w:shd w:val="clear" w:color="auto" w:fill="F5F5F5"/>
            <w:tcMar>
              <w:top w:w="140" w:type="dxa"/>
              <w:left w:w="180" w:type="dxa"/>
              <w:bottom w:w="140" w:type="dxa"/>
              <w:right w:w="180" w:type="dxa"/>
            </w:tcMar>
          </w:tcPr>
          <w:p w14:paraId="5BD2527A" w14:textId="77777777" w:rsidR="00FD0593" w:rsidRPr="00E31B9F" w:rsidRDefault="00000000">
            <w:pPr>
              <w:spacing w:after="80"/>
              <w:rPr>
                <w:sz w:val="22"/>
                <w:szCs w:val="22"/>
              </w:rPr>
            </w:pPr>
            <w:r w:rsidRPr="00E31B9F">
              <w:rPr>
                <w:rFonts w:eastAsia="Consolas"/>
                <w:b/>
                <w:bCs/>
                <w:sz w:val="22"/>
                <w:szCs w:val="22"/>
              </w:rPr>
              <w:t xml:space="preserve">System: </w:t>
            </w:r>
            <w:r w:rsidRPr="00E31B9F">
              <w:rPr>
                <w:rFonts w:eastAsia="Consolas"/>
                <w:sz w:val="22"/>
                <w:szCs w:val="22"/>
              </w:rPr>
              <w:t>You are a sports-operations analyst at a tournament media monitoring desk. You only ever answer with one of these three category labels: 'Match Play', 'Referees', 'Logistics/Hosting'. [+ one-line definition of each category]</w:t>
            </w:r>
          </w:p>
          <w:p w14:paraId="2EB30842" w14:textId="77777777" w:rsidR="00FD0593" w:rsidRDefault="00000000">
            <w:r w:rsidRPr="00E31B9F">
              <w:rPr>
                <w:rFonts w:eastAsia="Consolas"/>
                <w:b/>
                <w:bCs/>
                <w:sz w:val="22"/>
                <w:szCs w:val="22"/>
              </w:rPr>
              <w:t xml:space="preserve">User: </w:t>
            </w:r>
            <w:r w:rsidRPr="00E31B9F">
              <w:rPr>
                <w:rFonts w:eastAsia="Consolas"/>
                <w:sz w:val="22"/>
                <w:szCs w:val="22"/>
              </w:rPr>
              <w:t>Tweet: "{tweet}" Category:</w:t>
            </w:r>
          </w:p>
        </w:tc>
      </w:tr>
    </w:tbl>
    <w:p w14:paraId="2233DE8C" w14:textId="7A46F60C" w:rsidR="00E31B9F" w:rsidRDefault="000C32E2">
      <w:pPr>
        <w:spacing w:before="160" w:after="60"/>
        <w:rPr>
          <w:b/>
          <w:bCs/>
          <w:color w:val="1F3864"/>
          <w:sz w:val="21"/>
          <w:szCs w:val="21"/>
        </w:rPr>
      </w:pPr>
      <w:r w:rsidRPr="000C32E2">
        <w:rPr>
          <w:rStyle w:val="Strong"/>
          <w:color w:val="000000"/>
          <w:sz w:val="22"/>
          <w:szCs w:val="22"/>
        </w:rPr>
        <w:t>Rationale:</w:t>
      </w:r>
      <w:r>
        <w:rPr>
          <w:rStyle w:val="apple-converted-space"/>
          <w:rFonts w:ascii="-webkit-standard" w:hAnsi="-webkit-standard"/>
          <w:color w:val="000000"/>
          <w:sz w:val="27"/>
          <w:szCs w:val="27"/>
        </w:rPr>
        <w:t> </w:t>
      </w:r>
      <w:r w:rsidRPr="000C32E2">
        <w:rPr>
          <w:sz w:val="22"/>
          <w:szCs w:val="22"/>
        </w:rPr>
        <w:t>The system-role prompt introduces domain-specific context and explicit category definitions to test whether additional semantic guidance improves the classification of specialized tournament topics.</w:t>
      </w:r>
    </w:p>
    <w:p w14:paraId="44A21526" w14:textId="0F5A3461" w:rsidR="00E31B9F" w:rsidRPr="000C32E2" w:rsidRDefault="00E31B9F" w:rsidP="000C32E2">
      <w:pPr>
        <w:spacing w:before="160" w:after="60"/>
        <w:jc w:val="both"/>
        <w:rPr>
          <w:sz w:val="22"/>
          <w:szCs w:val="22"/>
        </w:rPr>
      </w:pPr>
      <w:r w:rsidRPr="00E31B9F">
        <w:rPr>
          <w:sz w:val="22"/>
          <w:szCs w:val="22"/>
        </w:rPr>
        <w:t xml:space="preserve">The </w:t>
      </w:r>
      <w:r>
        <w:rPr>
          <w:b/>
          <w:bCs/>
          <w:color w:val="501549" w:themeColor="accent5" w:themeShade="80"/>
          <w:sz w:val="22"/>
          <w:szCs w:val="22"/>
        </w:rPr>
        <w:t>E</w:t>
      </w:r>
      <w:r w:rsidRPr="00E31B9F">
        <w:rPr>
          <w:b/>
          <w:bCs/>
          <w:color w:val="501549" w:themeColor="accent5" w:themeShade="80"/>
          <w:sz w:val="22"/>
          <w:szCs w:val="22"/>
        </w:rPr>
        <w:t xml:space="preserve">ntity </w:t>
      </w:r>
      <w:r>
        <w:rPr>
          <w:b/>
          <w:bCs/>
          <w:color w:val="501549" w:themeColor="accent5" w:themeShade="80"/>
          <w:sz w:val="22"/>
          <w:szCs w:val="22"/>
        </w:rPr>
        <w:t>E</w:t>
      </w:r>
      <w:r w:rsidRPr="00E31B9F">
        <w:rPr>
          <w:b/>
          <w:bCs/>
          <w:color w:val="501549" w:themeColor="accent5" w:themeShade="80"/>
          <w:sz w:val="22"/>
          <w:szCs w:val="22"/>
        </w:rPr>
        <w:t>xtraction</w:t>
      </w:r>
      <w:r w:rsidRPr="00E31B9F">
        <w:rPr>
          <w:color w:val="501549" w:themeColor="accent5" w:themeShade="80"/>
          <w:sz w:val="22"/>
          <w:szCs w:val="22"/>
        </w:rPr>
        <w:t xml:space="preserve"> </w:t>
      </w:r>
      <w:r w:rsidRPr="00E31B9F">
        <w:rPr>
          <w:sz w:val="22"/>
          <w:szCs w:val="22"/>
        </w:rPr>
        <w:t>task also compares two prompting strategies. The first prompt requests that the model identify players, teams, and venues mentioned in each tweet using unrestricted natural language. While this approach produces readable responses, it does not guarantee a consistent output format. The second version therefore requires the model to return a structured JSON object containing separate fields for players, teams, and venues. Enforcing a fixed schema improves machine readability and supports downstream processing, while also enabling the validity of the generated JSON to be measured automatically.</w:t>
      </w:r>
    </w:p>
    <w:p w14:paraId="64A7168B" w14:textId="7AF8A2C9" w:rsidR="00FD0593" w:rsidRPr="00B743F3" w:rsidRDefault="00000000">
      <w:pPr>
        <w:spacing w:before="160" w:after="60"/>
        <w:rPr>
          <w:b/>
          <w:bCs/>
          <w:color w:val="501549" w:themeColor="accent5" w:themeShade="80"/>
          <w:sz w:val="21"/>
          <w:szCs w:val="21"/>
        </w:rPr>
      </w:pPr>
      <w:r w:rsidRPr="00B743F3">
        <w:rPr>
          <w:b/>
          <w:bCs/>
          <w:color w:val="501549" w:themeColor="accent5" w:themeShade="80"/>
          <w:sz w:val="21"/>
          <w:szCs w:val="21"/>
        </w:rPr>
        <w:lastRenderedPageBreak/>
        <w:t>Version 1</w:t>
      </w:r>
      <w:r w:rsidR="00B743F3" w:rsidRPr="00B743F3">
        <w:rPr>
          <w:b/>
          <w:bCs/>
          <w:color w:val="501549" w:themeColor="accent5" w:themeShade="80"/>
          <w:sz w:val="21"/>
          <w:szCs w:val="21"/>
        </w:rPr>
        <w:t xml:space="preserve">: </w:t>
      </w:r>
      <w:r w:rsidRPr="00B743F3">
        <w:rPr>
          <w:b/>
          <w:bCs/>
          <w:color w:val="501549" w:themeColor="accent5" w:themeShade="80"/>
          <w:sz w:val="21"/>
          <w:szCs w:val="21"/>
        </w:rPr>
        <w:t>Zero-shot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7EF481EE" w14:textId="77777777" w:rsidTr="00B743F3">
        <w:tc>
          <w:tcPr>
            <w:tcW w:w="9350" w:type="dxa"/>
            <w:tcBorders>
              <w:left w:val="single" w:sz="12" w:space="0" w:color="A02B93"/>
            </w:tcBorders>
            <w:shd w:val="clear" w:color="auto" w:fill="F5F5F5"/>
            <w:tcMar>
              <w:top w:w="140" w:type="dxa"/>
              <w:left w:w="180" w:type="dxa"/>
              <w:bottom w:w="140" w:type="dxa"/>
              <w:right w:w="180" w:type="dxa"/>
            </w:tcMar>
          </w:tcPr>
          <w:p w14:paraId="7918B4E0" w14:textId="77777777" w:rsidR="00FD0593" w:rsidRPr="00B743F3" w:rsidRDefault="00000000">
            <w:pPr>
              <w:spacing w:after="80"/>
              <w:rPr>
                <w:sz w:val="22"/>
                <w:szCs w:val="22"/>
              </w:rPr>
            </w:pPr>
            <w:r w:rsidRPr="00B743F3">
              <w:rPr>
                <w:rFonts w:eastAsia="Consolas"/>
                <w:b/>
                <w:bCs/>
                <w:sz w:val="22"/>
                <w:szCs w:val="22"/>
              </w:rPr>
              <w:t xml:space="preserve">System: </w:t>
            </w:r>
            <w:r w:rsidRPr="00B743F3">
              <w:rPr>
                <w:rFonts w:eastAsia="Consolas"/>
                <w:sz w:val="22"/>
                <w:szCs w:val="22"/>
              </w:rPr>
              <w:t>You extract named entities from football tweets.</w:t>
            </w:r>
          </w:p>
          <w:p w14:paraId="43DFE22C" w14:textId="77777777" w:rsidR="00FD0593" w:rsidRDefault="00000000">
            <w:r w:rsidRPr="00B743F3">
              <w:rPr>
                <w:rFonts w:eastAsia="Consolas"/>
                <w:b/>
                <w:bCs/>
                <w:sz w:val="22"/>
                <w:szCs w:val="22"/>
              </w:rPr>
              <w:t xml:space="preserve">User: </w:t>
            </w:r>
            <w:r w:rsidRPr="00B743F3">
              <w:rPr>
                <w:rFonts w:eastAsia="Consolas"/>
                <w:sz w:val="22"/>
                <w:szCs w:val="22"/>
              </w:rPr>
              <w:t>Extract all player names, team/country names, and venues mentioned in this tweet. Tweet: "{tweet}" List them.</w:t>
            </w:r>
          </w:p>
        </w:tc>
      </w:tr>
    </w:tbl>
    <w:p w14:paraId="242F82FA" w14:textId="2A698B8F" w:rsidR="00FD0593" w:rsidRPr="00B743F3" w:rsidRDefault="00000000">
      <w:pPr>
        <w:spacing w:before="160" w:after="60"/>
        <w:rPr>
          <w:b/>
          <w:bCs/>
          <w:color w:val="501549" w:themeColor="accent5" w:themeShade="80"/>
          <w:sz w:val="21"/>
          <w:szCs w:val="21"/>
        </w:rPr>
      </w:pPr>
      <w:r w:rsidRPr="00B743F3">
        <w:rPr>
          <w:b/>
          <w:bCs/>
          <w:color w:val="501549" w:themeColor="accent5" w:themeShade="80"/>
          <w:sz w:val="21"/>
          <w:szCs w:val="21"/>
        </w:rPr>
        <w:t>Version 2</w:t>
      </w:r>
      <w:r w:rsidR="00B743F3" w:rsidRPr="00B743F3">
        <w:rPr>
          <w:b/>
          <w:bCs/>
          <w:color w:val="501549" w:themeColor="accent5" w:themeShade="80"/>
          <w:sz w:val="21"/>
          <w:szCs w:val="21"/>
        </w:rPr>
        <w:t>:</w:t>
      </w:r>
      <w:r w:rsidRPr="00B743F3">
        <w:rPr>
          <w:b/>
          <w:bCs/>
          <w:color w:val="501549" w:themeColor="accent5" w:themeShade="80"/>
          <w:sz w:val="21"/>
          <w:szCs w:val="21"/>
        </w:rPr>
        <w:t xml:space="preserve"> Structured output (JSON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0593" w14:paraId="441FDBB2" w14:textId="77777777" w:rsidTr="00B743F3">
        <w:tc>
          <w:tcPr>
            <w:tcW w:w="9350" w:type="dxa"/>
            <w:tcBorders>
              <w:left w:val="single" w:sz="12" w:space="0" w:color="A02B93"/>
            </w:tcBorders>
            <w:shd w:val="clear" w:color="auto" w:fill="F5F5F5"/>
            <w:tcMar>
              <w:top w:w="140" w:type="dxa"/>
              <w:left w:w="180" w:type="dxa"/>
              <w:bottom w:w="140" w:type="dxa"/>
              <w:right w:w="180" w:type="dxa"/>
            </w:tcMar>
          </w:tcPr>
          <w:p w14:paraId="4DC073F5" w14:textId="77777777" w:rsidR="00FD0593" w:rsidRPr="00B743F3" w:rsidRDefault="00000000">
            <w:pPr>
              <w:spacing w:after="80"/>
              <w:rPr>
                <w:sz w:val="22"/>
                <w:szCs w:val="22"/>
              </w:rPr>
            </w:pPr>
            <w:r w:rsidRPr="00B743F3">
              <w:rPr>
                <w:rFonts w:eastAsia="Consolas"/>
                <w:b/>
                <w:bCs/>
                <w:sz w:val="22"/>
                <w:szCs w:val="22"/>
              </w:rPr>
              <w:t xml:space="preserve">System: </w:t>
            </w:r>
            <w:r w:rsidRPr="00B743F3">
              <w:rPr>
                <w:rFonts w:eastAsia="Consolas"/>
                <w:sz w:val="22"/>
                <w:szCs w:val="22"/>
              </w:rPr>
              <w:t>You extract named entities from football tweets and reply with VALID JSON ONLY — no prose, no markdown fences.</w:t>
            </w:r>
          </w:p>
          <w:p w14:paraId="6B2D4E40" w14:textId="77777777" w:rsidR="00FD0593" w:rsidRDefault="00000000">
            <w:r w:rsidRPr="00B743F3">
              <w:rPr>
                <w:rFonts w:eastAsia="Consolas"/>
                <w:b/>
                <w:bCs/>
                <w:sz w:val="22"/>
                <w:szCs w:val="22"/>
              </w:rPr>
              <w:t xml:space="preserve">User: </w:t>
            </w:r>
            <w:r w:rsidRPr="00B743F3">
              <w:rPr>
                <w:rFonts w:eastAsia="Consolas"/>
                <w:sz w:val="22"/>
                <w:szCs w:val="22"/>
              </w:rPr>
              <w:t>Extract entities from the tweet below. Return ONLY a JSON object with exactly these keys: {"players": [], "teams": [], "venues": []}. If a category has no entities, return an empty list. Tweet: "{tweet}"</w:t>
            </w:r>
          </w:p>
        </w:tc>
      </w:tr>
    </w:tbl>
    <w:p w14:paraId="69A25CB1" w14:textId="66384F19" w:rsidR="00B43E5C" w:rsidRDefault="000C32E2" w:rsidP="00B43E5C">
      <w:pPr>
        <w:pStyle w:val="Heading1"/>
        <w:spacing w:after="240"/>
        <w:rPr>
          <w:b/>
          <w:bCs/>
          <w:color w:val="501549" w:themeColor="accent5" w:themeShade="80"/>
          <w:sz w:val="26"/>
          <w:szCs w:val="26"/>
        </w:rPr>
      </w:pPr>
      <w:r w:rsidRPr="000C32E2">
        <w:rPr>
          <w:rStyle w:val="Strong"/>
          <w:color w:val="000000"/>
          <w:sz w:val="22"/>
          <w:szCs w:val="22"/>
        </w:rPr>
        <w:t>Rationale</w:t>
      </w:r>
      <w:r>
        <w:rPr>
          <w:rStyle w:val="Strong"/>
          <w:color w:val="000000"/>
          <w:sz w:val="22"/>
          <w:szCs w:val="22"/>
        </w:rPr>
        <w:t>:</w:t>
      </w:r>
      <w:r>
        <w:rPr>
          <w:rStyle w:val="apple-converted-space"/>
          <w:rFonts w:ascii="-webkit-standard" w:hAnsi="-webkit-standard"/>
          <w:color w:val="000000"/>
          <w:sz w:val="27"/>
          <w:szCs w:val="27"/>
        </w:rPr>
        <w:t> </w:t>
      </w:r>
      <w:r w:rsidRPr="000C32E2">
        <w:rPr>
          <w:color w:val="auto"/>
          <w:sz w:val="22"/>
          <w:szCs w:val="22"/>
        </w:rPr>
        <w:t>The structured-output prompt tests whether explicit schema constraints improve response consistency and produce machine-readable entity data suitable for automated downstream analysis.</w:t>
      </w:r>
    </w:p>
    <w:p w14:paraId="7E19F45A" w14:textId="468EA6D0" w:rsidR="00B43E5C" w:rsidRPr="00B43E5C" w:rsidRDefault="00000000" w:rsidP="00B43E5C">
      <w:pPr>
        <w:pStyle w:val="Heading1"/>
        <w:spacing w:after="240"/>
        <w:rPr>
          <w:b/>
          <w:bCs/>
          <w:color w:val="501549" w:themeColor="accent5" w:themeShade="80"/>
          <w:sz w:val="26"/>
          <w:szCs w:val="26"/>
        </w:rPr>
      </w:pPr>
      <w:bookmarkStart w:id="4" w:name="_Toc236382449"/>
      <w:r w:rsidRPr="00B43E5C">
        <w:rPr>
          <w:b/>
          <w:bCs/>
          <w:color w:val="501549" w:themeColor="accent5" w:themeShade="80"/>
          <w:sz w:val="26"/>
          <w:szCs w:val="26"/>
        </w:rPr>
        <w:t>Evaluation Results</w:t>
      </w:r>
      <w:bookmarkEnd w:id="4"/>
    </w:p>
    <w:p w14:paraId="109A16E3" w14:textId="38D17050" w:rsidR="00B43E5C" w:rsidRPr="00B43E5C" w:rsidRDefault="00B43E5C" w:rsidP="00B43E5C">
      <w:pPr>
        <w:jc w:val="both"/>
        <w:rPr>
          <w:sz w:val="22"/>
          <w:szCs w:val="22"/>
        </w:rPr>
      </w:pPr>
      <w:r w:rsidRPr="00B43E5C">
        <w:rPr>
          <w:sz w:val="22"/>
          <w:szCs w:val="22"/>
        </w:rPr>
        <w:t>The performance of the prompt-driven NLP pipeline was evaluated across the three selected tasks: sentiment analysis, topic classification, and entity extraction. Each task was tested using two different prompt designs in order to examine whether additional prompt structure improved the behavior of the Llama 3.2 model. The results demonstrate that the effectiveness of prompt engineering depended strongly on the type of NLP task being performed.</w:t>
      </w:r>
    </w:p>
    <w:p w14:paraId="2C963C12" w14:textId="77777777" w:rsidR="00B43E5C" w:rsidRDefault="00B43E5C" w:rsidP="00B43E5C">
      <w:pPr>
        <w:pStyle w:val="Heading2"/>
        <w:rPr>
          <w:b/>
          <w:bCs/>
          <w:color w:val="501549" w:themeColor="accent5" w:themeShade="80"/>
          <w:sz w:val="24"/>
          <w:szCs w:val="24"/>
        </w:rPr>
      </w:pPr>
    </w:p>
    <w:p w14:paraId="1B525D26" w14:textId="5AA16434" w:rsidR="00FD0593" w:rsidRDefault="00B43E5C" w:rsidP="00B43E5C">
      <w:pPr>
        <w:pStyle w:val="Heading2"/>
        <w:rPr>
          <w:b/>
          <w:bCs/>
          <w:color w:val="501549" w:themeColor="accent5" w:themeShade="80"/>
          <w:sz w:val="24"/>
          <w:szCs w:val="24"/>
        </w:rPr>
      </w:pPr>
      <w:bookmarkStart w:id="5" w:name="_Toc236382450"/>
      <w:r w:rsidRPr="00B43E5C">
        <w:rPr>
          <w:b/>
          <w:bCs/>
          <w:color w:val="501549" w:themeColor="accent5" w:themeShade="80"/>
          <w:sz w:val="24"/>
          <w:szCs w:val="24"/>
        </w:rPr>
        <w:t>Sentiment Analysis</w:t>
      </w:r>
      <w:bookmarkEnd w:id="5"/>
    </w:p>
    <w:p w14:paraId="0A4D096C" w14:textId="77777777" w:rsidR="00B43E5C" w:rsidRPr="00B43E5C" w:rsidRDefault="00B43E5C" w:rsidP="00B43E5C">
      <w:pPr>
        <w:pStyle w:val="Heading2"/>
        <w:rPr>
          <w:b/>
          <w:bCs/>
          <w:color w:val="501549" w:themeColor="accent5" w:themeShade="80"/>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0"/>
        <w:gridCol w:w="2500"/>
        <w:gridCol w:w="2500"/>
      </w:tblGrid>
      <w:tr w:rsidR="00FD0593" w14:paraId="1168F8ED" w14:textId="77777777" w:rsidTr="00B43E5C">
        <w:trPr>
          <w:tblHeader/>
        </w:trPr>
        <w:tc>
          <w:tcPr>
            <w:tcW w:w="4350" w:type="dxa"/>
            <w:shd w:val="clear" w:color="auto" w:fill="501549" w:themeFill="accent5" w:themeFillShade="80"/>
            <w:tcMar>
              <w:top w:w="100" w:type="dxa"/>
              <w:left w:w="120" w:type="dxa"/>
              <w:bottom w:w="100" w:type="dxa"/>
              <w:right w:w="120" w:type="dxa"/>
            </w:tcMar>
          </w:tcPr>
          <w:p w14:paraId="41CC3C4B" w14:textId="77777777" w:rsidR="00FD0593" w:rsidRPr="00B43E5C" w:rsidRDefault="00000000" w:rsidP="00B43E5C">
            <w:pPr>
              <w:rPr>
                <w:sz w:val="22"/>
                <w:szCs w:val="22"/>
              </w:rPr>
            </w:pPr>
            <w:r w:rsidRPr="00B43E5C">
              <w:rPr>
                <w:b/>
                <w:bCs/>
                <w:color w:val="FFFFFF"/>
                <w:sz w:val="22"/>
                <w:szCs w:val="22"/>
              </w:rPr>
              <w:t>Metric</w:t>
            </w:r>
          </w:p>
        </w:tc>
        <w:tc>
          <w:tcPr>
            <w:tcW w:w="2500" w:type="dxa"/>
            <w:shd w:val="clear" w:color="auto" w:fill="501549" w:themeFill="accent5" w:themeFillShade="80"/>
            <w:tcMar>
              <w:top w:w="100" w:type="dxa"/>
              <w:left w:w="120" w:type="dxa"/>
              <w:bottom w:w="100" w:type="dxa"/>
              <w:right w:w="120" w:type="dxa"/>
            </w:tcMar>
          </w:tcPr>
          <w:p w14:paraId="5331D9A5" w14:textId="77777777" w:rsidR="00FD0593" w:rsidRPr="00B43E5C" w:rsidRDefault="00000000" w:rsidP="00B43E5C">
            <w:pPr>
              <w:rPr>
                <w:sz w:val="22"/>
                <w:szCs w:val="22"/>
              </w:rPr>
            </w:pPr>
            <w:r w:rsidRPr="00B43E5C">
              <w:rPr>
                <w:b/>
                <w:bCs/>
                <w:color w:val="FFFFFF"/>
                <w:sz w:val="22"/>
                <w:szCs w:val="22"/>
              </w:rPr>
              <w:t>Zero-shot</w:t>
            </w:r>
          </w:p>
        </w:tc>
        <w:tc>
          <w:tcPr>
            <w:tcW w:w="2500" w:type="dxa"/>
            <w:shd w:val="clear" w:color="auto" w:fill="501549" w:themeFill="accent5" w:themeFillShade="80"/>
            <w:tcMar>
              <w:top w:w="100" w:type="dxa"/>
              <w:left w:w="120" w:type="dxa"/>
              <w:bottom w:w="100" w:type="dxa"/>
              <w:right w:w="120" w:type="dxa"/>
            </w:tcMar>
          </w:tcPr>
          <w:p w14:paraId="3A7764F6" w14:textId="77777777" w:rsidR="00FD0593" w:rsidRPr="00B43E5C" w:rsidRDefault="00000000" w:rsidP="00B43E5C">
            <w:pPr>
              <w:rPr>
                <w:sz w:val="22"/>
                <w:szCs w:val="22"/>
              </w:rPr>
            </w:pPr>
            <w:r w:rsidRPr="00B43E5C">
              <w:rPr>
                <w:b/>
                <w:bCs/>
                <w:color w:val="FFFFFF"/>
                <w:sz w:val="22"/>
                <w:szCs w:val="22"/>
              </w:rPr>
              <w:t>Few-shot</w:t>
            </w:r>
          </w:p>
        </w:tc>
      </w:tr>
      <w:tr w:rsidR="00FD0593" w14:paraId="426B98F0" w14:textId="77777777" w:rsidTr="00B43E5C">
        <w:tc>
          <w:tcPr>
            <w:tcW w:w="4350" w:type="dxa"/>
            <w:shd w:val="clear" w:color="auto" w:fill="F2F2F2" w:themeFill="background1" w:themeFillShade="F2"/>
            <w:tcMar>
              <w:top w:w="90" w:type="dxa"/>
              <w:left w:w="120" w:type="dxa"/>
              <w:bottom w:w="90" w:type="dxa"/>
              <w:right w:w="120" w:type="dxa"/>
            </w:tcMar>
          </w:tcPr>
          <w:p w14:paraId="0322617C" w14:textId="226FACAD" w:rsidR="00FD0593" w:rsidRPr="00B43E5C" w:rsidRDefault="00000000" w:rsidP="00B43E5C">
            <w:pPr>
              <w:rPr>
                <w:sz w:val="22"/>
                <w:szCs w:val="22"/>
              </w:rPr>
            </w:pPr>
            <w:r w:rsidRPr="00B43E5C">
              <w:rPr>
                <w:sz w:val="22"/>
                <w:szCs w:val="22"/>
              </w:rPr>
              <w:t>Overall accuracy</w:t>
            </w:r>
          </w:p>
        </w:tc>
        <w:tc>
          <w:tcPr>
            <w:tcW w:w="2500" w:type="dxa"/>
            <w:shd w:val="clear" w:color="auto" w:fill="F2F2F2" w:themeFill="background1" w:themeFillShade="F2"/>
            <w:tcMar>
              <w:top w:w="90" w:type="dxa"/>
              <w:left w:w="120" w:type="dxa"/>
              <w:bottom w:w="90" w:type="dxa"/>
              <w:right w:w="120" w:type="dxa"/>
            </w:tcMar>
          </w:tcPr>
          <w:p w14:paraId="59028D2A" w14:textId="4B85478E" w:rsidR="00FD0593" w:rsidRPr="00B43E5C" w:rsidRDefault="00B43E5C" w:rsidP="00B43E5C">
            <w:pPr>
              <w:rPr>
                <w:sz w:val="22"/>
                <w:szCs w:val="22"/>
              </w:rPr>
            </w:pPr>
            <w:r w:rsidRPr="00B43E5C">
              <w:rPr>
                <w:color w:val="000000"/>
                <w:sz w:val="22"/>
                <w:szCs w:val="22"/>
              </w:rPr>
              <w:t>75.00%</w:t>
            </w:r>
          </w:p>
        </w:tc>
        <w:tc>
          <w:tcPr>
            <w:tcW w:w="2500" w:type="dxa"/>
            <w:shd w:val="clear" w:color="auto" w:fill="F2F2F2" w:themeFill="background1" w:themeFillShade="F2"/>
            <w:tcMar>
              <w:top w:w="90" w:type="dxa"/>
              <w:left w:w="120" w:type="dxa"/>
              <w:bottom w:w="90" w:type="dxa"/>
              <w:right w:w="120" w:type="dxa"/>
            </w:tcMar>
          </w:tcPr>
          <w:p w14:paraId="51EE6A29" w14:textId="6DD6EBD3" w:rsidR="00FD0593" w:rsidRPr="00B43E5C" w:rsidRDefault="00B43E5C" w:rsidP="00B43E5C">
            <w:pPr>
              <w:rPr>
                <w:sz w:val="22"/>
                <w:szCs w:val="22"/>
              </w:rPr>
            </w:pPr>
            <w:r w:rsidRPr="00B43E5C">
              <w:rPr>
                <w:color w:val="000000"/>
                <w:sz w:val="22"/>
                <w:szCs w:val="22"/>
              </w:rPr>
              <w:t>63.00%</w:t>
            </w:r>
          </w:p>
        </w:tc>
      </w:tr>
      <w:tr w:rsidR="00FD0593" w14:paraId="0D53C85F" w14:textId="77777777" w:rsidTr="00B43E5C">
        <w:tc>
          <w:tcPr>
            <w:tcW w:w="4350" w:type="dxa"/>
            <w:shd w:val="clear" w:color="auto" w:fill="F2F2F2" w:themeFill="background1" w:themeFillShade="F2"/>
            <w:tcMar>
              <w:top w:w="90" w:type="dxa"/>
              <w:left w:w="120" w:type="dxa"/>
              <w:bottom w:w="90" w:type="dxa"/>
              <w:right w:w="120" w:type="dxa"/>
            </w:tcMar>
          </w:tcPr>
          <w:p w14:paraId="34D6F433" w14:textId="15256826" w:rsidR="00FD0593" w:rsidRPr="00B43E5C" w:rsidRDefault="00000000" w:rsidP="00B43E5C">
            <w:pPr>
              <w:rPr>
                <w:sz w:val="22"/>
                <w:szCs w:val="22"/>
              </w:rPr>
            </w:pPr>
            <w:r w:rsidRPr="00B43E5C">
              <w:rPr>
                <w:sz w:val="22"/>
                <w:szCs w:val="22"/>
              </w:rPr>
              <w:t>Accuracy</w:t>
            </w:r>
            <w:r w:rsidR="00B43E5C" w:rsidRPr="00B43E5C">
              <w:rPr>
                <w:sz w:val="22"/>
                <w:szCs w:val="22"/>
              </w:rPr>
              <w:t xml:space="preserve">: </w:t>
            </w:r>
            <w:r w:rsidRPr="00B43E5C">
              <w:rPr>
                <w:sz w:val="22"/>
                <w:szCs w:val="22"/>
              </w:rPr>
              <w:t>positive</w:t>
            </w:r>
          </w:p>
        </w:tc>
        <w:tc>
          <w:tcPr>
            <w:tcW w:w="2500" w:type="dxa"/>
            <w:shd w:val="clear" w:color="auto" w:fill="F2F2F2" w:themeFill="background1" w:themeFillShade="F2"/>
            <w:tcMar>
              <w:top w:w="90" w:type="dxa"/>
              <w:left w:w="120" w:type="dxa"/>
              <w:bottom w:w="90" w:type="dxa"/>
              <w:right w:w="120" w:type="dxa"/>
            </w:tcMar>
          </w:tcPr>
          <w:p w14:paraId="3563072B" w14:textId="2CCAB362" w:rsidR="00FD0593" w:rsidRPr="00B43E5C" w:rsidRDefault="00B43E5C" w:rsidP="00B43E5C">
            <w:pPr>
              <w:rPr>
                <w:sz w:val="22"/>
                <w:szCs w:val="22"/>
              </w:rPr>
            </w:pPr>
            <w:r w:rsidRPr="00B43E5C">
              <w:rPr>
                <w:color w:val="000000"/>
                <w:sz w:val="22"/>
                <w:szCs w:val="22"/>
              </w:rPr>
              <w:t>64.71%</w:t>
            </w:r>
          </w:p>
        </w:tc>
        <w:tc>
          <w:tcPr>
            <w:tcW w:w="2500" w:type="dxa"/>
            <w:shd w:val="clear" w:color="auto" w:fill="F2F2F2" w:themeFill="background1" w:themeFillShade="F2"/>
            <w:tcMar>
              <w:top w:w="90" w:type="dxa"/>
              <w:left w:w="120" w:type="dxa"/>
              <w:bottom w:w="90" w:type="dxa"/>
              <w:right w:w="120" w:type="dxa"/>
            </w:tcMar>
          </w:tcPr>
          <w:p w14:paraId="3316D0C4" w14:textId="3FC1C728" w:rsidR="00FD0593" w:rsidRPr="00B43E5C" w:rsidRDefault="00B43E5C" w:rsidP="00B43E5C">
            <w:pPr>
              <w:rPr>
                <w:sz w:val="22"/>
                <w:szCs w:val="22"/>
              </w:rPr>
            </w:pPr>
            <w:r w:rsidRPr="00B43E5C">
              <w:rPr>
                <w:color w:val="000000"/>
                <w:sz w:val="22"/>
                <w:szCs w:val="22"/>
              </w:rPr>
              <w:t>76.47%</w:t>
            </w:r>
          </w:p>
        </w:tc>
      </w:tr>
      <w:tr w:rsidR="00FD0593" w14:paraId="2AD74B6F" w14:textId="77777777" w:rsidTr="00B43E5C">
        <w:tc>
          <w:tcPr>
            <w:tcW w:w="4350" w:type="dxa"/>
            <w:shd w:val="clear" w:color="auto" w:fill="F2F2F2" w:themeFill="background1" w:themeFillShade="F2"/>
            <w:tcMar>
              <w:top w:w="90" w:type="dxa"/>
              <w:left w:w="120" w:type="dxa"/>
              <w:bottom w:w="90" w:type="dxa"/>
              <w:right w:w="120" w:type="dxa"/>
            </w:tcMar>
          </w:tcPr>
          <w:p w14:paraId="623A9DD5" w14:textId="483B47CC" w:rsidR="00FD0593" w:rsidRPr="00B43E5C" w:rsidRDefault="00000000" w:rsidP="00B43E5C">
            <w:pPr>
              <w:rPr>
                <w:color w:val="000000"/>
                <w:sz w:val="22"/>
                <w:szCs w:val="22"/>
              </w:rPr>
            </w:pPr>
            <w:r w:rsidRPr="00B43E5C">
              <w:rPr>
                <w:color w:val="000000"/>
                <w:sz w:val="22"/>
                <w:szCs w:val="22"/>
              </w:rPr>
              <w:t>Accuracy</w:t>
            </w:r>
            <w:r w:rsidR="00B43E5C" w:rsidRPr="00B43E5C">
              <w:rPr>
                <w:color w:val="000000"/>
                <w:sz w:val="22"/>
                <w:szCs w:val="22"/>
              </w:rPr>
              <w:t xml:space="preserve">: </w:t>
            </w:r>
            <w:r w:rsidRPr="00B43E5C">
              <w:rPr>
                <w:color w:val="000000"/>
                <w:sz w:val="22"/>
                <w:szCs w:val="22"/>
              </w:rPr>
              <w:t>negative</w:t>
            </w:r>
          </w:p>
        </w:tc>
        <w:tc>
          <w:tcPr>
            <w:tcW w:w="2500" w:type="dxa"/>
            <w:shd w:val="clear" w:color="auto" w:fill="F2F2F2" w:themeFill="background1" w:themeFillShade="F2"/>
            <w:tcMar>
              <w:top w:w="90" w:type="dxa"/>
              <w:left w:w="120" w:type="dxa"/>
              <w:bottom w:w="90" w:type="dxa"/>
              <w:right w:w="120" w:type="dxa"/>
            </w:tcMar>
          </w:tcPr>
          <w:p w14:paraId="7DC5CC7E" w14:textId="43D3E834" w:rsidR="00FD0593" w:rsidRPr="00B43E5C" w:rsidRDefault="00B43E5C" w:rsidP="00B43E5C">
            <w:pPr>
              <w:rPr>
                <w:color w:val="000000"/>
                <w:sz w:val="22"/>
                <w:szCs w:val="22"/>
              </w:rPr>
            </w:pPr>
            <w:r w:rsidRPr="00B43E5C">
              <w:rPr>
                <w:color w:val="000000"/>
                <w:sz w:val="22"/>
                <w:szCs w:val="22"/>
              </w:rPr>
              <w:t>90.91%</w:t>
            </w:r>
          </w:p>
        </w:tc>
        <w:tc>
          <w:tcPr>
            <w:tcW w:w="2500" w:type="dxa"/>
            <w:shd w:val="clear" w:color="auto" w:fill="F2F2F2" w:themeFill="background1" w:themeFillShade="F2"/>
            <w:tcMar>
              <w:top w:w="90" w:type="dxa"/>
              <w:left w:w="120" w:type="dxa"/>
              <w:bottom w:w="90" w:type="dxa"/>
              <w:right w:w="120" w:type="dxa"/>
            </w:tcMar>
          </w:tcPr>
          <w:p w14:paraId="2842EEFE" w14:textId="7D8478DD" w:rsidR="00FD0593" w:rsidRPr="00B43E5C" w:rsidRDefault="00B43E5C" w:rsidP="00B43E5C">
            <w:pPr>
              <w:rPr>
                <w:sz w:val="22"/>
                <w:szCs w:val="22"/>
              </w:rPr>
            </w:pPr>
            <w:r w:rsidRPr="00B43E5C">
              <w:rPr>
                <w:color w:val="000000"/>
                <w:sz w:val="22"/>
                <w:szCs w:val="22"/>
              </w:rPr>
              <w:t>75.76%</w:t>
            </w:r>
          </w:p>
        </w:tc>
      </w:tr>
      <w:tr w:rsidR="00FD0593" w14:paraId="668D3F87" w14:textId="77777777" w:rsidTr="00B43E5C">
        <w:tc>
          <w:tcPr>
            <w:tcW w:w="4350" w:type="dxa"/>
            <w:shd w:val="clear" w:color="auto" w:fill="F2F2F2" w:themeFill="background1" w:themeFillShade="F2"/>
            <w:tcMar>
              <w:top w:w="90" w:type="dxa"/>
              <w:left w:w="120" w:type="dxa"/>
              <w:bottom w:w="90" w:type="dxa"/>
              <w:right w:w="120" w:type="dxa"/>
            </w:tcMar>
          </w:tcPr>
          <w:p w14:paraId="2075ADE7" w14:textId="31495D45" w:rsidR="00FD0593" w:rsidRPr="00B43E5C" w:rsidRDefault="00000000" w:rsidP="00B43E5C">
            <w:pPr>
              <w:rPr>
                <w:sz w:val="22"/>
                <w:szCs w:val="22"/>
              </w:rPr>
            </w:pPr>
            <w:r w:rsidRPr="00B43E5C">
              <w:rPr>
                <w:sz w:val="22"/>
                <w:szCs w:val="22"/>
              </w:rPr>
              <w:t>Accuracy</w:t>
            </w:r>
            <w:r w:rsidR="00B43E5C" w:rsidRPr="00B43E5C">
              <w:rPr>
                <w:sz w:val="22"/>
                <w:szCs w:val="22"/>
              </w:rPr>
              <w:t xml:space="preserve">: </w:t>
            </w:r>
            <w:r w:rsidRPr="00B43E5C">
              <w:rPr>
                <w:sz w:val="22"/>
                <w:szCs w:val="22"/>
              </w:rPr>
              <w:t>neutral</w:t>
            </w:r>
          </w:p>
        </w:tc>
        <w:tc>
          <w:tcPr>
            <w:tcW w:w="2500" w:type="dxa"/>
            <w:shd w:val="clear" w:color="auto" w:fill="F2F2F2" w:themeFill="background1" w:themeFillShade="F2"/>
            <w:tcMar>
              <w:top w:w="90" w:type="dxa"/>
              <w:left w:w="120" w:type="dxa"/>
              <w:bottom w:w="90" w:type="dxa"/>
              <w:right w:w="120" w:type="dxa"/>
            </w:tcMar>
          </w:tcPr>
          <w:p w14:paraId="5D9D42D2" w14:textId="49169AD5" w:rsidR="00FD0593" w:rsidRPr="00B43E5C" w:rsidRDefault="00B43E5C" w:rsidP="00B43E5C">
            <w:pPr>
              <w:rPr>
                <w:sz w:val="22"/>
                <w:szCs w:val="22"/>
              </w:rPr>
            </w:pPr>
            <w:r w:rsidRPr="00B43E5C">
              <w:rPr>
                <w:color w:val="000000"/>
                <w:sz w:val="22"/>
                <w:szCs w:val="22"/>
              </w:rPr>
              <w:t>69.70%</w:t>
            </w:r>
          </w:p>
        </w:tc>
        <w:tc>
          <w:tcPr>
            <w:tcW w:w="2500" w:type="dxa"/>
            <w:shd w:val="clear" w:color="auto" w:fill="F2F2F2" w:themeFill="background1" w:themeFillShade="F2"/>
            <w:tcMar>
              <w:top w:w="90" w:type="dxa"/>
              <w:left w:w="120" w:type="dxa"/>
              <w:bottom w:w="90" w:type="dxa"/>
              <w:right w:w="120" w:type="dxa"/>
            </w:tcMar>
          </w:tcPr>
          <w:p w14:paraId="75194C33" w14:textId="776C9F6A" w:rsidR="00FD0593" w:rsidRPr="00B43E5C" w:rsidRDefault="00B43E5C" w:rsidP="00B43E5C">
            <w:pPr>
              <w:rPr>
                <w:sz w:val="22"/>
                <w:szCs w:val="22"/>
              </w:rPr>
            </w:pPr>
            <w:r w:rsidRPr="00B43E5C">
              <w:rPr>
                <w:color w:val="000000"/>
                <w:sz w:val="22"/>
                <w:szCs w:val="22"/>
              </w:rPr>
              <w:t>36.36%</w:t>
            </w:r>
          </w:p>
        </w:tc>
      </w:tr>
    </w:tbl>
    <w:p w14:paraId="29BFA083" w14:textId="77777777" w:rsidR="00B43E5C" w:rsidRPr="00B43E5C" w:rsidRDefault="00B43E5C" w:rsidP="00B43E5C">
      <w:pPr>
        <w:spacing w:before="240"/>
        <w:jc w:val="both"/>
        <w:rPr>
          <w:sz w:val="22"/>
          <w:szCs w:val="22"/>
        </w:rPr>
      </w:pPr>
      <w:r w:rsidRPr="00B43E5C">
        <w:rPr>
          <w:sz w:val="22"/>
          <w:szCs w:val="22"/>
        </w:rPr>
        <w:t>The zero-shot prompt achieved the strongest overall sentiment classification performance, with an accuracy of 75%, compared with 63% for the few-shot prompt. Although few-shot prompting improved positive sentiment recognition from 64.71% to 76.47%, it reduced performance for both negative and neutral tweets. The largest difference occurred for neutral sentiment, where accuracy decreased from 69.70% to 36.36%.</w:t>
      </w:r>
    </w:p>
    <w:p w14:paraId="02730A2B" w14:textId="668BFF99" w:rsidR="00B43E5C" w:rsidRPr="00B43E5C" w:rsidRDefault="00B43E5C" w:rsidP="00B43E5C">
      <w:pPr>
        <w:spacing w:before="240"/>
        <w:jc w:val="both"/>
        <w:rPr>
          <w:sz w:val="22"/>
          <w:szCs w:val="22"/>
        </w:rPr>
      </w:pPr>
      <w:r w:rsidRPr="00B43E5C">
        <w:rPr>
          <w:sz w:val="22"/>
          <w:szCs w:val="22"/>
        </w:rPr>
        <w:t>This result indicates that providing examples did not automatically improve classification performance. Instead, the few-shot examples may have encouraged the model to favor more emotionally explicit positive or negative classifications, making neutral tweets more difficult to recognize.</w:t>
      </w:r>
    </w:p>
    <w:p w14:paraId="1AA7CB35" w14:textId="77777777" w:rsidR="00B43E5C" w:rsidRDefault="00B43E5C">
      <w:pPr>
        <w:pStyle w:val="Heading2"/>
        <w:spacing w:before="260" w:after="120"/>
        <w:rPr>
          <w:b/>
          <w:bCs/>
          <w:color w:val="2E7D82"/>
          <w:sz w:val="24"/>
          <w:szCs w:val="24"/>
        </w:rPr>
      </w:pPr>
    </w:p>
    <w:p w14:paraId="53CB19C0" w14:textId="275F1C97" w:rsidR="00FD0593" w:rsidRPr="00B43E5C" w:rsidRDefault="00000000" w:rsidP="00B43E5C">
      <w:pPr>
        <w:pStyle w:val="Heading2"/>
        <w:spacing w:after="240"/>
        <w:rPr>
          <w:b/>
          <w:bCs/>
          <w:color w:val="501549" w:themeColor="accent5" w:themeShade="80"/>
          <w:sz w:val="24"/>
          <w:szCs w:val="24"/>
        </w:rPr>
      </w:pPr>
      <w:bookmarkStart w:id="6" w:name="_Toc236382451"/>
      <w:r w:rsidRPr="00B43E5C">
        <w:rPr>
          <w:b/>
          <w:bCs/>
          <w:color w:val="501549" w:themeColor="accent5" w:themeShade="80"/>
          <w:sz w:val="24"/>
          <w:szCs w:val="24"/>
        </w:rPr>
        <w:t>Topic Classification</w:t>
      </w:r>
      <w:r w:rsidR="00B43E5C">
        <w:rPr>
          <w:b/>
          <w:bCs/>
          <w:color w:val="501549" w:themeColor="accent5" w:themeShade="80"/>
          <w:sz w:val="24"/>
          <w:szCs w:val="24"/>
        </w:rPr>
        <w:t xml:space="preserve">: </w:t>
      </w:r>
      <w:r w:rsidRPr="00B43E5C">
        <w:rPr>
          <w:b/>
          <w:bCs/>
          <w:color w:val="501549" w:themeColor="accent5" w:themeShade="80"/>
          <w:sz w:val="24"/>
          <w:szCs w:val="24"/>
        </w:rPr>
        <w:t xml:space="preserve"> Zero-shot vs. System-role</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0"/>
        <w:gridCol w:w="2500"/>
        <w:gridCol w:w="2500"/>
      </w:tblGrid>
      <w:tr w:rsidR="00FD0593" w14:paraId="0400DEFF" w14:textId="77777777" w:rsidTr="00B43E5C">
        <w:trPr>
          <w:tblHeader/>
        </w:trPr>
        <w:tc>
          <w:tcPr>
            <w:tcW w:w="4350" w:type="dxa"/>
            <w:shd w:val="clear" w:color="auto" w:fill="501549" w:themeFill="accent5" w:themeFillShade="80"/>
            <w:tcMar>
              <w:top w:w="100" w:type="dxa"/>
              <w:left w:w="120" w:type="dxa"/>
              <w:bottom w:w="100" w:type="dxa"/>
              <w:right w:w="120" w:type="dxa"/>
            </w:tcMar>
          </w:tcPr>
          <w:p w14:paraId="31A7B052" w14:textId="77777777" w:rsidR="00FD0593" w:rsidRPr="008F3DAB" w:rsidRDefault="00000000">
            <w:pPr>
              <w:rPr>
                <w:b/>
                <w:bCs/>
                <w:color w:val="FFFFFF"/>
                <w:sz w:val="22"/>
                <w:szCs w:val="22"/>
              </w:rPr>
            </w:pPr>
            <w:r w:rsidRPr="008F3DAB">
              <w:rPr>
                <w:b/>
                <w:bCs/>
                <w:color w:val="FFFFFF"/>
                <w:sz w:val="22"/>
                <w:szCs w:val="22"/>
              </w:rPr>
              <w:t>Metric</w:t>
            </w:r>
          </w:p>
        </w:tc>
        <w:tc>
          <w:tcPr>
            <w:tcW w:w="2500" w:type="dxa"/>
            <w:shd w:val="clear" w:color="auto" w:fill="501549" w:themeFill="accent5" w:themeFillShade="80"/>
            <w:tcMar>
              <w:top w:w="100" w:type="dxa"/>
              <w:left w:w="120" w:type="dxa"/>
              <w:bottom w:w="100" w:type="dxa"/>
              <w:right w:w="120" w:type="dxa"/>
            </w:tcMar>
          </w:tcPr>
          <w:p w14:paraId="0923FDE7" w14:textId="77777777" w:rsidR="00FD0593" w:rsidRPr="00B43E5C" w:rsidRDefault="00000000">
            <w:pPr>
              <w:rPr>
                <w:b/>
                <w:bCs/>
                <w:color w:val="FFFFFF"/>
                <w:sz w:val="22"/>
                <w:szCs w:val="22"/>
              </w:rPr>
            </w:pPr>
            <w:r w:rsidRPr="00B43E5C">
              <w:rPr>
                <w:b/>
                <w:bCs/>
                <w:color w:val="FFFFFF"/>
                <w:sz w:val="22"/>
                <w:szCs w:val="22"/>
              </w:rPr>
              <w:t>Zero-shot</w:t>
            </w:r>
          </w:p>
        </w:tc>
        <w:tc>
          <w:tcPr>
            <w:tcW w:w="2500" w:type="dxa"/>
            <w:shd w:val="clear" w:color="auto" w:fill="501549" w:themeFill="accent5" w:themeFillShade="80"/>
            <w:tcMar>
              <w:top w:w="100" w:type="dxa"/>
              <w:left w:w="120" w:type="dxa"/>
              <w:bottom w:w="100" w:type="dxa"/>
              <w:right w:w="120" w:type="dxa"/>
            </w:tcMar>
          </w:tcPr>
          <w:p w14:paraId="44D03EAA" w14:textId="77777777" w:rsidR="00FD0593" w:rsidRPr="00B43E5C" w:rsidRDefault="00000000">
            <w:pPr>
              <w:rPr>
                <w:b/>
                <w:bCs/>
                <w:color w:val="FFFFFF"/>
                <w:sz w:val="22"/>
                <w:szCs w:val="22"/>
              </w:rPr>
            </w:pPr>
            <w:r w:rsidRPr="00B43E5C">
              <w:rPr>
                <w:b/>
                <w:bCs/>
                <w:color w:val="FFFFFF"/>
                <w:sz w:val="22"/>
                <w:szCs w:val="22"/>
              </w:rPr>
              <w:t>System-role</w:t>
            </w:r>
          </w:p>
        </w:tc>
      </w:tr>
      <w:tr w:rsidR="00FD0593" w14:paraId="716F162C" w14:textId="77777777">
        <w:tc>
          <w:tcPr>
            <w:tcW w:w="4350" w:type="dxa"/>
            <w:shd w:val="clear" w:color="auto" w:fill="FFFFFF"/>
            <w:tcMar>
              <w:top w:w="90" w:type="dxa"/>
              <w:left w:w="120" w:type="dxa"/>
              <w:bottom w:w="90" w:type="dxa"/>
              <w:right w:w="120" w:type="dxa"/>
            </w:tcMar>
          </w:tcPr>
          <w:p w14:paraId="30778AF2" w14:textId="76272CD6" w:rsidR="00FD0593" w:rsidRPr="008F3DAB" w:rsidRDefault="00000000">
            <w:pPr>
              <w:rPr>
                <w:sz w:val="22"/>
                <w:szCs w:val="22"/>
              </w:rPr>
            </w:pPr>
            <w:r w:rsidRPr="008F3DAB">
              <w:rPr>
                <w:sz w:val="22"/>
                <w:szCs w:val="22"/>
              </w:rPr>
              <w:t>Overall accuracy</w:t>
            </w:r>
            <w:r w:rsidR="008F3DAB">
              <w:rPr>
                <w:sz w:val="22"/>
                <w:szCs w:val="22"/>
              </w:rPr>
              <w:t>*</w:t>
            </w:r>
          </w:p>
        </w:tc>
        <w:tc>
          <w:tcPr>
            <w:tcW w:w="2500" w:type="dxa"/>
            <w:shd w:val="clear" w:color="auto" w:fill="FFFFFF"/>
            <w:tcMar>
              <w:top w:w="90" w:type="dxa"/>
              <w:left w:w="120" w:type="dxa"/>
              <w:bottom w:w="90" w:type="dxa"/>
              <w:right w:w="120" w:type="dxa"/>
            </w:tcMar>
          </w:tcPr>
          <w:p w14:paraId="751A2321" w14:textId="570472D7" w:rsidR="00FD0593" w:rsidRPr="008F3DAB" w:rsidRDefault="008F3DAB">
            <w:pPr>
              <w:rPr>
                <w:color w:val="000000"/>
                <w:sz w:val="22"/>
                <w:szCs w:val="22"/>
              </w:rPr>
            </w:pPr>
            <w:r w:rsidRPr="008F3DAB">
              <w:rPr>
                <w:color w:val="000000"/>
                <w:sz w:val="22"/>
                <w:szCs w:val="22"/>
              </w:rPr>
              <w:t>65.00%</w:t>
            </w:r>
          </w:p>
        </w:tc>
        <w:tc>
          <w:tcPr>
            <w:tcW w:w="2500" w:type="dxa"/>
            <w:shd w:val="clear" w:color="auto" w:fill="FFFFFF"/>
            <w:tcMar>
              <w:top w:w="90" w:type="dxa"/>
              <w:left w:w="120" w:type="dxa"/>
              <w:bottom w:w="90" w:type="dxa"/>
              <w:right w:w="120" w:type="dxa"/>
            </w:tcMar>
          </w:tcPr>
          <w:p w14:paraId="06C29231" w14:textId="4D04E230" w:rsidR="00FD0593" w:rsidRPr="008F3DAB" w:rsidRDefault="008F3DAB">
            <w:pPr>
              <w:rPr>
                <w:color w:val="000000"/>
                <w:sz w:val="22"/>
                <w:szCs w:val="22"/>
              </w:rPr>
            </w:pPr>
            <w:r w:rsidRPr="008F3DAB">
              <w:rPr>
                <w:color w:val="000000"/>
                <w:sz w:val="22"/>
                <w:szCs w:val="22"/>
              </w:rPr>
              <w:t>80.00%</w:t>
            </w:r>
          </w:p>
        </w:tc>
      </w:tr>
      <w:tr w:rsidR="00FD0593" w14:paraId="317E5718" w14:textId="77777777">
        <w:tc>
          <w:tcPr>
            <w:tcW w:w="4350" w:type="dxa"/>
            <w:shd w:val="clear" w:color="auto" w:fill="F2F2F2"/>
            <w:tcMar>
              <w:top w:w="90" w:type="dxa"/>
              <w:left w:w="120" w:type="dxa"/>
              <w:bottom w:w="90" w:type="dxa"/>
              <w:right w:w="120" w:type="dxa"/>
            </w:tcMar>
          </w:tcPr>
          <w:p w14:paraId="4DB294EA" w14:textId="40CA5A56" w:rsidR="00FD0593" w:rsidRPr="008F3DAB" w:rsidRDefault="00000000">
            <w:pPr>
              <w:rPr>
                <w:sz w:val="22"/>
                <w:szCs w:val="22"/>
              </w:rPr>
            </w:pPr>
            <w:r w:rsidRPr="008F3DAB">
              <w:rPr>
                <w:sz w:val="22"/>
                <w:szCs w:val="22"/>
              </w:rPr>
              <w:t>Accuracy</w:t>
            </w:r>
            <w:r w:rsidR="008F3DAB" w:rsidRPr="008F3DAB">
              <w:rPr>
                <w:sz w:val="22"/>
                <w:szCs w:val="22"/>
              </w:rPr>
              <w:t xml:space="preserve">: </w:t>
            </w:r>
            <w:r w:rsidRPr="008F3DAB">
              <w:rPr>
                <w:sz w:val="22"/>
                <w:szCs w:val="22"/>
              </w:rPr>
              <w:t>Match Play</w:t>
            </w:r>
          </w:p>
        </w:tc>
        <w:tc>
          <w:tcPr>
            <w:tcW w:w="2500" w:type="dxa"/>
            <w:shd w:val="clear" w:color="auto" w:fill="F2F2F2"/>
            <w:tcMar>
              <w:top w:w="90" w:type="dxa"/>
              <w:left w:w="120" w:type="dxa"/>
              <w:bottom w:w="90" w:type="dxa"/>
              <w:right w:w="120" w:type="dxa"/>
            </w:tcMar>
          </w:tcPr>
          <w:p w14:paraId="5707A34F" w14:textId="18915EA4" w:rsidR="00FD0593" w:rsidRPr="008F3DAB" w:rsidRDefault="008F3DAB">
            <w:pPr>
              <w:rPr>
                <w:color w:val="000000"/>
                <w:sz w:val="22"/>
                <w:szCs w:val="22"/>
              </w:rPr>
            </w:pPr>
            <w:r w:rsidRPr="008F3DAB">
              <w:rPr>
                <w:color w:val="000000"/>
                <w:sz w:val="22"/>
                <w:szCs w:val="22"/>
              </w:rPr>
              <w:t>90.48%</w:t>
            </w:r>
          </w:p>
        </w:tc>
        <w:tc>
          <w:tcPr>
            <w:tcW w:w="2500" w:type="dxa"/>
            <w:shd w:val="clear" w:color="auto" w:fill="F2F2F2"/>
            <w:tcMar>
              <w:top w:w="90" w:type="dxa"/>
              <w:left w:w="120" w:type="dxa"/>
              <w:bottom w:w="90" w:type="dxa"/>
              <w:right w:w="120" w:type="dxa"/>
            </w:tcMar>
          </w:tcPr>
          <w:p w14:paraId="5B10E06B" w14:textId="3D028BB7" w:rsidR="00FD0593" w:rsidRPr="008F3DAB" w:rsidRDefault="008F3DAB">
            <w:pPr>
              <w:rPr>
                <w:color w:val="000000"/>
                <w:sz w:val="22"/>
                <w:szCs w:val="22"/>
              </w:rPr>
            </w:pPr>
            <w:r w:rsidRPr="008F3DAB">
              <w:rPr>
                <w:color w:val="000000"/>
                <w:sz w:val="22"/>
                <w:szCs w:val="22"/>
              </w:rPr>
              <w:t>95.24%</w:t>
            </w:r>
          </w:p>
        </w:tc>
      </w:tr>
      <w:tr w:rsidR="00FD0593" w14:paraId="21E4D3A7" w14:textId="77777777">
        <w:tc>
          <w:tcPr>
            <w:tcW w:w="4350" w:type="dxa"/>
            <w:shd w:val="clear" w:color="auto" w:fill="FFFFFF"/>
            <w:tcMar>
              <w:top w:w="90" w:type="dxa"/>
              <w:left w:w="120" w:type="dxa"/>
              <w:bottom w:w="90" w:type="dxa"/>
              <w:right w:w="120" w:type="dxa"/>
            </w:tcMar>
          </w:tcPr>
          <w:p w14:paraId="56DFEE9C" w14:textId="35AE0D7A" w:rsidR="00FD0593" w:rsidRPr="008F3DAB" w:rsidRDefault="00000000">
            <w:pPr>
              <w:rPr>
                <w:sz w:val="22"/>
                <w:szCs w:val="22"/>
              </w:rPr>
            </w:pPr>
            <w:r w:rsidRPr="008F3DAB">
              <w:rPr>
                <w:sz w:val="22"/>
                <w:szCs w:val="22"/>
              </w:rPr>
              <w:t>Accuracy</w:t>
            </w:r>
            <w:r w:rsidR="008F3DAB">
              <w:rPr>
                <w:sz w:val="22"/>
                <w:szCs w:val="22"/>
              </w:rPr>
              <w:t>:</w:t>
            </w:r>
            <w:r w:rsidRPr="008F3DAB">
              <w:rPr>
                <w:sz w:val="22"/>
                <w:szCs w:val="22"/>
              </w:rPr>
              <w:t xml:space="preserve"> Referees</w:t>
            </w:r>
          </w:p>
        </w:tc>
        <w:tc>
          <w:tcPr>
            <w:tcW w:w="2500" w:type="dxa"/>
            <w:shd w:val="clear" w:color="auto" w:fill="FFFFFF"/>
            <w:tcMar>
              <w:top w:w="90" w:type="dxa"/>
              <w:left w:w="120" w:type="dxa"/>
              <w:bottom w:w="90" w:type="dxa"/>
              <w:right w:w="120" w:type="dxa"/>
            </w:tcMar>
          </w:tcPr>
          <w:p w14:paraId="67D1CE08" w14:textId="0E0DDEDC" w:rsidR="00FD0593" w:rsidRPr="008F3DAB" w:rsidRDefault="008F3DAB">
            <w:pPr>
              <w:rPr>
                <w:color w:val="000000"/>
                <w:sz w:val="22"/>
                <w:szCs w:val="22"/>
              </w:rPr>
            </w:pPr>
            <w:r w:rsidRPr="008F3DAB">
              <w:rPr>
                <w:color w:val="000000"/>
                <w:sz w:val="22"/>
                <w:szCs w:val="22"/>
              </w:rPr>
              <w:t>22.86%</w:t>
            </w:r>
          </w:p>
        </w:tc>
        <w:tc>
          <w:tcPr>
            <w:tcW w:w="2500" w:type="dxa"/>
            <w:shd w:val="clear" w:color="auto" w:fill="FFFFFF"/>
            <w:tcMar>
              <w:top w:w="90" w:type="dxa"/>
              <w:left w:w="120" w:type="dxa"/>
              <w:bottom w:w="90" w:type="dxa"/>
              <w:right w:w="120" w:type="dxa"/>
            </w:tcMar>
          </w:tcPr>
          <w:p w14:paraId="76D9F04E" w14:textId="2D01510B" w:rsidR="00FD0593" w:rsidRPr="008F3DAB" w:rsidRDefault="008F3DAB">
            <w:pPr>
              <w:rPr>
                <w:color w:val="000000"/>
                <w:sz w:val="22"/>
                <w:szCs w:val="22"/>
              </w:rPr>
            </w:pPr>
            <w:r w:rsidRPr="008F3DAB">
              <w:rPr>
                <w:color w:val="000000"/>
                <w:sz w:val="22"/>
                <w:szCs w:val="22"/>
              </w:rPr>
              <w:t>54.29%</w:t>
            </w:r>
          </w:p>
        </w:tc>
      </w:tr>
      <w:tr w:rsidR="00FD0593" w14:paraId="3802C219" w14:textId="77777777">
        <w:tc>
          <w:tcPr>
            <w:tcW w:w="4350" w:type="dxa"/>
            <w:shd w:val="clear" w:color="auto" w:fill="F2F2F2"/>
            <w:tcMar>
              <w:top w:w="90" w:type="dxa"/>
              <w:left w:w="120" w:type="dxa"/>
              <w:bottom w:w="90" w:type="dxa"/>
              <w:right w:w="120" w:type="dxa"/>
            </w:tcMar>
          </w:tcPr>
          <w:p w14:paraId="6298761F" w14:textId="21B9F636" w:rsidR="00FD0593" w:rsidRPr="008F3DAB" w:rsidRDefault="00000000">
            <w:pPr>
              <w:rPr>
                <w:sz w:val="22"/>
                <w:szCs w:val="22"/>
              </w:rPr>
            </w:pPr>
            <w:r w:rsidRPr="008F3DAB">
              <w:rPr>
                <w:sz w:val="22"/>
                <w:szCs w:val="22"/>
              </w:rPr>
              <w:lastRenderedPageBreak/>
              <w:t>Accuracy</w:t>
            </w:r>
            <w:r w:rsidR="008F3DAB">
              <w:rPr>
                <w:sz w:val="22"/>
                <w:szCs w:val="22"/>
              </w:rPr>
              <w:t xml:space="preserve">: </w:t>
            </w:r>
            <w:r w:rsidRPr="008F3DAB">
              <w:rPr>
                <w:sz w:val="22"/>
                <w:szCs w:val="22"/>
              </w:rPr>
              <w:t>Logistics/Hosting</w:t>
            </w:r>
          </w:p>
        </w:tc>
        <w:tc>
          <w:tcPr>
            <w:tcW w:w="2500" w:type="dxa"/>
            <w:shd w:val="clear" w:color="auto" w:fill="F2F2F2"/>
            <w:tcMar>
              <w:top w:w="90" w:type="dxa"/>
              <w:left w:w="120" w:type="dxa"/>
              <w:bottom w:w="90" w:type="dxa"/>
              <w:right w:w="120" w:type="dxa"/>
            </w:tcMar>
          </w:tcPr>
          <w:p w14:paraId="0DF875E8" w14:textId="6B83CE59" w:rsidR="00FD0593" w:rsidRPr="008F3DAB" w:rsidRDefault="008F3DAB">
            <w:pPr>
              <w:rPr>
                <w:color w:val="000000"/>
                <w:sz w:val="22"/>
                <w:szCs w:val="22"/>
              </w:rPr>
            </w:pPr>
            <w:r w:rsidRPr="008F3DAB">
              <w:rPr>
                <w:color w:val="000000"/>
                <w:sz w:val="22"/>
                <w:szCs w:val="22"/>
              </w:rPr>
              <w:t>0.00%</w:t>
            </w:r>
          </w:p>
        </w:tc>
        <w:tc>
          <w:tcPr>
            <w:tcW w:w="2500" w:type="dxa"/>
            <w:shd w:val="clear" w:color="auto" w:fill="F2F2F2"/>
            <w:tcMar>
              <w:top w:w="90" w:type="dxa"/>
              <w:left w:w="120" w:type="dxa"/>
              <w:bottom w:w="90" w:type="dxa"/>
              <w:right w:w="120" w:type="dxa"/>
            </w:tcMar>
          </w:tcPr>
          <w:p w14:paraId="0FCFF550" w14:textId="02C4DB5C" w:rsidR="00FD0593" w:rsidRPr="008F3DAB" w:rsidRDefault="008F3DAB">
            <w:pPr>
              <w:rPr>
                <w:color w:val="000000"/>
                <w:sz w:val="22"/>
                <w:szCs w:val="22"/>
              </w:rPr>
            </w:pPr>
            <w:r w:rsidRPr="008F3DAB">
              <w:rPr>
                <w:color w:val="000000"/>
                <w:sz w:val="22"/>
                <w:szCs w:val="22"/>
              </w:rPr>
              <w:t>50.00%</w:t>
            </w:r>
          </w:p>
        </w:tc>
      </w:tr>
    </w:tbl>
    <w:p w14:paraId="65507B32" w14:textId="77777777" w:rsidR="008F3DAB" w:rsidRDefault="008F3DAB" w:rsidP="008F3DAB">
      <w:pPr>
        <w:jc w:val="both"/>
        <w:rPr>
          <w:color w:val="000000"/>
        </w:rPr>
      </w:pPr>
    </w:p>
    <w:p w14:paraId="5C894CDC" w14:textId="2BE0ACC3" w:rsidR="008F3DAB" w:rsidRPr="008F3DAB" w:rsidRDefault="008F3DAB" w:rsidP="008F3DAB">
      <w:pPr>
        <w:spacing w:after="240"/>
        <w:jc w:val="both"/>
        <w:rPr>
          <w:sz w:val="22"/>
          <w:szCs w:val="22"/>
        </w:rPr>
      </w:pPr>
      <w:r>
        <w:rPr>
          <w:color w:val="000000"/>
        </w:rPr>
        <w:t>*</w:t>
      </w:r>
      <w:r w:rsidRPr="008F3DAB">
        <w:rPr>
          <w:sz w:val="22"/>
          <w:szCs w:val="22"/>
        </w:rPr>
        <w:t>Accuracy measured against the keyword-based reference labels.</w:t>
      </w:r>
    </w:p>
    <w:p w14:paraId="1A567DA6" w14:textId="7C2CAC90" w:rsidR="008F3DAB" w:rsidRPr="008F3DAB" w:rsidRDefault="008F3DAB" w:rsidP="008F3DAB">
      <w:pPr>
        <w:spacing w:after="240"/>
        <w:jc w:val="both"/>
        <w:rPr>
          <w:sz w:val="22"/>
          <w:szCs w:val="22"/>
        </w:rPr>
      </w:pPr>
      <w:r w:rsidRPr="008F3DAB">
        <w:rPr>
          <w:sz w:val="22"/>
          <w:szCs w:val="22"/>
        </w:rPr>
        <w:t>Unlike sentiment analysis, topic classification benefited substantially from the more detailed prompt. The system-role prompt increased overall accuracy from 65% to 80%. The greatest improvements occurred for Referees and Logistics/Hosting, suggesting that explicit category definitions helped the model distinguish specialized topics that were difficult to identify from category names alone.</w:t>
      </w:r>
    </w:p>
    <w:p w14:paraId="031F0819" w14:textId="77777777" w:rsidR="008F3DAB" w:rsidRDefault="008F3DAB" w:rsidP="008F3DAB">
      <w:pPr>
        <w:spacing w:after="240"/>
        <w:jc w:val="both"/>
        <w:rPr>
          <w:sz w:val="22"/>
          <w:szCs w:val="22"/>
        </w:rPr>
      </w:pPr>
      <w:r w:rsidRPr="008F3DAB">
        <w:rPr>
          <w:sz w:val="22"/>
          <w:szCs w:val="22"/>
        </w:rPr>
        <w:t>However, these results should be interpreted cautiously because the reference topic labels were generated through keyword-based rules rather than human annotation.</w:t>
      </w:r>
    </w:p>
    <w:p w14:paraId="5CDD1039" w14:textId="3A4670DF" w:rsidR="00FD0593" w:rsidRDefault="00000000" w:rsidP="008F3DAB">
      <w:pPr>
        <w:pStyle w:val="Heading2"/>
        <w:spacing w:after="240"/>
        <w:rPr>
          <w:b/>
          <w:bCs/>
          <w:color w:val="501549" w:themeColor="accent5" w:themeShade="80"/>
          <w:sz w:val="24"/>
          <w:szCs w:val="24"/>
        </w:rPr>
      </w:pPr>
      <w:bookmarkStart w:id="7" w:name="_Toc236382452"/>
      <w:r w:rsidRPr="008F3DAB">
        <w:rPr>
          <w:b/>
          <w:bCs/>
          <w:color w:val="501549" w:themeColor="accent5" w:themeShade="80"/>
          <w:sz w:val="24"/>
          <w:szCs w:val="24"/>
        </w:rPr>
        <w:t>Entity Extraction</w:t>
      </w:r>
      <w:bookmarkEnd w:id="7"/>
      <w:r w:rsidRPr="008F3DAB">
        <w:rPr>
          <w:b/>
          <w:bCs/>
          <w:color w:val="501549" w:themeColor="accent5" w:themeShade="80"/>
          <w:sz w:val="24"/>
          <w:szCs w:val="24"/>
        </w:rPr>
        <w:t xml:space="preserve"> </w:t>
      </w:r>
    </w:p>
    <w:p w14:paraId="7F81E528" w14:textId="4903AD20" w:rsidR="00FF1ECF" w:rsidRPr="00FF1ECF" w:rsidRDefault="00FF1ECF" w:rsidP="00FF1ECF">
      <w:pPr>
        <w:spacing w:after="240"/>
        <w:jc w:val="both"/>
        <w:rPr>
          <w:sz w:val="22"/>
          <w:szCs w:val="22"/>
        </w:rPr>
      </w:pPr>
      <w:r w:rsidRPr="00FF1ECF">
        <w:rPr>
          <w:sz w:val="22"/>
          <w:szCs w:val="22"/>
        </w:rPr>
        <w:t>Since the zero-shot prompt was designed to generate free-text responses, JSON validity is applicable only to the structured-output version. The zero-shot outputs were therefore treated as a qualitative baseline.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FD0593" w14:paraId="0F0FB2EA" w14:textId="77777777" w:rsidTr="008F3DAB">
        <w:trPr>
          <w:tblHeader/>
        </w:trPr>
        <w:tc>
          <w:tcPr>
            <w:tcW w:w="6350" w:type="dxa"/>
            <w:shd w:val="clear" w:color="auto" w:fill="501549" w:themeFill="accent5" w:themeFillShade="80"/>
            <w:tcMar>
              <w:top w:w="100" w:type="dxa"/>
              <w:left w:w="120" w:type="dxa"/>
              <w:bottom w:w="100" w:type="dxa"/>
              <w:right w:w="120" w:type="dxa"/>
            </w:tcMar>
          </w:tcPr>
          <w:p w14:paraId="27C43E10" w14:textId="77777777" w:rsidR="00FD0593" w:rsidRDefault="00000000">
            <w:r>
              <w:rPr>
                <w:b/>
                <w:bCs/>
                <w:color w:val="FFFFFF"/>
                <w:sz w:val="19"/>
                <w:szCs w:val="19"/>
              </w:rPr>
              <w:t>Metric</w:t>
            </w:r>
          </w:p>
        </w:tc>
        <w:tc>
          <w:tcPr>
            <w:tcW w:w="3000" w:type="dxa"/>
            <w:shd w:val="clear" w:color="auto" w:fill="501549" w:themeFill="accent5" w:themeFillShade="80"/>
            <w:tcMar>
              <w:top w:w="100" w:type="dxa"/>
              <w:left w:w="120" w:type="dxa"/>
              <w:bottom w:w="100" w:type="dxa"/>
              <w:right w:w="120" w:type="dxa"/>
            </w:tcMar>
          </w:tcPr>
          <w:p w14:paraId="2E8DC01C" w14:textId="77777777" w:rsidR="00FD0593" w:rsidRDefault="00000000">
            <w:r>
              <w:rPr>
                <w:b/>
                <w:bCs/>
                <w:color w:val="FFFFFF"/>
                <w:sz w:val="19"/>
                <w:szCs w:val="19"/>
              </w:rPr>
              <w:t>Value</w:t>
            </w:r>
          </w:p>
        </w:tc>
      </w:tr>
      <w:tr w:rsidR="00FD0593" w14:paraId="727A9BBB" w14:textId="77777777">
        <w:tc>
          <w:tcPr>
            <w:tcW w:w="6350" w:type="dxa"/>
            <w:shd w:val="clear" w:color="auto" w:fill="FFFFFF"/>
            <w:tcMar>
              <w:top w:w="90" w:type="dxa"/>
              <w:left w:w="120" w:type="dxa"/>
              <w:bottom w:w="90" w:type="dxa"/>
              <w:right w:w="120" w:type="dxa"/>
            </w:tcMar>
          </w:tcPr>
          <w:p w14:paraId="684F6C15" w14:textId="5FCC4380" w:rsidR="00FD0593" w:rsidRPr="008F3DAB" w:rsidRDefault="00000000">
            <w:pPr>
              <w:rPr>
                <w:sz w:val="22"/>
                <w:szCs w:val="22"/>
              </w:rPr>
            </w:pPr>
            <w:r w:rsidRPr="008F3DAB">
              <w:rPr>
                <w:sz w:val="22"/>
                <w:szCs w:val="22"/>
              </w:rPr>
              <w:t>JSON parse-validity rate</w:t>
            </w:r>
          </w:p>
        </w:tc>
        <w:tc>
          <w:tcPr>
            <w:tcW w:w="3000" w:type="dxa"/>
            <w:shd w:val="clear" w:color="auto" w:fill="FFFFFF"/>
            <w:tcMar>
              <w:top w:w="90" w:type="dxa"/>
              <w:left w:w="120" w:type="dxa"/>
              <w:bottom w:w="90" w:type="dxa"/>
              <w:right w:w="120" w:type="dxa"/>
            </w:tcMar>
          </w:tcPr>
          <w:p w14:paraId="49F260DB" w14:textId="102144A8" w:rsidR="00FD0593" w:rsidRPr="008F3DAB" w:rsidRDefault="008F3DAB">
            <w:pPr>
              <w:rPr>
                <w:sz w:val="22"/>
                <w:szCs w:val="22"/>
              </w:rPr>
            </w:pPr>
            <w:r w:rsidRPr="008F3DAB">
              <w:rPr>
                <w:sz w:val="22"/>
                <w:szCs w:val="22"/>
              </w:rPr>
              <w:t>100%</w:t>
            </w:r>
          </w:p>
        </w:tc>
      </w:tr>
      <w:tr w:rsidR="00FD0593" w14:paraId="4B87F0CC" w14:textId="77777777">
        <w:tc>
          <w:tcPr>
            <w:tcW w:w="6350" w:type="dxa"/>
            <w:shd w:val="clear" w:color="auto" w:fill="F2F2F2"/>
            <w:tcMar>
              <w:top w:w="90" w:type="dxa"/>
              <w:left w:w="120" w:type="dxa"/>
              <w:bottom w:w="90" w:type="dxa"/>
              <w:right w:w="120" w:type="dxa"/>
            </w:tcMar>
          </w:tcPr>
          <w:p w14:paraId="64B53D88" w14:textId="77777777" w:rsidR="00FD0593" w:rsidRPr="008F3DAB" w:rsidRDefault="00000000">
            <w:pPr>
              <w:rPr>
                <w:sz w:val="22"/>
                <w:szCs w:val="22"/>
              </w:rPr>
            </w:pPr>
            <w:r w:rsidRPr="008F3DAB">
              <w:rPr>
                <w:sz w:val="22"/>
                <w:szCs w:val="22"/>
              </w:rPr>
              <w:t>Average players extracted / tweet</w:t>
            </w:r>
          </w:p>
        </w:tc>
        <w:tc>
          <w:tcPr>
            <w:tcW w:w="3000" w:type="dxa"/>
            <w:shd w:val="clear" w:color="auto" w:fill="F2F2F2"/>
            <w:tcMar>
              <w:top w:w="90" w:type="dxa"/>
              <w:left w:w="120" w:type="dxa"/>
              <w:bottom w:w="90" w:type="dxa"/>
              <w:right w:w="120" w:type="dxa"/>
            </w:tcMar>
          </w:tcPr>
          <w:p w14:paraId="18067A21" w14:textId="6C7A5921" w:rsidR="00FD0593" w:rsidRPr="008F3DAB" w:rsidRDefault="008F3DAB">
            <w:pPr>
              <w:rPr>
                <w:sz w:val="22"/>
                <w:szCs w:val="22"/>
              </w:rPr>
            </w:pPr>
            <w:r w:rsidRPr="008F3DAB">
              <w:rPr>
                <w:sz w:val="22"/>
                <w:szCs w:val="22"/>
              </w:rPr>
              <w:t>1.23</w:t>
            </w:r>
          </w:p>
        </w:tc>
      </w:tr>
      <w:tr w:rsidR="00FD0593" w14:paraId="6EB726E0" w14:textId="77777777">
        <w:tc>
          <w:tcPr>
            <w:tcW w:w="6350" w:type="dxa"/>
            <w:shd w:val="clear" w:color="auto" w:fill="FFFFFF"/>
            <w:tcMar>
              <w:top w:w="90" w:type="dxa"/>
              <w:left w:w="120" w:type="dxa"/>
              <w:bottom w:w="90" w:type="dxa"/>
              <w:right w:w="120" w:type="dxa"/>
            </w:tcMar>
          </w:tcPr>
          <w:p w14:paraId="392D8D6A" w14:textId="77777777" w:rsidR="00FD0593" w:rsidRPr="008F3DAB" w:rsidRDefault="00000000">
            <w:pPr>
              <w:rPr>
                <w:sz w:val="22"/>
                <w:szCs w:val="22"/>
              </w:rPr>
            </w:pPr>
            <w:r w:rsidRPr="008F3DAB">
              <w:rPr>
                <w:sz w:val="22"/>
                <w:szCs w:val="22"/>
              </w:rPr>
              <w:t>Average teams extracted / tweet</w:t>
            </w:r>
          </w:p>
        </w:tc>
        <w:tc>
          <w:tcPr>
            <w:tcW w:w="3000" w:type="dxa"/>
            <w:shd w:val="clear" w:color="auto" w:fill="FFFFFF"/>
            <w:tcMar>
              <w:top w:w="90" w:type="dxa"/>
              <w:left w:w="120" w:type="dxa"/>
              <w:bottom w:w="90" w:type="dxa"/>
              <w:right w:w="120" w:type="dxa"/>
            </w:tcMar>
          </w:tcPr>
          <w:p w14:paraId="2396E40A" w14:textId="25B9EB21" w:rsidR="00FD0593" w:rsidRPr="008F3DAB" w:rsidRDefault="008F3DAB">
            <w:pPr>
              <w:rPr>
                <w:sz w:val="22"/>
                <w:szCs w:val="22"/>
              </w:rPr>
            </w:pPr>
            <w:r w:rsidRPr="008F3DAB">
              <w:rPr>
                <w:sz w:val="22"/>
                <w:szCs w:val="22"/>
              </w:rPr>
              <w:t>3.36</w:t>
            </w:r>
          </w:p>
        </w:tc>
      </w:tr>
    </w:tbl>
    <w:p w14:paraId="792ECAA3" w14:textId="77777777" w:rsidR="008F3DAB" w:rsidRPr="008F3DAB" w:rsidRDefault="008F3DAB" w:rsidP="008F3DAB">
      <w:pPr>
        <w:spacing w:before="240" w:after="240"/>
        <w:jc w:val="both"/>
        <w:rPr>
          <w:sz w:val="22"/>
          <w:szCs w:val="22"/>
        </w:rPr>
      </w:pPr>
      <w:r w:rsidRPr="008F3DAB">
        <w:rPr>
          <w:sz w:val="22"/>
          <w:szCs w:val="22"/>
        </w:rPr>
        <w:t>The structured entity extraction prompt achieved a 100% JSON validity rate, meaning that every generated response could be successfully parsed into the required structure. The model extracted an average of 1.23 players and 3.36 teams per tweet.</w:t>
      </w:r>
    </w:p>
    <w:p w14:paraId="1320D68A" w14:textId="77777777" w:rsidR="008F3DAB" w:rsidRPr="008F3DAB" w:rsidRDefault="008F3DAB" w:rsidP="008F3DAB">
      <w:pPr>
        <w:spacing w:before="240" w:after="240"/>
        <w:jc w:val="both"/>
        <w:rPr>
          <w:sz w:val="22"/>
          <w:szCs w:val="22"/>
        </w:rPr>
      </w:pPr>
      <w:r w:rsidRPr="008F3DAB">
        <w:rPr>
          <w:sz w:val="22"/>
          <w:szCs w:val="22"/>
        </w:rPr>
        <w:t>The 100% validity rate demonstrates that explicit output constraints were highly effective at controlling the format of the model's responses. However, this result represents structural validity rather than extraction accuracy, since the dataset does not contain manually annotated entities against which the extracted names could be evaluated.</w:t>
      </w:r>
    </w:p>
    <w:p w14:paraId="0DADD793" w14:textId="0572287A" w:rsidR="008F3DAB" w:rsidRPr="008F3DAB" w:rsidRDefault="008F3DAB" w:rsidP="008F3DAB">
      <w:pPr>
        <w:pStyle w:val="Heading2"/>
        <w:spacing w:after="240"/>
        <w:rPr>
          <w:b/>
          <w:bCs/>
          <w:color w:val="501549" w:themeColor="accent5" w:themeShade="80"/>
          <w:sz w:val="24"/>
          <w:szCs w:val="24"/>
        </w:rPr>
      </w:pPr>
      <w:bookmarkStart w:id="8" w:name="_Toc236382453"/>
      <w:r w:rsidRPr="008F3DAB">
        <w:rPr>
          <w:b/>
          <w:bCs/>
          <w:color w:val="501549" w:themeColor="accent5" w:themeShade="80"/>
          <w:sz w:val="24"/>
          <w:szCs w:val="24"/>
        </w:rPr>
        <w:t>Overall Comparison of Prompt Strategies</w:t>
      </w:r>
      <w:bookmarkEnd w:id="8"/>
    </w:p>
    <w:p w14:paraId="3CAADB81" w14:textId="0C96BBC3" w:rsidR="008F3DAB" w:rsidRPr="008F3DAB" w:rsidRDefault="008F3DAB" w:rsidP="008F3DAB">
      <w:pPr>
        <w:spacing w:before="240" w:after="240"/>
        <w:jc w:val="both"/>
        <w:rPr>
          <w:sz w:val="22"/>
          <w:szCs w:val="22"/>
        </w:rPr>
      </w:pPr>
      <w:r w:rsidRPr="008F3DAB">
        <w:rPr>
          <w:sz w:val="22"/>
          <w:szCs w:val="22"/>
        </w:rPr>
        <w:t>The results demonstrate that more elaborate prompts do not automatically produce better performance. Their effectiveness depends on the nature of the NLP task.</w:t>
      </w:r>
    </w:p>
    <w:p w14:paraId="01B3AF8C" w14:textId="77777777" w:rsidR="008F3DAB" w:rsidRPr="008F3DAB" w:rsidRDefault="008F3DAB" w:rsidP="008F3DAB">
      <w:pPr>
        <w:spacing w:before="240" w:after="240"/>
        <w:jc w:val="both"/>
        <w:rPr>
          <w:sz w:val="22"/>
          <w:szCs w:val="22"/>
        </w:rPr>
      </w:pPr>
      <w:r w:rsidRPr="008F3DAB">
        <w:rPr>
          <w:sz w:val="22"/>
          <w:szCs w:val="22"/>
        </w:rPr>
        <w:t>For sentiment analysis, the simple zero-shot prompt was more effective overall, achieving 75% accuracy compared with 63% for few-shot prompting. In contrast, topic classification benefited considerably from additional context, with the system-role prompt increasing accuracy from 65% to 80%. Finally, structured prompting was highly successful for controlling entity extraction output, producing valid JSON in every evaluated case.</w:t>
      </w:r>
    </w:p>
    <w:p w14:paraId="244FF0D5" w14:textId="75ACF74A" w:rsidR="008F3DAB" w:rsidRPr="00E91D85" w:rsidRDefault="008F3DAB" w:rsidP="00E91D85">
      <w:pPr>
        <w:spacing w:before="240" w:after="240"/>
        <w:jc w:val="both"/>
        <w:rPr>
          <w:sz w:val="22"/>
          <w:szCs w:val="22"/>
        </w:rPr>
      </w:pPr>
      <w:r w:rsidRPr="008F3DAB">
        <w:rPr>
          <w:sz w:val="22"/>
          <w:szCs w:val="22"/>
        </w:rPr>
        <w:t>Taken together, these findings suggest that prompt engineering should not be approached as a process of simply adding more instructions or examples. Instead, prompt design should be adapted to the specific NLP task and evaluated empirically. In this experiment, concise instructions were sufficient for sentiment classification, contextual role definitions improved topic classification, and explicit structural constraints were most valuable when consistent machine-readable output was required.</w:t>
      </w:r>
    </w:p>
    <w:p w14:paraId="1FC7151F" w14:textId="618459DD" w:rsidR="00FD0593" w:rsidRPr="00E91D85" w:rsidRDefault="00000000" w:rsidP="00E91D85">
      <w:pPr>
        <w:pStyle w:val="Heading1"/>
        <w:spacing w:after="240"/>
        <w:rPr>
          <w:b/>
          <w:bCs/>
          <w:color w:val="501549" w:themeColor="accent5" w:themeShade="80"/>
          <w:sz w:val="26"/>
          <w:szCs w:val="26"/>
        </w:rPr>
      </w:pPr>
      <w:bookmarkStart w:id="9" w:name="_Toc236382454"/>
      <w:r w:rsidRPr="00E91D85">
        <w:rPr>
          <w:b/>
          <w:bCs/>
          <w:color w:val="501549" w:themeColor="accent5" w:themeShade="80"/>
          <w:sz w:val="26"/>
          <w:szCs w:val="26"/>
        </w:rPr>
        <w:t>Error Analysis</w:t>
      </w:r>
      <w:bookmarkEnd w:id="9"/>
    </w:p>
    <w:p w14:paraId="3A9E1CED" w14:textId="77777777" w:rsidR="006F7926" w:rsidRDefault="006F7926">
      <w:pPr>
        <w:spacing w:after="160" w:line="276" w:lineRule="auto"/>
        <w:rPr>
          <w:sz w:val="22"/>
          <w:szCs w:val="22"/>
        </w:rPr>
      </w:pPr>
      <w:r w:rsidRPr="006F7926">
        <w:rPr>
          <w:sz w:val="22"/>
          <w:szCs w:val="22"/>
        </w:rPr>
        <w:lastRenderedPageBreak/>
        <w:t>The error analysis revealed clear differences between the two sentiment prompting strategies. The zero-shot sentiment prompt incorrectly classified 25 out of 100 tweets, corresponding to an error rate of 25%. In comparison, the few-shot prompt incorrectly classified 37 tweets, resulting in a higher error rate of 37%. These results confirm that, for this dataset, adding examples to the sentiment prompt did not improve overall classification performance.</w:t>
      </w:r>
    </w:p>
    <w:p w14:paraId="785D14FF" w14:textId="6EFBC755" w:rsidR="006F7926" w:rsidRDefault="006F7926">
      <w:pPr>
        <w:spacing w:after="160" w:line="276" w:lineRule="auto"/>
        <w:rPr>
          <w:sz w:val="22"/>
          <w:szCs w:val="22"/>
        </w:rPr>
      </w:pPr>
      <w:r>
        <w:rPr>
          <w:noProof/>
          <w:sz w:val="22"/>
          <w:szCs w:val="22"/>
        </w:rPr>
        <w:drawing>
          <wp:inline distT="0" distB="0" distL="0" distR="0" wp14:anchorId="4C1B072F" wp14:editId="575014C7">
            <wp:extent cx="6188710" cy="193040"/>
            <wp:effectExtent l="0" t="0" r="0" b="0"/>
            <wp:docPr id="821841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41398" name="Picture 821841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193040"/>
                    </a:xfrm>
                    <a:prstGeom prst="rect">
                      <a:avLst/>
                    </a:prstGeom>
                  </pic:spPr>
                </pic:pic>
              </a:graphicData>
            </a:graphic>
          </wp:inline>
        </w:drawing>
      </w:r>
    </w:p>
    <w:p w14:paraId="4CA301E8" w14:textId="663FFC98" w:rsidR="006F7926" w:rsidRDefault="006F7926">
      <w:pPr>
        <w:spacing w:after="160" w:line="276" w:lineRule="auto"/>
        <w:rPr>
          <w:sz w:val="22"/>
          <w:szCs w:val="22"/>
        </w:rPr>
      </w:pPr>
      <w:r>
        <w:rPr>
          <w:noProof/>
          <w:sz w:val="22"/>
          <w:szCs w:val="22"/>
        </w:rPr>
        <w:drawing>
          <wp:inline distT="0" distB="0" distL="0" distR="0" wp14:anchorId="3FCA458F" wp14:editId="4D5F2D0C">
            <wp:extent cx="6188710" cy="196850"/>
            <wp:effectExtent l="0" t="0" r="0" b="6350"/>
            <wp:docPr id="1913572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2034" name="Picture 19135720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196850"/>
                    </a:xfrm>
                    <a:prstGeom prst="rect">
                      <a:avLst/>
                    </a:prstGeom>
                  </pic:spPr>
                </pic:pic>
              </a:graphicData>
            </a:graphic>
          </wp:inline>
        </w:drawing>
      </w:r>
    </w:p>
    <w:p w14:paraId="4D76DDDC" w14:textId="148E6A66" w:rsidR="006F7926" w:rsidRDefault="006F7926" w:rsidP="006F7926">
      <w:pPr>
        <w:spacing w:after="160" w:line="276" w:lineRule="auto"/>
        <w:jc w:val="both"/>
        <w:rPr>
          <w:sz w:val="22"/>
          <w:szCs w:val="22"/>
        </w:rPr>
      </w:pPr>
      <w:r w:rsidRPr="006F7926">
        <w:rPr>
          <w:sz w:val="22"/>
          <w:szCs w:val="22"/>
        </w:rPr>
        <w:t>A recurring difficulty involved tweets whose sentiment was not expressed through strongly emotional language. Several tweets labelled as positive were classified as neutral by the zero-shot model. For example, the tweet </w:t>
      </w:r>
      <w:r w:rsidRPr="006F7926">
        <w:rPr>
          <w:i/>
          <w:iCs/>
          <w:sz w:val="22"/>
          <w:szCs w:val="22"/>
        </w:rPr>
        <w:t>“Tomorrow is the beginning of the World Cup in #Qatar2022…”</w:t>
      </w:r>
      <w:r w:rsidRPr="006F7926">
        <w:rPr>
          <w:sz w:val="22"/>
          <w:szCs w:val="22"/>
        </w:rPr>
        <w:t> was labelled positive in the dataset but predicted as neutral. A similar error occurred for a tweet describing the FIFA World Cup as one of the most-watched sporting events in the world. Although these tweets were assigned positive labels in the dataset, their wording is largely descriptive rather than explicitly emotional. This makes the distinction between positive and neutral sentiment relatively ambiguous.</w:t>
      </w:r>
    </w:p>
    <w:p w14:paraId="7811480E" w14:textId="29881FAA" w:rsidR="006F7926" w:rsidRDefault="006F7926" w:rsidP="006F7926">
      <w:pPr>
        <w:spacing w:after="160" w:line="276" w:lineRule="auto"/>
        <w:jc w:val="both"/>
        <w:rPr>
          <w:sz w:val="22"/>
          <w:szCs w:val="22"/>
        </w:rPr>
      </w:pPr>
      <w:r w:rsidRPr="006F7926">
        <w:rPr>
          <w:sz w:val="22"/>
          <w:szCs w:val="22"/>
        </w:rPr>
        <w:t>The few-shot prompt showed an even stronger tendency to struggle with ambiguous and context-dependent statements. For example, a tweet reporting that Karim Benzema would miss the World Cup because of an injury was labelled negative but predicted as positive. Prediction-related tweets also created difficulties. Statements listing expected winners, finalists, or best players were sometimes classified as positive or negative even though their ground-truth label was neutral. This suggests that football-specific concepts such as winning, favorites, trophies, and player rankings may carry positive associations for the language model even when the tweet itself is intended as neutral information.</w:t>
      </w:r>
    </w:p>
    <w:p w14:paraId="610BE0F2" w14:textId="463B54E5" w:rsidR="006F7926" w:rsidRDefault="006F7926" w:rsidP="006F7926">
      <w:pPr>
        <w:spacing w:after="160" w:line="276" w:lineRule="auto"/>
        <w:jc w:val="both"/>
        <w:rPr>
          <w:sz w:val="22"/>
          <w:szCs w:val="22"/>
        </w:rPr>
      </w:pPr>
      <w:r w:rsidRPr="006F7926">
        <w:rPr>
          <w:sz w:val="22"/>
          <w:szCs w:val="22"/>
        </w:rPr>
        <w:t>The comparison between the two prompt versions also provides an important finding regarding few-shot prompting. The examples included in the few-shot prompt were deliberately simple and clearly represented positive, negative, and neutral sentiment. However, real social media posts were considerably more complex. Consequently, the examples may have encouraged the model to associate particular linguistic signals with sentiment classes too strongly rather than improving its understanding of ambiguous tweets. This helps explain why few-shot prompting improved positive classification but reduced neutral accuracy substantially.</w:t>
      </w:r>
    </w:p>
    <w:p w14:paraId="7FBAC6AF" w14:textId="440A19B6" w:rsidR="006F7926" w:rsidRDefault="006F7926" w:rsidP="006F7926">
      <w:pPr>
        <w:spacing w:after="160" w:line="276" w:lineRule="auto"/>
        <w:jc w:val="both"/>
        <w:rPr>
          <w:sz w:val="22"/>
          <w:szCs w:val="22"/>
        </w:rPr>
      </w:pPr>
      <w:r w:rsidRPr="006F7926">
        <w:rPr>
          <w:sz w:val="22"/>
          <w:szCs w:val="22"/>
        </w:rPr>
        <w:t>Entity extraction produced a considerably stronger result in terms of output consistency. The structured-output prompt generated valid JSON for all 100 tweets, with no parsing failures. This demonstrates that explicitly specifying the required output schema and instructing the model to return JSON without additional commentary was highly effective. Nevertheless, JSON validity measures formatting consistency rather than the factual correctness of the extracted entities; therefore, the result should not be interpreted as 100% entity extraction accuracy.</w:t>
      </w:r>
    </w:p>
    <w:p w14:paraId="3A2CB9CE" w14:textId="59E6D810" w:rsidR="006F7926" w:rsidRDefault="006F7926" w:rsidP="006F7926">
      <w:pPr>
        <w:spacing w:after="160" w:line="276" w:lineRule="auto"/>
        <w:jc w:val="both"/>
        <w:rPr>
          <w:sz w:val="22"/>
          <w:szCs w:val="22"/>
        </w:rPr>
      </w:pPr>
      <w:r>
        <w:rPr>
          <w:noProof/>
          <w:sz w:val="22"/>
          <w:szCs w:val="22"/>
        </w:rPr>
        <w:drawing>
          <wp:inline distT="0" distB="0" distL="0" distR="0" wp14:anchorId="07FBC777" wp14:editId="7A6ADFC1">
            <wp:extent cx="6188710" cy="210820"/>
            <wp:effectExtent l="0" t="0" r="0" b="5080"/>
            <wp:docPr id="1424967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7282" name="Picture 14249672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210820"/>
                    </a:xfrm>
                    <a:prstGeom prst="rect">
                      <a:avLst/>
                    </a:prstGeom>
                  </pic:spPr>
                </pic:pic>
              </a:graphicData>
            </a:graphic>
          </wp:inline>
        </w:drawing>
      </w:r>
    </w:p>
    <w:p w14:paraId="0BD94ED6" w14:textId="77777777" w:rsidR="006F7926" w:rsidRDefault="006F7926" w:rsidP="006F7926">
      <w:pPr>
        <w:spacing w:after="160" w:line="276" w:lineRule="auto"/>
        <w:jc w:val="both"/>
        <w:rPr>
          <w:sz w:val="22"/>
          <w:szCs w:val="22"/>
        </w:rPr>
      </w:pPr>
      <w:r w:rsidRPr="006F7926">
        <w:rPr>
          <w:sz w:val="22"/>
          <w:szCs w:val="22"/>
        </w:rPr>
        <w:t>Overall, the error analysis demonstrates that increasing prompt complexity does not necessarily improve NLP performance. For sentiment classification, a concise zero-shot instruction produced more reliable results than the few-shot approach. A future version of the few-shot prompt could use more representative examples containing ambiguous, factual, prediction-based, and mixed-sentiment football tweets, particularly examples illustrating the distinction between neutral information and emotionally positive or negative statements.</w:t>
      </w:r>
    </w:p>
    <w:p w14:paraId="795A013B" w14:textId="77777777" w:rsidR="005F0996" w:rsidRPr="005F0996" w:rsidRDefault="005F0996" w:rsidP="005F0996">
      <w:pPr>
        <w:pStyle w:val="Heading1"/>
        <w:spacing w:after="240"/>
        <w:rPr>
          <w:b/>
          <w:bCs/>
          <w:color w:val="501549" w:themeColor="accent5" w:themeShade="80"/>
          <w:sz w:val="26"/>
          <w:szCs w:val="26"/>
        </w:rPr>
      </w:pPr>
      <w:bookmarkStart w:id="10" w:name="_Toc236382455"/>
      <w:r w:rsidRPr="005F0996">
        <w:rPr>
          <w:b/>
          <w:bCs/>
          <w:color w:val="501549" w:themeColor="accent5" w:themeShade="80"/>
          <w:sz w:val="26"/>
          <w:szCs w:val="26"/>
        </w:rPr>
        <w:t>Limitations</w:t>
      </w:r>
      <w:bookmarkEnd w:id="10"/>
    </w:p>
    <w:p w14:paraId="0CEE30E5" w14:textId="77777777" w:rsidR="005F0996" w:rsidRPr="005F0996" w:rsidRDefault="005F0996" w:rsidP="005F0996">
      <w:pPr>
        <w:spacing w:after="160" w:line="276" w:lineRule="auto"/>
        <w:jc w:val="both"/>
        <w:rPr>
          <w:sz w:val="22"/>
          <w:szCs w:val="22"/>
        </w:rPr>
      </w:pPr>
      <w:r w:rsidRPr="005F0996">
        <w:rPr>
          <w:sz w:val="22"/>
          <w:szCs w:val="22"/>
        </w:rPr>
        <w:t>Although the results demonstrate that prompt engineering can support multiple NLP tasks without additional model training, several limitations should be considered when interpreting the findings.</w:t>
      </w:r>
    </w:p>
    <w:p w14:paraId="28D6696E" w14:textId="1849BA03" w:rsidR="005F0996" w:rsidRPr="005F0996" w:rsidRDefault="005F0996" w:rsidP="005F0996">
      <w:pPr>
        <w:spacing w:after="160" w:line="276" w:lineRule="auto"/>
        <w:jc w:val="both"/>
        <w:rPr>
          <w:sz w:val="22"/>
          <w:szCs w:val="22"/>
        </w:rPr>
      </w:pPr>
      <w:r w:rsidRPr="005F0996">
        <w:rPr>
          <w:sz w:val="22"/>
          <w:szCs w:val="22"/>
        </w:rPr>
        <w:lastRenderedPageBreak/>
        <w:t>The first limitation concerns the size and scope of the dataset. The analysis was conducted on a selected sample of 100 FIFA World Cup 2022 tweets rather than the complete dataset. In addition, the selected tweets were collected on 20 November 2022, the opening day of the tournament. Public discussion on this date may differ considerably from conversations during later stages, such as the knockout rounds or final. Consequently, the findings cannot necessarily be generalized to social media discussions throughout the entire tournament.</w:t>
      </w:r>
    </w:p>
    <w:p w14:paraId="44976931" w14:textId="77777777" w:rsidR="005F0996" w:rsidRPr="005F0996" w:rsidRDefault="005F0996" w:rsidP="005F0996">
      <w:pPr>
        <w:spacing w:after="160" w:line="276" w:lineRule="auto"/>
        <w:jc w:val="both"/>
        <w:rPr>
          <w:sz w:val="22"/>
          <w:szCs w:val="22"/>
        </w:rPr>
      </w:pPr>
      <w:r w:rsidRPr="005F0996">
        <w:rPr>
          <w:sz w:val="22"/>
          <w:szCs w:val="22"/>
        </w:rPr>
        <w:t>A second limitation relates to the available ground-truth labels. The original dataset contains sentiment annotations, allowing sentiment predictions to be evaluated directly against existing positive, negative, and neutral labels. However, no equivalent ground-truth annotations are available for topic classification or entity extraction. Topic classification was therefore evaluated against rule-based reference categories generated using predefined keywords. While this provides a consistent benchmark for comparing the two prompt strategies, it does not provide the same level of reliability as manually annotated topic labels. Some tweets may also discuss multiple topics simultaneously, while the current approach assigns only one category.</w:t>
      </w:r>
    </w:p>
    <w:p w14:paraId="7FAB5A88" w14:textId="77777777" w:rsidR="005F0996" w:rsidRPr="005F0996" w:rsidRDefault="005F0996" w:rsidP="005F0996">
      <w:pPr>
        <w:spacing w:after="160" w:line="276" w:lineRule="auto"/>
        <w:jc w:val="both"/>
        <w:rPr>
          <w:sz w:val="22"/>
          <w:szCs w:val="22"/>
        </w:rPr>
      </w:pPr>
      <w:r w:rsidRPr="005F0996">
        <w:rPr>
          <w:sz w:val="22"/>
          <w:szCs w:val="22"/>
        </w:rPr>
        <w:t>The evaluation of entity extraction is similarly limited by the absence of manually annotated entities. The structured prompt achieved a 100% JSON validity rate, demonstrating that the model consistently followed the required output format. However, this metric measures structural validity rather than extraction accuracy. A response can contain valid JSON while still omitting an entity or identifying an incorrect player, team, or venue. Therefore, the experiment cannot establish the precision or recall of the entity extraction task.</w:t>
      </w:r>
    </w:p>
    <w:p w14:paraId="6BBD1C86" w14:textId="77777777" w:rsidR="005F0996" w:rsidRPr="005F0996" w:rsidRDefault="005F0996" w:rsidP="005F0996">
      <w:pPr>
        <w:spacing w:after="160" w:line="276" w:lineRule="auto"/>
        <w:jc w:val="both"/>
        <w:rPr>
          <w:sz w:val="22"/>
          <w:szCs w:val="22"/>
        </w:rPr>
      </w:pPr>
      <w:r w:rsidRPr="005F0996">
        <w:rPr>
          <w:sz w:val="22"/>
          <w:szCs w:val="22"/>
        </w:rPr>
        <w:t>Another limitation concerns the sentiment labels themselves. The error analysis showed that some tweets labelled as positive or negative contain relatively factual or ambiguous language. For example, informational statements about the beginning of the World Cup or tournament predictions may reasonably be interpreted as neutral by a language model despite having a different label in the dataset. As a result, some apparent model errors may partly reflect ambiguity in the original annotations rather than clear failures of the LLM.</w:t>
      </w:r>
    </w:p>
    <w:p w14:paraId="50FC29F4" w14:textId="77777777" w:rsidR="005F0996" w:rsidRPr="005F0996" w:rsidRDefault="005F0996" w:rsidP="005F0996">
      <w:pPr>
        <w:spacing w:after="160" w:line="276" w:lineRule="auto"/>
        <w:jc w:val="both"/>
        <w:rPr>
          <w:sz w:val="22"/>
          <w:szCs w:val="22"/>
        </w:rPr>
      </w:pPr>
      <w:r w:rsidRPr="005F0996">
        <w:rPr>
          <w:sz w:val="22"/>
          <w:szCs w:val="22"/>
        </w:rPr>
        <w:t>Finally, the findings are specific to the model and experimental configuration used in this study. The experiment was conducted using Llama 3.2 with a temperature of 0.0 to encourage reproducible responses. Different LLMs, model sizes, sampling parameters, or prompt examples could produce different results. The findings should therefore be interpreted as evidence of how the tested prompting strategies performed under this particular experimental setting rather than as universal conclusions about zero-shot, few-shot, or role-based prompting.</w:t>
      </w:r>
    </w:p>
    <w:p w14:paraId="0FA29E45" w14:textId="6B12B427" w:rsidR="00FD0593" w:rsidRPr="005F0996" w:rsidRDefault="00000000" w:rsidP="005F0996">
      <w:pPr>
        <w:pStyle w:val="Heading1"/>
        <w:spacing w:after="240"/>
        <w:rPr>
          <w:b/>
          <w:bCs/>
          <w:color w:val="501549" w:themeColor="accent5" w:themeShade="80"/>
          <w:sz w:val="26"/>
          <w:szCs w:val="26"/>
        </w:rPr>
      </w:pPr>
      <w:bookmarkStart w:id="11" w:name="_Toc236382456"/>
      <w:r w:rsidRPr="005F0996">
        <w:rPr>
          <w:b/>
          <w:bCs/>
          <w:color w:val="501549" w:themeColor="accent5" w:themeShade="80"/>
          <w:sz w:val="26"/>
          <w:szCs w:val="26"/>
        </w:rPr>
        <w:t>Conclusion</w:t>
      </w:r>
      <w:bookmarkEnd w:id="11"/>
    </w:p>
    <w:p w14:paraId="105CA382" w14:textId="77777777" w:rsidR="005F0996" w:rsidRPr="005F0996" w:rsidRDefault="005F0996" w:rsidP="005F0996">
      <w:pPr>
        <w:spacing w:after="160" w:line="276" w:lineRule="auto"/>
        <w:jc w:val="both"/>
        <w:rPr>
          <w:sz w:val="22"/>
          <w:szCs w:val="22"/>
        </w:rPr>
      </w:pPr>
      <w:r w:rsidRPr="005F0996">
        <w:rPr>
          <w:sz w:val="22"/>
          <w:szCs w:val="22"/>
        </w:rPr>
        <w:t>This project investigated whether prompt engineering alone, without additional model training or fine-tuning, could enable a Large Language Model to perform sentiment analysis, topic classification, and entity extraction on FIFA World Cup 2022 social media data. The results demonstrate that prompt-driven NLP can successfully perform all three tasks, although the effectiveness of different prompting strategies varied considerably depending on the task.</w:t>
      </w:r>
    </w:p>
    <w:p w14:paraId="4CF9755D" w14:textId="77777777" w:rsidR="005F0996" w:rsidRPr="005F0996" w:rsidRDefault="005F0996" w:rsidP="005F0996">
      <w:pPr>
        <w:spacing w:after="160" w:line="276" w:lineRule="auto"/>
        <w:jc w:val="both"/>
        <w:rPr>
          <w:sz w:val="22"/>
          <w:szCs w:val="22"/>
        </w:rPr>
      </w:pPr>
      <w:r w:rsidRPr="005F0996">
        <w:rPr>
          <w:sz w:val="22"/>
          <w:szCs w:val="22"/>
        </w:rPr>
        <w:t>For sentiment analysis, the zero-shot prompt achieved the highest overall accuracy of 75%, outperforming the few-shot approach, which achieved 63%. Although few-shot prompting improved the identification of positive sentiment, its performance on neutral tweets decreased substantially. The error analysis further showed that factual statements, predictions, and context-dependent football language were particularly challenging. These findings demonstrate that providing examples does not automatically improve LLM performance; the relevance and representativeness of those examples are equally important.</w:t>
      </w:r>
    </w:p>
    <w:p w14:paraId="19184109" w14:textId="77777777" w:rsidR="005F0996" w:rsidRPr="005F0996" w:rsidRDefault="005F0996" w:rsidP="005F0996">
      <w:pPr>
        <w:spacing w:after="160" w:line="276" w:lineRule="auto"/>
        <w:jc w:val="both"/>
        <w:rPr>
          <w:sz w:val="22"/>
          <w:szCs w:val="22"/>
        </w:rPr>
      </w:pPr>
      <w:r w:rsidRPr="005F0996">
        <w:rPr>
          <w:sz w:val="22"/>
          <w:szCs w:val="22"/>
        </w:rPr>
        <w:t>In contrast, additional contextual information was highly beneficial for topic classification. Introducing a sports-operations system role and explicit category definitions increased performance against the rule-based reference labels from 65% to 80%. This suggests that role-based prompting can help an LLM distinguish between closely related categories by providing a clearer interpretation of the classification task. However, because these results were evaluated against rule-based rather than manually annotated topic labels, they should be interpreted as comparative evidence rather than definitive classification accuracy.</w:t>
      </w:r>
    </w:p>
    <w:p w14:paraId="5283BE5A" w14:textId="53427929" w:rsidR="005F0996" w:rsidRPr="005F0996" w:rsidRDefault="005F0996" w:rsidP="005F0996">
      <w:pPr>
        <w:spacing w:after="160" w:line="276" w:lineRule="auto"/>
        <w:jc w:val="both"/>
        <w:rPr>
          <w:sz w:val="22"/>
          <w:szCs w:val="22"/>
        </w:rPr>
      </w:pPr>
      <w:r w:rsidRPr="005F0996">
        <w:rPr>
          <w:sz w:val="22"/>
          <w:szCs w:val="22"/>
        </w:rPr>
        <w:lastRenderedPageBreak/>
        <w:t>Structured prompting was particularly effective for entity extraction. The model produced valid JSON for 100% of the analyzed tweets, demonstrating that explicit output constraints can provide highly consistent and machine-readable responses. While this does not establish the factual accuracy of the extracted entities, it shows the practical value of structured prompts when LLM outputs are intended for integration into automated analytics systems.</w:t>
      </w:r>
    </w:p>
    <w:p w14:paraId="232A527F" w14:textId="77777777" w:rsidR="005F0996" w:rsidRPr="005F0996" w:rsidRDefault="005F0996" w:rsidP="005F0996">
      <w:pPr>
        <w:spacing w:after="160" w:line="276" w:lineRule="auto"/>
        <w:jc w:val="both"/>
        <w:rPr>
          <w:sz w:val="22"/>
          <w:szCs w:val="22"/>
        </w:rPr>
      </w:pPr>
      <w:r w:rsidRPr="005F0996">
        <w:rPr>
          <w:sz w:val="22"/>
          <w:szCs w:val="22"/>
        </w:rPr>
        <w:t>Overall, the findings answer the research question by demonstrating that prompt engineering alone can enable a pre-trained LLM to perform useful NLP analysis on sports-related social media data without additional training. However, there was no single prompting strategy that performed best across every task. The results instead indicate that prompt design should be adapted to the objective of the NLP task: concise zero-shot instructions were most effective for sentiment classification in this experiment, contextual role definitions improved topic classification, and strict output schemas provided the greatest structural reliability for entity extraction. For future applications, prompt strategies should therefore be evaluated empirically and refined using representative examples and manually validated reference data before being deployed for large-scale social media monitoring.</w:t>
      </w:r>
    </w:p>
    <w:p w14:paraId="7CDBF543" w14:textId="068FAC26" w:rsidR="00FD0593" w:rsidRDefault="00FD0593">
      <w:pPr>
        <w:spacing w:before="120"/>
      </w:pPr>
    </w:p>
    <w:p w14:paraId="20C69ADE" w14:textId="77777777" w:rsidR="000C32E2" w:rsidRDefault="000C32E2">
      <w:pPr>
        <w:spacing w:before="120"/>
      </w:pPr>
    </w:p>
    <w:p w14:paraId="0EFC21E3" w14:textId="77777777" w:rsidR="000C32E2" w:rsidRDefault="000C32E2">
      <w:pPr>
        <w:spacing w:before="120"/>
      </w:pPr>
    </w:p>
    <w:p w14:paraId="726F8A2B" w14:textId="77777777" w:rsidR="000C32E2" w:rsidRDefault="000C32E2">
      <w:pPr>
        <w:spacing w:before="120"/>
      </w:pPr>
    </w:p>
    <w:p w14:paraId="7969FA93" w14:textId="77777777" w:rsidR="000C32E2" w:rsidRDefault="000C32E2">
      <w:pPr>
        <w:spacing w:before="120"/>
      </w:pPr>
    </w:p>
    <w:p w14:paraId="3E2B2976" w14:textId="77777777" w:rsidR="000C32E2" w:rsidRDefault="000C32E2">
      <w:pPr>
        <w:spacing w:before="120"/>
      </w:pPr>
    </w:p>
    <w:p w14:paraId="3F5E6408" w14:textId="77777777" w:rsidR="000C32E2" w:rsidRDefault="000C32E2">
      <w:pPr>
        <w:spacing w:before="120"/>
      </w:pPr>
    </w:p>
    <w:p w14:paraId="1377BFFE" w14:textId="77777777" w:rsidR="000C32E2" w:rsidRDefault="000C32E2">
      <w:pPr>
        <w:spacing w:before="120"/>
      </w:pPr>
    </w:p>
    <w:p w14:paraId="367AB219" w14:textId="77777777" w:rsidR="000C32E2" w:rsidRDefault="000C32E2">
      <w:pPr>
        <w:spacing w:before="120"/>
      </w:pPr>
    </w:p>
    <w:p w14:paraId="0DBE497C" w14:textId="77777777" w:rsidR="000C32E2" w:rsidRDefault="000C32E2">
      <w:pPr>
        <w:spacing w:before="120"/>
      </w:pPr>
    </w:p>
    <w:p w14:paraId="555837EC" w14:textId="77777777" w:rsidR="000C32E2" w:rsidRDefault="000C32E2">
      <w:pPr>
        <w:spacing w:before="120"/>
      </w:pPr>
    </w:p>
    <w:p w14:paraId="51F968B1" w14:textId="77777777" w:rsidR="000C32E2" w:rsidRDefault="000C32E2">
      <w:pPr>
        <w:spacing w:before="120"/>
      </w:pPr>
    </w:p>
    <w:p w14:paraId="67A7F9D5" w14:textId="77777777" w:rsidR="000C32E2" w:rsidRDefault="000C32E2">
      <w:pPr>
        <w:spacing w:before="120"/>
      </w:pPr>
    </w:p>
    <w:p w14:paraId="51840C02" w14:textId="77777777" w:rsidR="000C32E2" w:rsidRDefault="000C32E2">
      <w:pPr>
        <w:spacing w:before="120"/>
      </w:pPr>
    </w:p>
    <w:p w14:paraId="54EB7CC7" w14:textId="77777777" w:rsidR="000C32E2" w:rsidRDefault="000C32E2">
      <w:pPr>
        <w:spacing w:before="120"/>
      </w:pPr>
    </w:p>
    <w:p w14:paraId="5AC43F70" w14:textId="77777777" w:rsidR="000C32E2" w:rsidRDefault="000C32E2">
      <w:pPr>
        <w:spacing w:before="120"/>
      </w:pPr>
    </w:p>
    <w:p w14:paraId="019DA853" w14:textId="77777777" w:rsidR="000C32E2" w:rsidRDefault="000C32E2">
      <w:pPr>
        <w:spacing w:before="120"/>
      </w:pPr>
    </w:p>
    <w:p w14:paraId="2F1E9E9D" w14:textId="77777777" w:rsidR="000C32E2" w:rsidRDefault="000C32E2">
      <w:pPr>
        <w:spacing w:before="120"/>
      </w:pPr>
    </w:p>
    <w:p w14:paraId="563A84CE" w14:textId="77777777" w:rsidR="000C32E2" w:rsidRDefault="000C32E2">
      <w:pPr>
        <w:spacing w:before="120"/>
      </w:pPr>
    </w:p>
    <w:p w14:paraId="5BD7EDD8" w14:textId="77777777" w:rsidR="000C32E2" w:rsidRDefault="000C32E2">
      <w:pPr>
        <w:spacing w:before="120"/>
      </w:pPr>
    </w:p>
    <w:p w14:paraId="0CFE76DB" w14:textId="77777777" w:rsidR="000C32E2" w:rsidRDefault="000C32E2">
      <w:pPr>
        <w:spacing w:before="120"/>
      </w:pPr>
    </w:p>
    <w:p w14:paraId="552779FF" w14:textId="77777777" w:rsidR="000C32E2" w:rsidRDefault="000C32E2">
      <w:pPr>
        <w:spacing w:before="120"/>
      </w:pPr>
    </w:p>
    <w:p w14:paraId="5830ED0F" w14:textId="77777777" w:rsidR="000C32E2" w:rsidRDefault="000C32E2">
      <w:pPr>
        <w:spacing w:before="120"/>
      </w:pPr>
    </w:p>
    <w:p w14:paraId="61BDA3BD" w14:textId="77777777" w:rsidR="000C32E2" w:rsidRDefault="000C32E2">
      <w:pPr>
        <w:spacing w:before="120"/>
      </w:pPr>
    </w:p>
    <w:p w14:paraId="726E7072" w14:textId="77777777" w:rsidR="000C32E2" w:rsidRDefault="000C32E2">
      <w:pPr>
        <w:spacing w:before="120"/>
      </w:pPr>
    </w:p>
    <w:p w14:paraId="5A2677B8" w14:textId="77777777" w:rsidR="000C32E2" w:rsidRDefault="000C32E2">
      <w:pPr>
        <w:spacing w:before="120"/>
      </w:pPr>
    </w:p>
    <w:sdt>
      <w:sdtPr>
        <w:rPr>
          <w:color w:val="auto"/>
          <w:sz w:val="20"/>
          <w:szCs w:val="20"/>
        </w:rPr>
        <w:id w:val="-847636287"/>
        <w:docPartObj>
          <w:docPartGallery w:val="Bibliographies"/>
          <w:docPartUnique/>
        </w:docPartObj>
      </w:sdtPr>
      <w:sdtContent>
        <w:p w14:paraId="6C812D4E" w14:textId="408C704F" w:rsidR="000C32E2" w:rsidRPr="000C32E2" w:rsidRDefault="000C32E2" w:rsidP="000C32E2">
          <w:pPr>
            <w:pStyle w:val="Heading1"/>
            <w:jc w:val="center"/>
            <w:rPr>
              <w:b/>
              <w:bCs/>
              <w:color w:val="501549" w:themeColor="accent5" w:themeShade="80"/>
              <w:sz w:val="28"/>
              <w:szCs w:val="28"/>
            </w:rPr>
          </w:pPr>
          <w:r w:rsidRPr="000C32E2">
            <w:rPr>
              <w:b/>
              <w:bCs/>
              <w:color w:val="501549" w:themeColor="accent5" w:themeShade="80"/>
              <w:sz w:val="28"/>
              <w:szCs w:val="28"/>
            </w:rPr>
            <w:t>Bibliography</w:t>
          </w:r>
        </w:p>
        <w:sdt>
          <w:sdtPr>
            <w:id w:val="111145805"/>
            <w:bibliography/>
          </w:sdtPr>
          <w:sdtContent>
            <w:p w14:paraId="603218FB" w14:textId="77AA4DCB" w:rsidR="000C32E2" w:rsidRPr="000C32E2" w:rsidRDefault="000C32E2" w:rsidP="000C32E2">
              <w:pPr>
                <w:pStyle w:val="Bibliography"/>
                <w:ind w:left="720" w:hanging="720"/>
                <w:rPr>
                  <w:noProof/>
                  <w:sz w:val="24"/>
                  <w:szCs w:val="24"/>
                </w:rPr>
              </w:pPr>
              <w:r w:rsidRPr="000C32E2">
                <w:rPr>
                  <w:sz w:val="24"/>
                  <w:szCs w:val="24"/>
                </w:rPr>
                <w:fldChar w:fldCharType="begin"/>
              </w:r>
              <w:r w:rsidRPr="000C32E2">
                <w:rPr>
                  <w:sz w:val="24"/>
                  <w:szCs w:val="24"/>
                </w:rPr>
                <w:instrText xml:space="preserve"> BIBLIOGRAPHY </w:instrText>
              </w:r>
              <w:r w:rsidRPr="000C32E2">
                <w:rPr>
                  <w:sz w:val="24"/>
                  <w:szCs w:val="24"/>
                </w:rPr>
                <w:fldChar w:fldCharType="separate"/>
              </w:r>
            </w:p>
            <w:p w14:paraId="7CF5411D" w14:textId="77777777" w:rsidR="000C32E2" w:rsidRPr="000C32E2" w:rsidRDefault="000C32E2" w:rsidP="000C32E2">
              <w:pPr>
                <w:pStyle w:val="Bibliography"/>
                <w:ind w:left="720" w:hanging="720"/>
                <w:rPr>
                  <w:noProof/>
                  <w:sz w:val="24"/>
                  <w:szCs w:val="24"/>
                </w:rPr>
              </w:pPr>
              <w:r w:rsidRPr="000C32E2">
                <w:rPr>
                  <w:noProof/>
                  <w:sz w:val="24"/>
                  <w:szCs w:val="24"/>
                </w:rPr>
                <w:lastRenderedPageBreak/>
                <w:t xml:space="preserve">Ozkip, E. (2022). </w:t>
              </w:r>
              <w:r w:rsidRPr="000C32E2">
                <w:rPr>
                  <w:i/>
                  <w:iCs/>
                  <w:noProof/>
                  <w:sz w:val="24"/>
                  <w:szCs w:val="24"/>
                </w:rPr>
                <w:t>FIFA World Cup 2022 Tweets, 2022</w:t>
              </w:r>
              <w:r w:rsidRPr="000C32E2">
                <w:rPr>
                  <w:noProof/>
                  <w:sz w:val="24"/>
                  <w:szCs w:val="24"/>
                </w:rPr>
                <w:t>. Retrieved from Kaggle: https://www.kaggle.com/datasets/tirendazacademy/fifa-world-cup-2022-tweets</w:t>
              </w:r>
            </w:p>
            <w:p w14:paraId="32B40C50" w14:textId="7146B4A1" w:rsidR="000C32E2" w:rsidRDefault="000C32E2" w:rsidP="000C32E2">
              <w:r w:rsidRPr="000C32E2">
                <w:rPr>
                  <w:b/>
                  <w:bCs/>
                  <w:noProof/>
                  <w:sz w:val="24"/>
                  <w:szCs w:val="24"/>
                </w:rPr>
                <w:fldChar w:fldCharType="end"/>
              </w:r>
            </w:p>
          </w:sdtContent>
        </w:sdt>
      </w:sdtContent>
    </w:sdt>
    <w:p w14:paraId="73A7CE46" w14:textId="77777777" w:rsidR="000C32E2" w:rsidRDefault="000C32E2">
      <w:pPr>
        <w:spacing w:before="120"/>
      </w:pPr>
    </w:p>
    <w:sectPr w:rsidR="000C32E2">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96BBC7" w14:textId="77777777" w:rsidR="00BF7B39" w:rsidRDefault="00BF7B39">
      <w:r>
        <w:separator/>
      </w:r>
    </w:p>
  </w:endnote>
  <w:endnote w:type="continuationSeparator" w:id="0">
    <w:p w14:paraId="0F0FC0BB" w14:textId="77777777" w:rsidR="00BF7B39" w:rsidRDefault="00BF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2C2A54" w14:textId="68541C68" w:rsidR="00FD0593" w:rsidRDefault="00000000">
    <w:pPr>
      <w:tabs>
        <w:tab w:val="right" w:pos="9026"/>
      </w:tabs>
    </w:pP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D0C7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5D0C7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4A4999" w14:textId="77777777" w:rsidR="00BF7B39" w:rsidRDefault="00BF7B39">
      <w:r>
        <w:separator/>
      </w:r>
    </w:p>
  </w:footnote>
  <w:footnote w:type="continuationSeparator" w:id="0">
    <w:p w14:paraId="6F35300B" w14:textId="77777777" w:rsidR="00BF7B39" w:rsidRDefault="00BF7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BFFE91" w14:textId="3F95F650" w:rsidR="005D0C7F" w:rsidRPr="00E31B9F" w:rsidRDefault="005D0C7F" w:rsidP="005D0C7F">
    <w:pPr>
      <w:pBdr>
        <w:bottom w:val="single" w:sz="6" w:space="4" w:color="CCCCCC"/>
      </w:pBdr>
      <w:tabs>
        <w:tab w:val="right" w:pos="9026"/>
      </w:tabs>
      <w:jc w:val="right"/>
      <w:rPr>
        <w:b/>
        <w:bCs/>
        <w:color w:val="501549" w:themeColor="accent5" w:themeShade="80"/>
      </w:rPr>
    </w:pPr>
    <w:r w:rsidRPr="00E31B9F">
      <w:rPr>
        <w:b/>
        <w:bCs/>
        <w:color w:val="501549" w:themeColor="accent5" w:themeShade="80"/>
      </w:rPr>
      <w:t>TASK 1</w:t>
    </w:r>
  </w:p>
  <w:p w14:paraId="26A95959" w14:textId="77777777" w:rsidR="005D0C7F" w:rsidRDefault="005D0C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1282"/>
    <w:multiLevelType w:val="hybridMultilevel"/>
    <w:tmpl w:val="6ED68AEA"/>
    <w:lvl w:ilvl="0" w:tplc="AC72081A">
      <w:start w:val="1"/>
      <w:numFmt w:val="bullet"/>
      <w:lvlText w:val="●"/>
      <w:lvlJc w:val="left"/>
      <w:pPr>
        <w:ind w:left="720" w:hanging="360"/>
      </w:pPr>
    </w:lvl>
    <w:lvl w:ilvl="1" w:tplc="41666C2E">
      <w:start w:val="1"/>
      <w:numFmt w:val="bullet"/>
      <w:lvlText w:val="○"/>
      <w:lvlJc w:val="left"/>
      <w:pPr>
        <w:ind w:left="1440" w:hanging="360"/>
      </w:pPr>
    </w:lvl>
    <w:lvl w:ilvl="2" w:tplc="989C260C">
      <w:start w:val="1"/>
      <w:numFmt w:val="bullet"/>
      <w:lvlText w:val="■"/>
      <w:lvlJc w:val="left"/>
      <w:pPr>
        <w:ind w:left="2160" w:hanging="360"/>
      </w:pPr>
    </w:lvl>
    <w:lvl w:ilvl="3" w:tplc="0F242024">
      <w:start w:val="1"/>
      <w:numFmt w:val="bullet"/>
      <w:lvlText w:val="●"/>
      <w:lvlJc w:val="left"/>
      <w:pPr>
        <w:ind w:left="2880" w:hanging="360"/>
      </w:pPr>
    </w:lvl>
    <w:lvl w:ilvl="4" w:tplc="786C4DA6">
      <w:start w:val="1"/>
      <w:numFmt w:val="bullet"/>
      <w:lvlText w:val="○"/>
      <w:lvlJc w:val="left"/>
      <w:pPr>
        <w:ind w:left="3600" w:hanging="360"/>
      </w:pPr>
    </w:lvl>
    <w:lvl w:ilvl="5" w:tplc="47528448">
      <w:start w:val="1"/>
      <w:numFmt w:val="bullet"/>
      <w:lvlText w:val="■"/>
      <w:lvlJc w:val="left"/>
      <w:pPr>
        <w:ind w:left="4320" w:hanging="360"/>
      </w:pPr>
    </w:lvl>
    <w:lvl w:ilvl="6" w:tplc="4A6ED82A">
      <w:start w:val="1"/>
      <w:numFmt w:val="bullet"/>
      <w:lvlText w:val="●"/>
      <w:lvlJc w:val="left"/>
      <w:pPr>
        <w:ind w:left="5040" w:hanging="360"/>
      </w:pPr>
    </w:lvl>
    <w:lvl w:ilvl="7" w:tplc="3AC2954C">
      <w:start w:val="1"/>
      <w:numFmt w:val="bullet"/>
      <w:lvlText w:val="●"/>
      <w:lvlJc w:val="left"/>
      <w:pPr>
        <w:ind w:left="5760" w:hanging="360"/>
      </w:pPr>
    </w:lvl>
    <w:lvl w:ilvl="8" w:tplc="197C1204">
      <w:start w:val="1"/>
      <w:numFmt w:val="bullet"/>
      <w:lvlText w:val="●"/>
      <w:lvlJc w:val="left"/>
      <w:pPr>
        <w:ind w:left="6480" w:hanging="360"/>
      </w:pPr>
    </w:lvl>
  </w:abstractNum>
  <w:abstractNum w:abstractNumId="1" w15:restartNumberingAfterBreak="0">
    <w:nsid w:val="02DF5F6E"/>
    <w:multiLevelType w:val="multilevel"/>
    <w:tmpl w:val="870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D3C96"/>
    <w:multiLevelType w:val="hybridMultilevel"/>
    <w:tmpl w:val="02280692"/>
    <w:lvl w:ilvl="0" w:tplc="611491CC">
      <w:start w:val="1"/>
      <w:numFmt w:val="bullet"/>
      <w:lvlText w:val="•"/>
      <w:lvlJc w:val="left"/>
      <w:pPr>
        <w:ind w:left="420" w:hanging="260"/>
      </w:pPr>
    </w:lvl>
    <w:lvl w:ilvl="1" w:tplc="B1EC4D6E">
      <w:start w:val="1"/>
      <w:numFmt w:val="bullet"/>
      <w:lvlText w:val="◦"/>
      <w:lvlJc w:val="left"/>
      <w:pPr>
        <w:ind w:left="840" w:hanging="260"/>
      </w:pPr>
    </w:lvl>
    <w:lvl w:ilvl="2" w:tplc="DCC400A4">
      <w:numFmt w:val="decimal"/>
      <w:lvlText w:val=""/>
      <w:lvlJc w:val="left"/>
    </w:lvl>
    <w:lvl w:ilvl="3" w:tplc="D0AAC2E8">
      <w:numFmt w:val="decimal"/>
      <w:lvlText w:val=""/>
      <w:lvlJc w:val="left"/>
    </w:lvl>
    <w:lvl w:ilvl="4" w:tplc="DDDC0318">
      <w:numFmt w:val="decimal"/>
      <w:lvlText w:val=""/>
      <w:lvlJc w:val="left"/>
    </w:lvl>
    <w:lvl w:ilvl="5" w:tplc="FCC262A2">
      <w:numFmt w:val="decimal"/>
      <w:lvlText w:val=""/>
      <w:lvlJc w:val="left"/>
    </w:lvl>
    <w:lvl w:ilvl="6" w:tplc="6ECAADA2">
      <w:numFmt w:val="decimal"/>
      <w:lvlText w:val=""/>
      <w:lvlJc w:val="left"/>
    </w:lvl>
    <w:lvl w:ilvl="7" w:tplc="D418562C">
      <w:numFmt w:val="decimal"/>
      <w:lvlText w:val=""/>
      <w:lvlJc w:val="left"/>
    </w:lvl>
    <w:lvl w:ilvl="8" w:tplc="6B0869F8">
      <w:numFmt w:val="decimal"/>
      <w:lvlText w:val=""/>
      <w:lvlJc w:val="left"/>
    </w:lvl>
  </w:abstractNum>
  <w:abstractNum w:abstractNumId="3" w15:restartNumberingAfterBreak="0">
    <w:nsid w:val="547F46A5"/>
    <w:multiLevelType w:val="hybridMultilevel"/>
    <w:tmpl w:val="F6D2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870849"/>
    <w:multiLevelType w:val="multilevel"/>
    <w:tmpl w:val="EE04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143743">
    <w:abstractNumId w:val="0"/>
    <w:lvlOverride w:ilvl="0">
      <w:startOverride w:val="1"/>
    </w:lvlOverride>
  </w:num>
  <w:num w:numId="2" w16cid:durableId="1809323332">
    <w:abstractNumId w:val="2"/>
    <w:lvlOverride w:ilvl="0">
      <w:startOverride w:val="1"/>
    </w:lvlOverride>
  </w:num>
  <w:num w:numId="3" w16cid:durableId="443498448">
    <w:abstractNumId w:val="3"/>
  </w:num>
  <w:num w:numId="4" w16cid:durableId="962266685">
    <w:abstractNumId w:val="1"/>
  </w:num>
  <w:num w:numId="5" w16cid:durableId="154463689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593"/>
    <w:rsid w:val="00062DEF"/>
    <w:rsid w:val="000B6019"/>
    <w:rsid w:val="000C32E2"/>
    <w:rsid w:val="001A7C3A"/>
    <w:rsid w:val="00225443"/>
    <w:rsid w:val="005D0C7F"/>
    <w:rsid w:val="005F0996"/>
    <w:rsid w:val="006F7926"/>
    <w:rsid w:val="008F3DAB"/>
    <w:rsid w:val="00B43E5C"/>
    <w:rsid w:val="00B743F3"/>
    <w:rsid w:val="00BE2529"/>
    <w:rsid w:val="00BF7B39"/>
    <w:rsid w:val="00C27F6F"/>
    <w:rsid w:val="00C371C6"/>
    <w:rsid w:val="00C40035"/>
    <w:rsid w:val="00D665F7"/>
    <w:rsid w:val="00E31B9F"/>
    <w:rsid w:val="00E91D85"/>
    <w:rsid w:val="00FD0593"/>
    <w:rsid w:val="00FF1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07214"/>
  <w15:docId w15:val="{6E3AA86E-A05D-524A-8112-D82EDF3D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0C7F"/>
    <w:pPr>
      <w:tabs>
        <w:tab w:val="center" w:pos="4680"/>
        <w:tab w:val="right" w:pos="9360"/>
      </w:tabs>
    </w:pPr>
  </w:style>
  <w:style w:type="character" w:customStyle="1" w:styleId="HeaderChar">
    <w:name w:val="Header Char"/>
    <w:basedOn w:val="DefaultParagraphFont"/>
    <w:link w:val="Header"/>
    <w:uiPriority w:val="99"/>
    <w:rsid w:val="005D0C7F"/>
  </w:style>
  <w:style w:type="paragraph" w:styleId="Footer">
    <w:name w:val="footer"/>
    <w:basedOn w:val="Normal"/>
    <w:link w:val="FooterChar"/>
    <w:uiPriority w:val="99"/>
    <w:unhideWhenUsed/>
    <w:rsid w:val="005D0C7F"/>
    <w:pPr>
      <w:tabs>
        <w:tab w:val="center" w:pos="4680"/>
        <w:tab w:val="right" w:pos="9360"/>
      </w:tabs>
    </w:pPr>
  </w:style>
  <w:style w:type="character" w:customStyle="1" w:styleId="FooterChar">
    <w:name w:val="Footer Char"/>
    <w:basedOn w:val="DefaultParagraphFont"/>
    <w:link w:val="Footer"/>
    <w:uiPriority w:val="99"/>
    <w:rsid w:val="005D0C7F"/>
  </w:style>
  <w:style w:type="paragraph" w:customStyle="1" w:styleId="pdq2pgselectionanchorcontainer">
    <w:name w:val="pdq2pg_selectionanchorcontainer"/>
    <w:basedOn w:val="Normal"/>
    <w:rsid w:val="005D0C7F"/>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5D0C7F"/>
    <w:rPr>
      <w:color w:val="2E74B5"/>
      <w:sz w:val="32"/>
      <w:szCs w:val="32"/>
    </w:rPr>
  </w:style>
  <w:style w:type="character" w:customStyle="1" w:styleId="apple-converted-space">
    <w:name w:val="apple-converted-space"/>
    <w:basedOn w:val="DefaultParagraphFont"/>
    <w:rsid w:val="005D0C7F"/>
  </w:style>
  <w:style w:type="character" w:styleId="Strong">
    <w:name w:val="Strong"/>
    <w:basedOn w:val="DefaultParagraphFont"/>
    <w:uiPriority w:val="22"/>
    <w:qFormat/>
    <w:rsid w:val="005D0C7F"/>
    <w:rPr>
      <w:b/>
      <w:bCs/>
    </w:rPr>
  </w:style>
  <w:style w:type="paragraph" w:styleId="NormalWeb">
    <w:name w:val="Normal (Web)"/>
    <w:basedOn w:val="Normal"/>
    <w:uiPriority w:val="99"/>
    <w:unhideWhenUsed/>
    <w:rsid w:val="001A7C3A"/>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1A7C3A"/>
    <w:rPr>
      <w:color w:val="96607D" w:themeColor="followedHyperlink"/>
      <w:u w:val="single"/>
    </w:rPr>
  </w:style>
  <w:style w:type="character" w:styleId="UnresolvedMention">
    <w:name w:val="Unresolved Mention"/>
    <w:basedOn w:val="DefaultParagraphFont"/>
    <w:uiPriority w:val="99"/>
    <w:semiHidden/>
    <w:unhideWhenUsed/>
    <w:rsid w:val="001A7C3A"/>
    <w:rPr>
      <w:color w:val="605E5C"/>
      <w:shd w:val="clear" w:color="auto" w:fill="E1DFDD"/>
    </w:rPr>
  </w:style>
  <w:style w:type="paragraph" w:styleId="TOCHeading">
    <w:name w:val="TOC Heading"/>
    <w:basedOn w:val="Heading1"/>
    <w:next w:val="Normal"/>
    <w:uiPriority w:val="39"/>
    <w:unhideWhenUsed/>
    <w:qFormat/>
    <w:rsid w:val="00C27F6F"/>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C27F6F"/>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27F6F"/>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C27F6F"/>
    <w:pPr>
      <w:ind w:left="400"/>
    </w:pPr>
    <w:rPr>
      <w:rFonts w:asciiTheme="minorHAnsi" w:hAnsiTheme="minorHAnsi"/>
    </w:rPr>
  </w:style>
  <w:style w:type="paragraph" w:styleId="TOC4">
    <w:name w:val="toc 4"/>
    <w:basedOn w:val="Normal"/>
    <w:next w:val="Normal"/>
    <w:autoRedefine/>
    <w:uiPriority w:val="39"/>
    <w:semiHidden/>
    <w:unhideWhenUsed/>
    <w:rsid w:val="00C27F6F"/>
    <w:pPr>
      <w:ind w:left="600"/>
    </w:pPr>
    <w:rPr>
      <w:rFonts w:asciiTheme="minorHAnsi" w:hAnsiTheme="minorHAnsi"/>
    </w:rPr>
  </w:style>
  <w:style w:type="paragraph" w:styleId="TOC5">
    <w:name w:val="toc 5"/>
    <w:basedOn w:val="Normal"/>
    <w:next w:val="Normal"/>
    <w:autoRedefine/>
    <w:uiPriority w:val="39"/>
    <w:semiHidden/>
    <w:unhideWhenUsed/>
    <w:rsid w:val="00C27F6F"/>
    <w:pPr>
      <w:ind w:left="800"/>
    </w:pPr>
    <w:rPr>
      <w:rFonts w:asciiTheme="minorHAnsi" w:hAnsiTheme="minorHAnsi"/>
    </w:rPr>
  </w:style>
  <w:style w:type="paragraph" w:styleId="TOC6">
    <w:name w:val="toc 6"/>
    <w:basedOn w:val="Normal"/>
    <w:next w:val="Normal"/>
    <w:autoRedefine/>
    <w:uiPriority w:val="39"/>
    <w:semiHidden/>
    <w:unhideWhenUsed/>
    <w:rsid w:val="00C27F6F"/>
    <w:pPr>
      <w:ind w:left="1000"/>
    </w:pPr>
    <w:rPr>
      <w:rFonts w:asciiTheme="minorHAnsi" w:hAnsiTheme="minorHAnsi"/>
    </w:rPr>
  </w:style>
  <w:style w:type="paragraph" w:styleId="TOC7">
    <w:name w:val="toc 7"/>
    <w:basedOn w:val="Normal"/>
    <w:next w:val="Normal"/>
    <w:autoRedefine/>
    <w:uiPriority w:val="39"/>
    <w:semiHidden/>
    <w:unhideWhenUsed/>
    <w:rsid w:val="00C27F6F"/>
    <w:pPr>
      <w:ind w:left="1200"/>
    </w:pPr>
    <w:rPr>
      <w:rFonts w:asciiTheme="minorHAnsi" w:hAnsiTheme="minorHAnsi"/>
    </w:rPr>
  </w:style>
  <w:style w:type="paragraph" w:styleId="TOC8">
    <w:name w:val="toc 8"/>
    <w:basedOn w:val="Normal"/>
    <w:next w:val="Normal"/>
    <w:autoRedefine/>
    <w:uiPriority w:val="39"/>
    <w:semiHidden/>
    <w:unhideWhenUsed/>
    <w:rsid w:val="00C27F6F"/>
    <w:pPr>
      <w:ind w:left="1400"/>
    </w:pPr>
    <w:rPr>
      <w:rFonts w:asciiTheme="minorHAnsi" w:hAnsiTheme="minorHAnsi"/>
    </w:rPr>
  </w:style>
  <w:style w:type="paragraph" w:styleId="TOC9">
    <w:name w:val="toc 9"/>
    <w:basedOn w:val="Normal"/>
    <w:next w:val="Normal"/>
    <w:autoRedefine/>
    <w:uiPriority w:val="39"/>
    <w:semiHidden/>
    <w:unhideWhenUsed/>
    <w:rsid w:val="00C27F6F"/>
    <w:pPr>
      <w:ind w:left="1600"/>
    </w:pPr>
    <w:rPr>
      <w:rFonts w:asciiTheme="minorHAnsi" w:hAnsiTheme="minorHAnsi"/>
    </w:rPr>
  </w:style>
  <w:style w:type="character" w:styleId="Emphasis">
    <w:name w:val="Emphasis"/>
    <w:basedOn w:val="DefaultParagraphFont"/>
    <w:uiPriority w:val="20"/>
    <w:qFormat/>
    <w:rsid w:val="006F7926"/>
    <w:rPr>
      <w:i/>
      <w:iCs/>
    </w:rPr>
  </w:style>
  <w:style w:type="paragraph" w:styleId="Bibliography">
    <w:name w:val="Bibliography"/>
    <w:basedOn w:val="Normal"/>
    <w:next w:val="Normal"/>
    <w:uiPriority w:val="37"/>
    <w:unhideWhenUsed/>
    <w:rsid w:val="000C3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069970">
      <w:bodyDiv w:val="1"/>
      <w:marLeft w:val="0"/>
      <w:marRight w:val="0"/>
      <w:marTop w:val="0"/>
      <w:marBottom w:val="0"/>
      <w:divBdr>
        <w:top w:val="none" w:sz="0" w:space="0" w:color="auto"/>
        <w:left w:val="none" w:sz="0" w:space="0" w:color="auto"/>
        <w:bottom w:val="none" w:sz="0" w:space="0" w:color="auto"/>
        <w:right w:val="none" w:sz="0" w:space="0" w:color="auto"/>
      </w:divBdr>
    </w:div>
    <w:div w:id="303433235">
      <w:bodyDiv w:val="1"/>
      <w:marLeft w:val="0"/>
      <w:marRight w:val="0"/>
      <w:marTop w:val="0"/>
      <w:marBottom w:val="0"/>
      <w:divBdr>
        <w:top w:val="none" w:sz="0" w:space="0" w:color="auto"/>
        <w:left w:val="none" w:sz="0" w:space="0" w:color="auto"/>
        <w:bottom w:val="none" w:sz="0" w:space="0" w:color="auto"/>
        <w:right w:val="none" w:sz="0" w:space="0" w:color="auto"/>
      </w:divBdr>
    </w:div>
    <w:div w:id="1280916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tirendazacademy/fifa-world-cup-2022-twee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FIF22</b:Tag>
    <b:SourceType>InternetSite</b:SourceType>
    <b:Guid>{BD4A7C5A-C5E2-9B46-BC31-830B0D2D9E75}</b:Guid>
    <b:Title>FIFA World Cup 2022 Tweets</b:Title>
    <b:InternetSiteTitle>Kaggle</b:InternetSiteTitle>
    <b:URL>https://www.kaggle.com/datasets/tirendazacademy/fifa-world-cup-2022-tweets</b:URL>
    <b:Year>2022</b:Year>
    <b:RefOrder>2</b:RefOrder>
  </b:Source>
  <b:Source>
    <b:Tag>Evr22</b:Tag>
    <b:SourceType>InternetSite</b:SourceType>
    <b:Guid>{94A12ED6-6BF1-E243-846C-4B2D6BB5B8A3}</b:Guid>
    <b:Author>
      <b:Author>
        <b:NameList>
          <b:Person>
            <b:Last>Ozkip</b:Last>
            <b:First>Evren</b:First>
          </b:Person>
        </b:NameList>
      </b:Author>
    </b:Author>
    <b:Title>FIFA World Cup 2022 Tweets, 2022</b:Title>
    <b:InternetSiteTitle>Kaggle</b:InternetSiteTitle>
    <b:URL>https://www.kaggle.com/datasets/tirendazacademy/fifa-world-cup-2022-tweets</b:URL>
    <b:Year>2022</b:Year>
    <b:RefOrder>1</b:RefOrder>
  </b:Source>
</b:Sources>
</file>

<file path=customXml/itemProps1.xml><?xml version="1.0" encoding="utf-8"?>
<ds:datastoreItem xmlns:ds="http://schemas.openxmlformats.org/officeDocument/2006/customXml" ds:itemID="{617B31A8-697C-3847-A17B-5A2EB7C03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4102</Words>
  <Characters>23387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Dagargulia, Nanni (Stud SRH-University)</cp:lastModifiedBy>
  <cp:revision>9</cp:revision>
  <dcterms:created xsi:type="dcterms:W3CDTF">2026-07-31T05:37:00Z</dcterms:created>
  <dcterms:modified xsi:type="dcterms:W3CDTF">2026-07-31T13:34:00Z</dcterms:modified>
</cp:coreProperties>
</file>