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trial_court.address.county                                                                         docket_number</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{{users[1].name.full()}}, Co- Petitioner </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B is {{users[2].name.full()}} , Co- Petitioner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Separation</w:t>
      </w:r>
      <w:r w:rsidDel="00000000" w:rsidR="00000000" w:rsidRPr="00000000">
        <w:rPr>
          <w:rFonts w:ascii="Times New Roman" w:cs="Times New Roman" w:eastAsia="Times New Roman" w:hAnsi="Times New Roman"/>
          <w:sz w:val="24"/>
          <w:szCs w:val="24"/>
          <w:rtl w:val="0"/>
        </w:rPr>
        <w:t xml:space="preserve"> Agreement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(G.L. c.208, § 1A)</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A is  {{</w:t>
      </w:r>
      <w:r w:rsidDel="00000000" w:rsidR="00000000" w:rsidRPr="00000000">
        <w:rPr>
          <w:rFonts w:ascii="Times New Roman" w:cs="Times New Roman" w:eastAsia="Times New Roman" w:hAnsi="Times New Roman"/>
          <w:sz w:val="24"/>
          <w:szCs w:val="24"/>
          <w:rtl w:val="0"/>
        </w:rPr>
        <w:t xml:space="preserve">users[1].name.full()}} </w:t>
      </w:r>
      <w:r w:rsidDel="00000000" w:rsidR="00000000" w:rsidRPr="00000000">
        <w:rPr>
          <w:rFonts w:ascii="Times New Roman" w:cs="Times New Roman" w:eastAsia="Times New Roman" w:hAnsi="Times New Roman"/>
          <w:sz w:val="24"/>
          <w:szCs w:val="24"/>
          <w:rtl w:val="0"/>
        </w:rPr>
        <w:t xml:space="preserve"> hereinafter referred to as plaintiff</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B is {{ users[2].name.full()}}  hereinafter referred to as defendant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Together Petitioner A and B may be referred to as “The Parties”</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Petitioners were married on {{</w:t>
      </w:r>
      <w:r w:rsidDel="00000000" w:rsidR="00000000" w:rsidRPr="00000000">
        <w:rPr>
          <w:rFonts w:ascii="Times New Roman" w:cs="Times New Roman" w:eastAsia="Times New Roman" w:hAnsi="Times New Roman"/>
          <w:sz w:val="24"/>
          <w:szCs w:val="24"/>
          <w:rtl w:val="0"/>
        </w:rPr>
        <w:t xml:space="preserve"> _date}}</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marriage)</w:t>
      </w: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users[1].address.city}},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{{users[1].address.state}}</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 or town of marriage)             (state of marriage)</w:t>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Co-Petitioners state that there are no minor or dependent children born of this marriage.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marriage of the petitioners has irretrievably broken down and as a result, the parties have filed a joint petition for divorce in the Suffolk Probate and Family Court.</w:t>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                     _________________</w:t>
      </w:r>
    </w:p>
    <w:p w:rsidR="00000000" w:rsidDel="00000000" w:rsidP="00000000" w:rsidRDefault="00000000" w:rsidRPr="00000000" w14:paraId="0000001D">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users[1].signature}}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users[2].signature}}</w:t>
      </w: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both parties agree that this agreement will be entered into in the Commonwealth of Massachusetts and that both parties will be subject to Massachusetts rules?</w:t>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agreement is entered into in the Commonwealth of Massachusetts, and the parties agree that it shall be governed by the laws of the Commonwealth of Massachusetts.</w:t>
      </w:r>
    </w:p>
    <w:p w:rsidR="00000000" w:rsidDel="00000000" w:rsidP="00000000" w:rsidRDefault="00000000" w:rsidRPr="00000000" w14:paraId="0000002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Petitioner A agrees that they understand that they had the right to consult with a lawyer of their choosing before signing this agreement.</w:t>
      </w:r>
    </w:p>
    <w:p w:rsidR="00000000" w:rsidDel="00000000" w:rsidP="00000000" w:rsidRDefault="00000000" w:rsidRPr="00000000" w14:paraId="00000023">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Petitioner B agrees that they understand that they had the right to consult with a lawyer of their choosing before signing this Agreement.</w:t>
      </w:r>
    </w:p>
    <w:p w:rsidR="00000000" w:rsidDel="00000000" w:rsidP="00000000" w:rsidRDefault="00000000" w:rsidRPr="00000000" w14:paraId="0000002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parties have included in this Agreement their entire understanding. No spoken or written statement outside of this Agreement was relied on by either party in signing this Agreement.</w:t>
      </w:r>
    </w:p>
    <w:p w:rsidR="00000000" w:rsidDel="00000000" w:rsidP="00000000" w:rsidRDefault="00000000" w:rsidRPr="00000000" w14:paraId="0000002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parties agree that neither party will charge or incur any debt for which the other party will be responsible. Neither party will use the other’s name to obtain credit of any kind.</w:t>
      </w:r>
    </w:p>
    <w:p w:rsidR="00000000" w:rsidDel="00000000" w:rsidP="00000000" w:rsidRDefault="00000000" w:rsidRPr="00000000" w14:paraId="0000002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after this Agreement is signed by both parties, a judgment is entered in any divorce proceeding in any court brought by either Petitioner against the other, then this Agreement shall be incorporated in and made a part of that judgment. In addition to being incorporated in the judgment;</w:t>
      </w:r>
    </w:p>
    <w:p w:rsidR="00000000" w:rsidDel="00000000" w:rsidP="00000000" w:rsidRDefault="00000000" w:rsidRPr="00000000" w14:paraId="0000002B">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shall merge in the judgment so that it will not remain as an independent contract. If there is a material change of circumstances in the future, the Court will be able to modify the terms.</w:t>
      </w:r>
    </w:p>
    <w:p w:rsidR="00000000" w:rsidDel="00000000" w:rsidP="00000000" w:rsidRDefault="00000000" w:rsidRPr="00000000" w14:paraId="0000002D">
      <w:pPr>
        <w:spacing w:line="360" w:lineRule="auto"/>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shall survive as an independent contract. Even if there were a material change of circumstances in the future, the Court would not be able to modify the terms unless there were countervailing equities. </w:t>
      </w:r>
    </w:p>
    <w:p w:rsidR="00000000" w:rsidDel="00000000" w:rsidP="00000000" w:rsidRDefault="00000000" w:rsidRPr="00000000" w14:paraId="0000002F">
      <w:pPr>
        <w:numPr>
          <w:ilvl w:val="0"/>
          <w:numId w:val="2"/>
        </w:numPr>
        <w:spacing w:line="36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Agreement shall survive as an independent contract except for those parts of the Agreement which deal with alimony / health insurance. The parts of the Agreement which deal with the alimony/ health insurance shall merge in the judgment. If there is a material change of circumstances in the future regarding the need for alimony/ health insurance, the Court will be able to modify the terms regarding. For the other parts of the Agreement, even if there was a material change in circumstances in the future, the Court would not be able to modify those terms unless there were countervailing equities.</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petitioners  are each responsible for their own legal fees and costs in these proceedings up to the present.</w:t>
      </w:r>
    </w:p>
    <w:p w:rsidR="00000000" w:rsidDel="00000000" w:rsidP="00000000" w:rsidRDefault="00000000" w:rsidRPr="00000000" w14:paraId="00000032">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exhibits are attached to this Agreement and are part of this Agreement.</w:t>
      </w:r>
    </w:p>
    <w:p w:rsidR="00000000" w:rsidDel="00000000" w:rsidP="00000000" w:rsidRDefault="00000000" w:rsidRPr="00000000" w14:paraId="0000003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A, B, C, D, E, F.</w:t>
      </w:r>
    </w:p>
    <w:p w:rsidR="00000000" w:rsidDel="00000000" w:rsidP="00000000" w:rsidRDefault="00000000" w:rsidRPr="00000000" w14:paraId="0000003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Petitioner A signs this Agreement freely and voluntarily.</w:t>
      </w:r>
    </w:p>
    <w:p w:rsidR="00000000" w:rsidDel="00000000" w:rsidP="00000000" w:rsidRDefault="00000000" w:rsidRPr="00000000" w14:paraId="0000003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Petitioner B signs this Agreement freely and voluntarily.</w:t>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signature_date}} </w:t>
      </w:r>
      <w:r w:rsidDel="00000000" w:rsidR="00000000" w:rsidRPr="00000000">
        <w:rPr>
          <w:rFonts w:ascii="Times New Roman" w:cs="Times New Roman" w:eastAsia="Times New Roman" w:hAnsi="Times New Roman"/>
          <w:sz w:val="24"/>
          <w:szCs w:val="24"/>
          <w:rtl w:val="0"/>
        </w:rPr>
        <w:t xml:space="preserve">                                                         {{users[1].signature}}   </w:t>
      </w:r>
    </w:p>
    <w:p w:rsidR="00000000" w:rsidDel="00000000" w:rsidP="00000000" w:rsidRDefault="00000000" w:rsidRPr="00000000" w14:paraId="0000004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(Date)                                                                   (Signature of Petitioner A)</w:t>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{{signature_date}}                                                               {{users[2].signature}}   </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(Date)                                                                   (Signature of Petitioner B)</w:t>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SUFFOLK, ss.                                                                               Date: ____________</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____________ day of _____________________, 20_____, before me the undersigned Notary Public personally appeared _______________________________ (Petitioner A),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Notary Public</w:t>
      </w:r>
    </w:p>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w:t>
      </w:r>
    </w:p>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Commission Expires</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SUFFOLK, ss.                                                                               Date:. ____________</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____________ day of _____________________, 20_____, before me the undersigned Notary Public personally appeared _______________________________ (Petitioner B),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Notary Public</w:t>
      </w:r>
    </w:p>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w:t>
      </w:r>
    </w:p>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Commission Expires</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360" w:lineRule="auto"/>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