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Abstract Summary</w:t>
      </w:r>
    </w:p>
    <w:p>
      <w:r>
        <w:t>In this casual Turkish conversation, Feyza and Berkin introduce themselves and engage in a friendly chat, discussing their background, profession, and interests.</w:t>
      </w:r>
    </w:p>
    <w:p/>
    <w:p>
      <w:pPr>
        <w:pStyle w:val="Heading2"/>
      </w:pPr>
      <w:r>
        <w:t>Key Points</w:t>
      </w:r>
    </w:p>
    <w:p>
      <w:pPr>
        <w:pStyle w:val="ListBullet"/>
      </w:pPr>
      <w:r>
        <w:t>The hosts introduce themselves and explain the topic of the episode.</w:t>
      </w:r>
    </w:p>
    <w:p>
      <w:pPr>
        <w:pStyle w:val="ListBullet"/>
      </w:pPr>
      <w:r>
        <w:t>Feyza and Berkin discuss their profession, with both being lawyers.</w:t>
      </w:r>
    </w:p>
    <w:p>
      <w:pPr>
        <w:pStyle w:val="ListBullet"/>
      </w:pPr>
      <w:r>
        <w:t>The conversation revolves around their background, hometowns, schools, and interests.</w:t>
      </w:r>
    </w:p>
    <w:p>
      <w:pPr>
        <w:pStyle w:val="ListBullet"/>
      </w:pPr>
      <w:r>
        <w:t>They exchange stories and experiences, showing a relaxed and natural conversation.</w:t>
      </w:r>
    </w:p>
    <w:p>
      <w:pPr>
        <w:pStyle w:val="ListBullet"/>
      </w:pPr>
      <w:r>
        <w:t>They share their likes and hobbies, including traveling, reading, and playing sports.</w:t>
      </w:r>
    </w:p>
    <w:p>
      <w:pPr>
        <w:pStyle w:val="ListBullet"/>
      </w:pPr>
      <w:r>
        <w:t>The conversation takes a turn to discuss their travel plans and potential collaborations.</w:t>
      </w:r>
    </w:p>
    <w:p/>
    <w:p>
      <w:pPr>
        <w:pStyle w:val="Heading2"/>
      </w:pPr>
      <w:r>
        <w:t>Action Items</w:t>
      </w:r>
    </w:p>
    <w:p>
      <w:pPr>
        <w:pStyle w:val="ListNumber"/>
      </w:pPr>
      <w:r>
        <w:t>1. Feyza - Send a private message to invite Berkin to plan a trip to Kaş, Turkey.</w:t>
      </w:r>
    </w:p>
    <w:p>
      <w:pPr>
        <w:pStyle w:val="ListNumber"/>
      </w:pPr>
      <w:r>
        <w:t>2. Berkin - Book a flight and hotel for the trip to Kaş as soon as possible.</w:t>
      </w:r>
    </w:p>
    <w:p>
      <w:pPr>
        <w:pStyle w:val="ListNumber"/>
      </w:pPr>
      <w:r>
        <w:t>3. Feyza - Provide links to Berkin for the podcast episode, language assistant, and practice materials.</w:t>
      </w:r>
    </w:p>
    <w:p>
      <w:pPr>
        <w:pStyle w:val="ListNumber"/>
      </w:pPr>
      <w:r>
        <w:t>4. Berkin - Subscribe to Feyza's Instagram account to receive updates on the podcast and family practices.</w:t>
      </w:r>
    </w:p>
    <w:p/>
    <w:p>
      <w:pPr>
        <w:pStyle w:val="Heading2"/>
      </w:pPr>
      <w:r>
        <w:t>Sentiment</w:t>
      </w:r>
    </w:p>
    <w:p>
      <w:r>
        <w:t>The meeting tone is relaxed and friendly, showcasing a natural conversation between two people getting to know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