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80"/>
        <w:jc w:val="center"/>
      </w:pPr>
      <w:r>
        <w:rPr>
          <w:rFonts w:ascii="Segoe UI Emoji" w:cs="Segoe UI Emoji" w:eastAsia="Segoe UI Emoji" w:hAnsi="Segoe UI Emoji"/>
          <w:sz w:val="96"/>
          <w:szCs w:val="96"/>
        </w:rPr>
        <w:t xml:space="preserve">📡</w:t>
      </w:r>
    </w:p>
    <w:p>
      <w:pPr>
        <w:spacing w:before="0" w:after="80"/>
        <w:jc w:val="center"/>
      </w:pPr>
      <w:r>
        <w:rPr>
          <w:rFonts w:ascii="Arial" w:cs="Arial" w:eastAsia="Arial" w:hAnsi="Arial"/>
          <w:b/>
          <w:bCs/>
          <w:color w:val="4338CA"/>
          <w:sz w:val="64"/>
          <w:szCs w:val="64"/>
        </w:rPr>
        <w:t xml:space="preserve">EVALPULSE</w:t>
      </w:r>
    </w:p>
    <w:p>
      <w:pPr>
        <w:spacing w:before="0" w:after="40"/>
        <w:jc w:val="center"/>
      </w:pPr>
      <w:r>
        <w:rPr>
          <w:rFonts w:ascii="Arial" w:cs="Arial" w:eastAsia="Arial" w:hAnsi="Arial"/>
          <w:color w:val="1E293B"/>
          <w:sz w:val="36"/>
          <w:szCs w:val="36"/>
        </w:rPr>
        <w:t xml:space="preserve">LLM Evaluation &amp; Drift Monitor</w:t>
      </w:r>
    </w:p>
    <w:p>
      <w:pPr>
        <w:spacing w:before="0" w:after="240"/>
        <w:jc w:val="center"/>
      </w:pPr>
      <w:r>
        <w:rPr>
          <w:rFonts w:ascii="Arial" w:cs="Arial" w:eastAsia="Arial" w:hAnsi="Arial"/>
          <w:color w:val="64748B"/>
          <w:sz w:val="28"/>
          <w:szCs w:val="28"/>
        </w:rPr>
        <w:t xml:space="preserve">Complete Project Planning Document</w:t>
      </w:r>
    </w:p>
    <w:p>
      <w:pPr>
        <w:pBdr>
          <w:bottom w:val="single" w:color="E2E8F0" w:sz="4"/>
        </w:pBdr>
        <w:spacing w:before="160" w:after="160"/>
      </w:pPr>
    </w:p>
    <w:p>
      <w:pPr>
        <w:spacing w:before="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1"/>
                <w:szCs w:val="21"/>
              </w:rPr>
              <w:t xml:space="preserve">Author</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1"/>
                <w:szCs w:val="21"/>
              </w:rPr>
              <w:t xml:space="preserve">Navnit Amrutharaj</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1"/>
                <w:szCs w:val="21"/>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1"/>
                <w:szCs w:val="21"/>
              </w:rPr>
              <w:t xml:space="preserve">1.0  —  March 2026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1"/>
                <w:szCs w:val="21"/>
              </w:rPr>
              <w:t xml:space="preserve">Category</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1"/>
                <w:szCs w:val="21"/>
              </w:rPr>
              <w:t xml:space="preserve">LLMOps  ·  AI Observability  ·  Developer Tooling</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1"/>
                <w:szCs w:val="21"/>
              </w:rPr>
              <w:t xml:space="preserve">Stack</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1"/>
                <w:szCs w:val="21"/>
              </w:rPr>
              <w:t xml:space="preserve">Evidently AI · ChromaDB · sentence-transformers · Gradio · Groq</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1"/>
                <w:szCs w:val="21"/>
              </w:rPr>
              <w:t xml:space="preserve">Deployment Cost</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1"/>
                <w:szCs w:val="21"/>
              </w:rPr>
              <w:t xml:space="preserve">$0 / month  (fully free tier)</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4748B"/>
                <w:sz w:val="21"/>
                <w:szCs w:val="21"/>
              </w:rPr>
              <w:t xml:space="preserve">Target Completion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1"/>
                <w:szCs w:val="21"/>
              </w:rPr>
              <w:t xml:space="preserve">8 Weeks</w:t>
            </w:r>
          </w:p>
        </w:tc>
      </w:tr>
    </w:tbl>
    <w:p>
      <w:pPr>
        <w:spacing w:before="0" w:after="200"/>
      </w:pPr>
    </w:p>
    <w:p>
      <w:r>
        <w:br/>
      </w:r>
    </w:p>
    <w:p>
      <w:pPr>
        <w:pStyle w:val="Heading1"/>
        <w:spacing w:before="360" w:after="160"/>
      </w:pPr>
      <w:r>
        <w:rPr>
          <w:rFonts w:ascii="Arial" w:cs="Arial" w:eastAsia="Arial" w:hAnsi="Arial"/>
          <w:b/>
          <w:bCs/>
          <w:color w:val="1E293B"/>
          <w:sz w:val="36"/>
          <w:szCs w:val="36"/>
        </w:rPr>
        <w:t xml:space="preserve">1. Executive Summary</w:t>
      </w:r>
    </w:p>
    <w:p>
      <w:pPr>
        <w:spacing w:before="60" w:after="100"/>
      </w:pPr>
      <w:r>
        <w:rPr>
          <w:rFonts w:ascii="Arial" w:cs="Arial" w:eastAsia="Arial" w:hAnsi="Arial"/>
          <w:color w:val="1E293B"/>
          <w:sz w:val="22"/>
          <w:szCs w:val="22"/>
        </w:rPr>
        <w:t xml:space="preserve">EvalPulse is an open-source </w:t>
      </w:r>
      <w:r>
        <w:rPr>
          <w:rFonts w:ascii="Arial" w:cs="Arial" w:eastAsia="Arial" w:hAnsi="Arial"/>
          <w:b/>
          <w:bCs/>
          <w:color w:val="1E293B"/>
          <w:sz w:val="22"/>
          <w:szCs w:val="22"/>
        </w:rPr>
        <w:t xml:space="preserve">LLM evaluation and semantic drift monitoring platform</w:t>
      </w:r>
      <w:r>
        <w:rPr>
          <w:rFonts w:ascii="Arial" w:cs="Arial" w:eastAsia="Arial" w:hAnsi="Arial"/>
          <w:color w:val="1E293B"/>
          <w:sz w:val="22"/>
          <w:szCs w:val="22"/>
        </w:rPr>
        <w:t xml:space="preserve"> that gives developers a real-time pulse on the health, reliability, and quality of their LLM-powered applications — entirely for free. It combines </w:t>
      </w:r>
      <w:r>
        <w:rPr>
          <w:rFonts w:ascii="Arial" w:cs="Arial" w:eastAsia="Arial" w:hAnsi="Arial"/>
          <w:b/>
          <w:bCs/>
          <w:color w:val="1E293B"/>
          <w:sz w:val="22"/>
          <w:szCs w:val="22"/>
        </w:rPr>
        <w:t xml:space="preserve">Evidently AI</w:t>
      </w:r>
      <w:r>
        <w:rPr>
          <w:rFonts w:ascii="Arial" w:cs="Arial" w:eastAsia="Arial" w:hAnsi="Arial"/>
          <w:color w:val="1E293B"/>
          <w:sz w:val="22"/>
          <w:szCs w:val="22"/>
        </w:rPr>
        <w:t xml:space="preserve"> (open-source ML/LLM monitoring), </w:t>
      </w:r>
      <w:r>
        <w:rPr>
          <w:rFonts w:ascii="Arial" w:cs="Arial" w:eastAsia="Arial" w:hAnsi="Arial"/>
          <w:b/>
          <w:bCs/>
          <w:color w:val="1E293B"/>
          <w:sz w:val="22"/>
          <w:szCs w:val="22"/>
        </w:rPr>
        <w:t xml:space="preserve">ChromaDB</w:t>
      </w:r>
      <w:r>
        <w:rPr>
          <w:rFonts w:ascii="Arial" w:cs="Arial" w:eastAsia="Arial" w:hAnsi="Arial"/>
          <w:color w:val="1E293B"/>
          <w:sz w:val="22"/>
          <w:szCs w:val="22"/>
        </w:rPr>
        <w:t xml:space="preserve"> (free vector store), and </w:t>
      </w:r>
      <w:r>
        <w:rPr>
          <w:rFonts w:ascii="Arial" w:cs="Arial" w:eastAsia="Arial" w:hAnsi="Arial"/>
          <w:b/>
          <w:bCs/>
          <w:color w:val="1E293B"/>
          <w:sz w:val="22"/>
          <w:szCs w:val="22"/>
        </w:rPr>
        <w:t xml:space="preserve">sentence-transformers</w:t>
      </w:r>
      <w:r>
        <w:rPr>
          <w:rFonts w:ascii="Arial" w:cs="Arial" w:eastAsia="Arial" w:hAnsi="Arial"/>
          <w:color w:val="1E293B"/>
          <w:sz w:val="22"/>
          <w:szCs w:val="22"/>
        </w:rPr>
        <w:t xml:space="preserve"> (local embeddings) to continuously measure hallucination rates, semantic output drift, response quality, toxicity, and groundedness — and surfaces everything in a </w:t>
      </w:r>
      <w:r>
        <w:rPr>
          <w:rFonts w:ascii="Arial" w:cs="Arial" w:eastAsia="Arial" w:hAnsi="Arial"/>
          <w:b/>
          <w:bCs/>
          <w:color w:val="1E293B"/>
          <w:sz w:val="22"/>
          <w:szCs w:val="22"/>
        </w:rPr>
        <w:t xml:space="preserve">Gradio dashboard</w:t>
      </w:r>
      <w:r>
        <w:rPr>
          <w:rFonts w:ascii="Arial" w:cs="Arial" w:eastAsia="Arial" w:hAnsi="Arial"/>
          <w:color w:val="1E293B"/>
          <w:sz w:val="22"/>
          <w:szCs w:val="22"/>
        </w:rPr>
        <w:t xml:space="preserve"> hosted on HuggingFace Spaces at zero cost.</w:t>
      </w:r>
    </w:p>
    <w:p>
      <w:pPr>
        <w:spacing w:before="0" w:after="80"/>
      </w:pPr>
    </w:p>
    <w:p>
      <w:pPr>
        <w:spacing w:before="60" w:after="100"/>
      </w:pPr>
      <w:r>
        <w:rPr>
          <w:rFonts w:ascii="Arial" w:cs="Arial" w:eastAsia="Arial" w:hAnsi="Arial"/>
          <w:color w:val="1E293B"/>
          <w:sz w:val="22"/>
          <w:szCs w:val="22"/>
        </w:rPr>
        <w:t xml:space="preserve">The project directly addresses a </w:t>
      </w:r>
      <w:r>
        <w:rPr>
          <w:rFonts w:ascii="Arial" w:cs="Arial" w:eastAsia="Arial" w:hAnsi="Arial"/>
          <w:b/>
          <w:bCs/>
          <w:color w:val="1E293B"/>
          <w:sz w:val="22"/>
          <w:szCs w:val="22"/>
        </w:rPr>
        <w:t xml:space="preserve">critical and worsening problem in 2026</w:t>
      </w:r>
      <w:r>
        <w:rPr>
          <w:rFonts w:ascii="Arial" w:cs="Arial" w:eastAsia="Arial" w:hAnsi="Arial"/>
          <w:color w:val="1E293B"/>
          <w:sz w:val="22"/>
          <w:szCs w:val="22"/>
        </w:rPr>
        <w:t xml:space="preserve">: the LLM monitoring gap. Industry reports indicate that hallucination-related incidents now cost enterprises over </w:t>
      </w:r>
      <w:r>
        <w:rPr>
          <w:rFonts w:ascii="Arial" w:cs="Arial" w:eastAsia="Arial" w:hAnsi="Arial"/>
          <w:b/>
          <w:bCs/>
          <w:color w:val="1E293B"/>
          <w:sz w:val="22"/>
          <w:szCs w:val="22"/>
        </w:rPr>
        <w:t xml:space="preserve">$250 million annually</w:t>
      </w:r>
      <w:r>
        <w:rPr>
          <w:rFonts w:ascii="Arial" w:cs="Arial" w:eastAsia="Arial" w:hAnsi="Arial"/>
          <w:color w:val="1E293B"/>
          <w:sz w:val="22"/>
          <w:szCs w:val="22"/>
        </w:rPr>
        <w:t xml:space="preserve">, yet the vast majority of teams deploying LLMs have no systematic way to measure whether their application is hallucinating, drifting in quality, or degrading silently over time. Paid platforms like Datadog LLM Observability, Arize AI, and Braintrust charge $50–$400+/month. The open-source alternatives are fragmented: Evidently AI handles drift, but has no dashboard. Langfuse handles tracing, but lacks semantic drift detection. No single free tool combines evaluation, drift, and a live visual dashboard in one package.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CCCCCC" w:sz="1"/>
              <w:right w:val="single" w:color="CCCCCC" w:sz="1"/>
            </w:tcBorders>
            <w:shd w:fill="EEF2FF" w:val="clear"/>
            <w:tcMar>
              <w:top w:type="dxa" w:w="120"/>
              <w:left w:type="dxa" w:w="160"/>
              <w:bottom w:type="dxa" w:w="120"/>
              <w:right w:type="dxa" w:w="160"/>
            </w:tcMar>
          </w:tcPr>
          <w:p>
            <w:pPr>
              <w:spacing w:before="0" w:after="60"/>
            </w:pPr>
            <w:r>
              <w:rPr>
                <w:rFonts w:ascii="Arial" w:cs="Arial" w:eastAsia="Arial" w:hAnsi="Arial"/>
                <w:b/>
                <w:bCs/>
                <w:color w:val="4338CA"/>
                <w:sz w:val="20"/>
                <w:szCs w:val="20"/>
              </w:rPr>
              <w:t xml:space="preserve">🎯  The Core Thesis</w:t>
            </w:r>
          </w:p>
          <w:p>
            <w:pPr>
              <w:spacing w:before="0" w:after="0"/>
            </w:pPr>
            <w:r>
              <w:rPr>
                <w:rFonts w:ascii="Arial" w:cs="Arial" w:eastAsia="Arial" w:hAnsi="Arial"/>
                <w:color w:val="1E293B"/>
                <w:sz w:val="22"/>
                <w:szCs w:val="22"/>
              </w:rPr>
              <w:t xml:space="preserve">EvalPulse is the missing free-tier LLMOps layer. Every team building with LLMs — whether using the Groq free API, Gemini Flash, or local Ollama models — needs to know: Is my app hallucinating more than last week? Are my responses drifting in quality? Is my RAG retrieval getting worse? EvalPulse answers all three questions automatically, for free, with a live dashboard anyone can read without reading logs.</w:t>
            </w:r>
          </w:p>
        </w:tc>
      </w:tr>
    </w:tbl>
    <w:p>
      <w:pPr>
        <w:spacing w:before="0" w:after="120"/>
      </w:pPr>
    </w:p>
    <w:p>
      <w:pPr>
        <w:pStyle w:val="Heading1"/>
        <w:spacing w:before="360" w:after="160"/>
      </w:pPr>
      <w:r>
        <w:rPr>
          <w:rFonts w:ascii="Arial" w:cs="Arial" w:eastAsia="Arial" w:hAnsi="Arial"/>
          <w:b/>
          <w:bCs/>
          <w:color w:val="1E293B"/>
          <w:sz w:val="36"/>
          <w:szCs w:val="36"/>
        </w:rPr>
        <w:t xml:space="preserve">2. Problem Statement &amp; Real-World Context</w:t>
      </w:r>
    </w:p>
    <w:p>
      <w:pPr>
        <w:pStyle w:val="Heading2"/>
        <w:spacing w:before="280" w:after="120"/>
      </w:pPr>
      <w:r>
        <w:rPr>
          <w:rFonts w:ascii="Arial" w:cs="Arial" w:eastAsia="Arial" w:hAnsi="Arial"/>
          <w:b/>
          <w:bCs/>
          <w:color w:val="4338CA"/>
          <w:sz w:val="28"/>
          <w:szCs w:val="28"/>
        </w:rPr>
        <w:t xml:space="preserve">2.1  The LLM Quality Crisis of 2026</w:t>
      </w:r>
    </w:p>
    <w:p>
      <w:pPr>
        <w:spacing w:before="60" w:after="100"/>
      </w:pPr>
      <w:r>
        <w:rPr>
          <w:rFonts w:ascii="Arial" w:cs="Arial" w:eastAsia="Arial" w:hAnsi="Arial"/>
          <w:color w:val="1E293B"/>
          <w:sz w:val="22"/>
          <w:szCs w:val="22"/>
        </w:rPr>
        <w:t xml:space="preserve">The LLM market reached </w:t>
      </w:r>
      <w:r>
        <w:rPr>
          <w:rFonts w:ascii="Arial" w:cs="Arial" w:eastAsia="Arial" w:hAnsi="Arial"/>
          <w:b/>
          <w:bCs/>
          <w:color w:val="1E293B"/>
          <w:sz w:val="22"/>
          <w:szCs w:val="22"/>
        </w:rPr>
        <w:t xml:space="preserve">$10.5B in 2022 and is projected to hit $40.8B by 2029</w:t>
      </w:r>
      <w:r>
        <w:rPr>
          <w:rFonts w:ascii="Arial" w:cs="Arial" w:eastAsia="Arial" w:hAnsi="Arial"/>
          <w:color w:val="1E293B"/>
          <w:sz w:val="22"/>
          <w:szCs w:val="22"/>
        </w:rPr>
        <w:t xml:space="preserve"> (CAGR 21.4%). As of early 2026, virtually every software company has at least one LLM-powered feature in production — chatbots, RAG systems, AI agents, code assistants, summarizers, and more. Yet the tooling to ensure those systems actually work has not kept pace.</w:t>
      </w:r>
    </w:p>
    <w:p>
      <w:pPr>
        <w:spacing w:before="0" w:after="60"/>
      </w:pPr>
    </w:p>
    <w:p>
      <w:pPr>
        <w:pStyle w:val="ListParagraph"/>
        <w:numPr>
          <w:ilvl w:val="0"/>
          <w:numId w:val="2"/>
        </w:numPr>
        <w:spacing w:before="40" w:after="60"/>
      </w:pPr>
      <w:r>
        <w:rPr>
          <w:rFonts w:ascii="Arial" w:cs="Arial" w:eastAsia="Arial" w:hAnsi="Arial"/>
          <w:color w:val="1E293B"/>
          <w:sz w:val="22"/>
          <w:szCs w:val="22"/>
        </w:rPr>
        <w:t xml:space="preserve">Hallucination-related production incidents cost enterprises over $250M annually, per a 2025 comprehensive survey on LLM hallucination (arXiv 2510.06265)</w:t>
      </w:r>
    </w:p>
    <w:p>
      <w:pPr>
        <w:pStyle w:val="ListParagraph"/>
        <w:numPr>
          <w:ilvl w:val="0"/>
          <w:numId w:val="2"/>
        </w:numPr>
        <w:spacing w:before="40" w:after="60"/>
      </w:pPr>
      <w:r>
        <w:rPr>
          <w:rFonts w:ascii="Arial" w:cs="Arial" w:eastAsia="Arial" w:hAnsi="Arial"/>
          <w:color w:val="1E293B"/>
          <w:sz w:val="22"/>
          <w:szCs w:val="22"/>
        </w:rPr>
        <w:t xml:space="preserve">84% of developers use AI coding assistants — the code being generated, reviewed, and shipped is itself LLM-output that may be drifting in quality</w:t>
      </w:r>
    </w:p>
    <w:p>
      <w:pPr>
        <w:pStyle w:val="ListParagraph"/>
        <w:numPr>
          <w:ilvl w:val="0"/>
          <w:numId w:val="2"/>
        </w:numPr>
        <w:spacing w:before="40" w:after="60"/>
      </w:pPr>
      <w:r>
        <w:rPr>
          <w:rFonts w:ascii="Arial" w:cs="Arial" w:eastAsia="Arial" w:hAnsi="Arial"/>
          <w:color w:val="1E293B"/>
          <w:sz w:val="22"/>
          <w:szCs w:val="22"/>
        </w:rPr>
        <w:t xml:space="preserve">LLM outputs degrade silently: a prompt change, a model version bump, or a shift in user query distribution can cause quality collapse with no automated alert</w:t>
      </w:r>
    </w:p>
    <w:p>
      <w:pPr>
        <w:pStyle w:val="ListParagraph"/>
        <w:numPr>
          <w:ilvl w:val="0"/>
          <w:numId w:val="2"/>
        </w:numPr>
        <w:spacing w:before="40" w:after="60"/>
      </w:pPr>
      <w:r>
        <w:rPr>
          <w:rFonts w:ascii="Arial" w:cs="Arial" w:eastAsia="Arial" w:hAnsi="Arial"/>
          <w:color w:val="1E293B"/>
          <w:sz w:val="22"/>
          <w:szCs w:val="22"/>
        </w:rPr>
        <w:t xml:space="preserve">Research from Nature (2025) introduces semantic entropy as a key measure for detecting hallucinations — yet almost no free tooling implements it</w:t>
      </w:r>
    </w:p>
    <w:p>
      <w:pPr>
        <w:pStyle w:val="ListParagraph"/>
        <w:numPr>
          <w:ilvl w:val="0"/>
          <w:numId w:val="2"/>
        </w:numPr>
        <w:spacing w:before="40" w:after="60"/>
      </w:pPr>
      <w:r>
        <w:rPr>
          <w:rFonts w:ascii="Arial" w:cs="Arial" w:eastAsia="Arial" w:hAnsi="Arial"/>
          <w:color w:val="1E293B"/>
          <w:sz w:val="22"/>
          <w:szCs w:val="22"/>
        </w:rPr>
        <w:t xml:space="preserve">Token-level detection overhead is just 76–162ms per inference (vLLM HaluGate blog, Dec 2025) — real-time monitoring is now computationally feasible</w:t>
      </w:r>
    </w:p>
    <w:p>
      <w:pPr>
        <w:spacing w:before="0" w:after="100"/>
      </w:pPr>
    </w:p>
    <w:p>
      <w:pPr>
        <w:pStyle w:val="Heading2"/>
        <w:spacing w:before="280" w:after="120"/>
      </w:pPr>
      <w:r>
        <w:rPr>
          <w:rFonts w:ascii="Arial" w:cs="Arial" w:eastAsia="Arial" w:hAnsi="Arial"/>
          <w:b/>
          <w:bCs/>
          <w:color w:val="4338CA"/>
          <w:sz w:val="28"/>
          <w:szCs w:val="28"/>
        </w:rPr>
        <w:t xml:space="preserve">2.2  The Monitoring Gap: What Existing Free Tools Don't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Strength</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Critical Gap for Free Users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Evidently AI (OSS)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100+ metrics, drift detection, test suites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 live dashboard in OSS version; no out-of-box hallucination score; requires setup per run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Langfuse (free tier)</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Open-source tracing, prompt management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50k observation limit/month free; no semantic drift; no embedding drift detection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LangSmith (free tier)</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LangChain-native tracing, evals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Closed source; limited to LangChain ecosystem; evaluation depth limited on free tier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MLflow (OSS)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Experiment tracking, model registry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Not built for LLM text quality; no semantic similarity, no hallucination metrics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DeepEval (OSS)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G-Eval, hallucination, faithfulness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 drift monitoring over time; no live dashboard; no embedding drift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EvalPulse (this project)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Unified eval + drift + dashboard, free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New entrant — to be proven in production</w:t>
            </w:r>
          </w:p>
        </w:tc>
      </w:tr>
    </w:tbl>
    <w:p>
      <w:pPr>
        <w:spacing w:before="0" w:after="120"/>
      </w:pPr>
    </w:p>
    <w:p>
      <w:pPr>
        <w:pStyle w:val="Heading2"/>
        <w:spacing w:before="280" w:after="120"/>
      </w:pPr>
      <w:r>
        <w:rPr>
          <w:rFonts w:ascii="Arial" w:cs="Arial" w:eastAsia="Arial" w:hAnsi="Arial"/>
          <w:b/>
          <w:bCs/>
          <w:color w:val="4338CA"/>
          <w:sz w:val="28"/>
          <w:szCs w:val="28"/>
        </w:rPr>
        <w:t xml:space="preserve">2.3  Why 2026 is the Right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single" w:color="0F766E" w:sz="8"/>
              <w:bottom w:val="single" w:color="CCCCCC" w:sz="1"/>
              <w:right w:val="single" w:color="CCCCCC" w:sz="1"/>
            </w:tcBorders>
            <w:shd w:fill="CCFBF1" w:val="clear"/>
            <w:tcMar>
              <w:top w:type="dxa" w:w="120"/>
              <w:left w:type="dxa" w:w="160"/>
              <w:bottom w:type="dxa" w:w="120"/>
              <w:right w:type="dxa" w:w="160"/>
            </w:tcMar>
          </w:tcPr>
          <w:p>
            <w:pPr>
              <w:spacing w:before="0" w:after="60"/>
            </w:pPr>
            <w:r>
              <w:rPr>
                <w:rFonts w:ascii="Arial" w:cs="Arial" w:eastAsia="Arial" w:hAnsi="Arial"/>
                <w:b/>
                <w:bCs/>
                <w:color w:val="0F766E"/>
                <w:sz w:val="20"/>
                <w:szCs w:val="20"/>
              </w:rPr>
              <w:t xml:space="preserve">📊  Key Trend</w:t>
            </w:r>
          </w:p>
          <w:p>
            <w:pPr>
              <w:spacing w:before="0" w:after="0"/>
            </w:pPr>
            <w:r>
              <w:rPr>
                <w:rFonts w:ascii="Arial" w:cs="Arial" w:eastAsia="Arial" w:hAnsi="Arial"/>
                <w:color w:val="1E293B"/>
                <w:sz w:val="22"/>
                <w:szCs w:val="22"/>
              </w:rPr>
              <w:t xml:space="preserve">By 2026, three conditions are simultaneously true for the first time: (1) sentence-transformers run efficiently on CPU, making local embeddings practical for free-tier deployments; (2) Evidently AI has matured to support LLM text evaluation with 100+ built-in metrics including semantic similarity and content drift; (3) HuggingFace Spaces now provides free GPU instances for Gradio apps, making a real-time live dashboard free to host. EvalPulse combines all three at the right moment.</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3. Project Vision, Name &amp; Differentiators</w:t>
      </w:r>
    </w:p>
    <w:p>
      <w:pPr>
        <w:pStyle w:val="Heading2"/>
        <w:spacing w:before="280" w:after="120"/>
      </w:pPr>
      <w:r>
        <w:rPr>
          <w:rFonts w:ascii="Arial" w:cs="Arial" w:eastAsia="Arial" w:hAnsi="Arial"/>
          <w:b/>
          <w:bCs/>
          <w:color w:val="4338CA"/>
          <w:sz w:val="28"/>
          <w:szCs w:val="28"/>
        </w:rPr>
        <w:t xml:space="preserve">3.1  Name: EvalPulse</w:t>
      </w:r>
    </w:p>
    <w:p>
      <w:pPr>
        <w:spacing w:before="60" w:after="100"/>
      </w:pPr>
      <w:r>
        <w:rPr>
          <w:rFonts w:ascii="Arial" w:cs="Arial" w:eastAsia="Arial" w:hAnsi="Arial"/>
          <w:b/>
          <w:bCs/>
          <w:color w:val="1E293B"/>
          <w:sz w:val="22"/>
          <w:szCs w:val="22"/>
        </w:rPr>
        <w:t xml:space="preserve">Eval</w:t>
      </w:r>
      <w:r>
        <w:rPr>
          <w:rFonts w:ascii="Arial" w:cs="Arial" w:eastAsia="Arial" w:hAnsi="Arial"/>
          <w:color w:val="1E293B"/>
          <w:sz w:val="22"/>
          <w:szCs w:val="22"/>
        </w:rPr>
        <w:t xml:space="preserve"> — it evaluates LLM output quality across multiple dimensions simultaneously. </w:t>
      </w:r>
      <w:r>
        <w:rPr>
          <w:rFonts w:ascii="Arial" w:cs="Arial" w:eastAsia="Arial" w:hAnsi="Arial"/>
          <w:b/>
          <w:bCs/>
          <w:color w:val="1E293B"/>
          <w:sz w:val="22"/>
          <w:szCs w:val="22"/>
        </w:rPr>
        <w:t xml:space="preserve">Pulse</w:t>
      </w:r>
      <w:r>
        <w:rPr>
          <w:rFonts w:ascii="Arial" w:cs="Arial" w:eastAsia="Arial" w:hAnsi="Arial"/>
          <w:color w:val="1E293B"/>
          <w:sz w:val="22"/>
          <w:szCs w:val="22"/>
        </w:rPr>
        <w:t xml:space="preserve"> — it gives a continuous, real-time pulse of your LLM application's health, just like a vital-signs monitor. The name is technical, precise, and instantly communicates the core value: not just a one-time evaluation, but an ongoing heartbeat monitor for your LLM application.</w:t>
      </w:r>
    </w:p>
    <w:p>
      <w:pPr>
        <w:spacing w:before="0" w:after="100"/>
      </w:pPr>
    </w:p>
    <w:p>
      <w:pPr>
        <w:pStyle w:val="Heading2"/>
        <w:spacing w:before="280" w:after="120"/>
      </w:pPr>
      <w:r>
        <w:rPr>
          <w:rFonts w:ascii="Arial" w:cs="Arial" w:eastAsia="Arial" w:hAnsi="Arial"/>
          <w:b/>
          <w:bCs/>
          <w:color w:val="4338CA"/>
          <w:sz w:val="28"/>
          <w:szCs w:val="28"/>
        </w:rPr>
        <w:t xml:space="preserve">3.2  Vision Statement</w:t>
      </w:r>
    </w:p>
    <w:p>
      <w:pPr>
        <w:spacing w:before="60" w:after="100"/>
      </w:pPr>
      <w:r>
        <w:rPr>
          <w:rFonts w:ascii="Arial" w:cs="Arial" w:eastAsia="Arial" w:hAnsi="Arial"/>
          <w:color w:val="1E293B"/>
          <w:sz w:val="22"/>
          <w:szCs w:val="22"/>
        </w:rPr>
        <w:t xml:space="preserve">EvalPulse will be the </w:t>
      </w:r>
      <w:r>
        <w:rPr>
          <w:rFonts w:ascii="Arial" w:cs="Arial" w:eastAsia="Arial" w:hAnsi="Arial"/>
          <w:b/>
          <w:bCs/>
          <w:color w:val="1E293B"/>
          <w:sz w:val="22"/>
          <w:szCs w:val="22"/>
        </w:rPr>
        <w:t xml:space="preserve">first free, open-source, unified LLM evaluation and drift monitoring platform</w:t>
      </w:r>
      <w:r>
        <w:rPr>
          <w:rFonts w:ascii="Arial" w:cs="Arial" w:eastAsia="Arial" w:hAnsi="Arial"/>
          <w:color w:val="1E293B"/>
          <w:sz w:val="22"/>
          <w:szCs w:val="22"/>
        </w:rPr>
        <w:t xml:space="preserve"> that any developer can drop into their LLM application in under 30 minutes — no credit card, no cloud account, no paid API — and immediately see a live dashboard of hallucination rates, semantic drift, response quality trends, and alert thresholds, all for $0/month.</w:t>
      </w:r>
    </w:p>
    <w:p>
      <w:pPr>
        <w:spacing w:before="0" w:after="100"/>
      </w:pPr>
    </w:p>
    <w:p>
      <w:pPr>
        <w:pStyle w:val="Heading2"/>
        <w:spacing w:before="280" w:after="120"/>
      </w:pPr>
      <w:r>
        <w:rPr>
          <w:rFonts w:ascii="Arial" w:cs="Arial" w:eastAsia="Arial" w:hAnsi="Arial"/>
          <w:b/>
          <w:bCs/>
          <w:color w:val="4338CA"/>
          <w:sz w:val="28"/>
          <w:szCs w:val="28"/>
        </w:rPr>
        <w:t xml:space="preserve">3.3  Core Differentiators vs.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Differentiator</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What it means</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Why it matters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Unified evaluation + drift in one tool</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Evidently AI eval + ChromaDB embedding drift + Groq LLM-as-judge — one package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 free tool combines all three; users currently need 3 separate setups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Zero-cost architecture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sentence-transformers runs locally; Gradio on HuggingFace Spaces GPU; SQLite for storage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Accessible to solo devs, students, open-source projects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SDK-first integration</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pip install evalpulse + 3 lines to instrument your app</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Lower friction than Langfuse (requires infra) or Evidently (requires manual report runs)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Semantic drift alerts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ChromaDB cosine similarity drift scored against rolling baseline embeddings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Catches quality decay before users notice — no existing free tool does this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Multi-model support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Works with any LLM: Groq, Gemini, Ollama, OpenAI, Anthropic</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Not locked to LangChain or one provider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RAG evaluation built-in</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Faithfulness + context relevance + answer relevancy scored per query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Covers the #1 LLM architecture in 2026: RAG pipelines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Live Gradio dashboard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Real-time charts streaming from SQLite via Gradio on HuggingFace Spaces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No paid hosting, no setup — share a single URL for team visibility</w:t>
            </w:r>
          </w:p>
        </w:tc>
      </w:tr>
    </w:tbl>
    <w:p>
      <w:pPr>
        <w:spacing w:before="0" w:after="120"/>
      </w:pPr>
    </w:p>
    <w:p>
      <w:pPr>
        <w:pStyle w:val="Heading1"/>
        <w:spacing w:before="360" w:after="160"/>
      </w:pPr>
      <w:r>
        <w:rPr>
          <w:rFonts w:ascii="Arial" w:cs="Arial" w:eastAsia="Arial" w:hAnsi="Arial"/>
          <w:b/>
          <w:bCs/>
          <w:color w:val="1E293B"/>
          <w:sz w:val="36"/>
          <w:szCs w:val="36"/>
        </w:rPr>
        <w:t xml:space="preserve">4. System Architecture</w:t>
      </w:r>
    </w:p>
    <w:p>
      <w:pPr>
        <w:pStyle w:val="Heading2"/>
        <w:spacing w:before="280" w:after="120"/>
      </w:pPr>
      <w:r>
        <w:rPr>
          <w:rFonts w:ascii="Arial" w:cs="Arial" w:eastAsia="Arial" w:hAnsi="Arial"/>
          <w:b/>
          <w:bCs/>
          <w:color w:val="4338CA"/>
          <w:sz w:val="28"/>
          <w:szCs w:val="28"/>
        </w:rPr>
        <w:t xml:space="preserve">4.1  High-Level Architecture</w:t>
      </w:r>
    </w:p>
    <w:p>
      <w:pPr>
        <w:spacing w:before="60" w:after="100"/>
      </w:pPr>
      <w:r>
        <w:rPr>
          <w:rFonts w:ascii="Arial" w:cs="Arial" w:eastAsia="Arial" w:hAnsi="Arial"/>
          <w:color w:val="1E293B"/>
          <w:sz w:val="22"/>
          <w:szCs w:val="22"/>
        </w:rPr>
        <w:t xml:space="preserve">EvalPulse consists of three layers: the </w:t>
      </w:r>
      <w:r>
        <w:rPr>
          <w:rFonts w:ascii="Arial" w:cs="Arial" w:eastAsia="Arial" w:hAnsi="Arial"/>
          <w:b/>
          <w:bCs/>
          <w:color w:val="1E293B"/>
          <w:sz w:val="22"/>
          <w:szCs w:val="22"/>
        </w:rPr>
        <w:t xml:space="preserve">SDK Layer</w:t>
      </w:r>
      <w:r>
        <w:rPr>
          <w:rFonts w:ascii="Arial" w:cs="Arial" w:eastAsia="Arial" w:hAnsi="Arial"/>
          <w:color w:val="1E293B"/>
          <w:sz w:val="22"/>
          <w:szCs w:val="22"/>
        </w:rPr>
        <w:t xml:space="preserve"> (lightweight Python package developers instrument into their LLM app), the </w:t>
      </w:r>
      <w:r>
        <w:rPr>
          <w:rFonts w:ascii="Arial" w:cs="Arial" w:eastAsia="Arial" w:hAnsi="Arial"/>
          <w:b/>
          <w:bCs/>
          <w:color w:val="1E293B"/>
          <w:sz w:val="22"/>
          <w:szCs w:val="22"/>
        </w:rPr>
        <w:t xml:space="preserve">Evaluation Engine</w:t>
      </w:r>
      <w:r>
        <w:rPr>
          <w:rFonts w:ascii="Arial" w:cs="Arial" w:eastAsia="Arial" w:hAnsi="Arial"/>
          <w:color w:val="1E293B"/>
          <w:sz w:val="22"/>
          <w:szCs w:val="22"/>
        </w:rPr>
        <w:t xml:space="preserve"> (five evaluation modules running locally), and the </w:t>
      </w:r>
      <w:r>
        <w:rPr>
          <w:rFonts w:ascii="Arial" w:cs="Arial" w:eastAsia="Arial" w:hAnsi="Arial"/>
          <w:b/>
          <w:bCs/>
          <w:color w:val="1E293B"/>
          <w:sz w:val="22"/>
          <w:szCs w:val="22"/>
        </w:rPr>
        <w:t xml:space="preserve">Observability Layer</w:t>
      </w:r>
      <w:r>
        <w:rPr>
          <w:rFonts w:ascii="Arial" w:cs="Arial" w:eastAsia="Arial" w:hAnsi="Arial"/>
          <w:color w:val="1E293B"/>
          <w:sz w:val="22"/>
          <w:szCs w:val="22"/>
        </w:rPr>
        <w:t xml:space="preserve"> (SQLite storage + Gradio live dashboard on HuggingFace Spaces).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338CA" w:sz="8"/>
              <w:left w:val="single" w:color="CCCCCC" w:sz="1"/>
              <w:bottom w:val="single" w:color="CCCCCC" w:sz="1"/>
              <w:right w:val="single" w:color="CCCCCC" w:sz="1"/>
            </w:tcBorders>
            <w:shd w:fill="F8FAFC" w:val="clear"/>
            <w:tcMar>
              <w:top w:type="dxa" w:w="120"/>
              <w:left w:type="dxa" w:w="160"/>
              <w:bottom w:type="dxa" w:w="120"/>
              <w:right w:type="dxa" w:w="160"/>
            </w:tcMar>
          </w:tcPr>
          <w:p>
            <w:pPr>
              <w:spacing w:before="0" w:after="60"/>
            </w:pPr>
            <w:r>
              <w:rPr>
                <w:rFonts w:ascii="Arial" w:cs="Arial" w:eastAsia="Arial" w:hAnsi="Arial"/>
                <w:b/>
                <w:bCs/>
                <w:color w:val="1E293B"/>
                <w:sz w:val="22"/>
                <w:szCs w:val="22"/>
              </w:rPr>
              <w:t xml:space="preserve">System Flow</w:t>
            </w:r>
          </w:p>
          <w:p>
            <w:pPr>
              <w:spacing w:before="0" w:after="20"/>
            </w:pPr>
            <w:r>
              <w:rPr>
                <w:rFonts w:ascii="Courier New" w:cs="Courier New" w:eastAsia="Courier New" w:hAnsi="Courier New"/>
                <w:color w:val="4338CA"/>
                <w:sz w:val="20"/>
                <w:szCs w:val="20"/>
              </w:rPr>
              <w:t xml:space="preserve">  Your LLM app  →  evalpulse.log(query, context, response)  →  SDK queues event</w:t>
            </w:r>
          </w:p>
          <w:p>
            <w:pPr>
              <w:spacing w:before="0" w:after="20"/>
            </w:pPr>
            <w:r>
              <w:rPr>
                <w:rFonts w:ascii="Courier New" w:cs="Courier New" w:eastAsia="Courier New" w:hAnsi="Courier New"/>
                <w:color w:val="4338CA"/>
                <w:sz w:val="20"/>
                <w:szCs w:val="20"/>
              </w:rPr>
              <w:t xml:space="preserve">  Evaluation Engine picks up event (async, non-blocking):</w:t>
            </w:r>
          </w:p>
          <w:p>
            <w:pPr>
              <w:spacing w:before="0" w:after="20"/>
            </w:pPr>
            <w:r>
              <w:rPr>
                <w:rFonts w:ascii="Courier New" w:cs="Courier New" w:eastAsia="Courier New" w:hAnsi="Courier New"/>
                <w:color w:val="4338CA"/>
                <w:sz w:val="20"/>
                <w:szCs w:val="20"/>
              </w:rPr>
              <w:t xml:space="preserve">    Module 1: Hallucination Scorer  →  SelfCheckGPT + LLM-as-judge (Groq free)</w:t>
            </w:r>
          </w:p>
          <w:p>
            <w:pPr>
              <w:spacing w:before="0" w:after="20"/>
            </w:pPr>
            <w:r>
              <w:rPr>
                <w:rFonts w:ascii="Courier New" w:cs="Courier New" w:eastAsia="Courier New" w:hAnsi="Courier New"/>
                <w:color w:val="4338CA"/>
                <w:sz w:val="20"/>
                <w:szCs w:val="20"/>
              </w:rPr>
              <w:t xml:space="preserve">    Module 2: Semantic Drift Detector  →  sentence-transformers + ChromaDB cosine drift</w:t>
            </w:r>
          </w:p>
          <w:p>
            <w:pPr>
              <w:spacing w:before="0" w:after="20"/>
            </w:pPr>
            <w:r>
              <w:rPr>
                <w:rFonts w:ascii="Courier New" w:cs="Courier New" w:eastAsia="Courier New" w:hAnsi="Courier New"/>
                <w:color w:val="4338CA"/>
                <w:sz w:val="20"/>
                <w:szCs w:val="20"/>
              </w:rPr>
              <w:t xml:space="preserve">    Module 3: RAG Quality Evaluator  →  Evidently AI faithfulness + context relevance</w:t>
            </w:r>
          </w:p>
          <w:p>
            <w:pPr>
              <w:spacing w:before="0" w:after="20"/>
            </w:pPr>
            <w:r>
              <w:rPr>
                <w:rFonts w:ascii="Courier New" w:cs="Courier New" w:eastAsia="Courier New" w:hAnsi="Courier New"/>
                <w:color w:val="4338CA"/>
                <w:sz w:val="20"/>
                <w:szCs w:val="20"/>
              </w:rPr>
              <w:t xml:space="preserve">    Module 4: Response Quality Scorer  →  Evidently AI TextEvals (length, sentiment, toxicity)</w:t>
            </w:r>
          </w:p>
          <w:p>
            <w:pPr>
              <w:spacing w:before="0" w:after="20"/>
            </w:pPr>
            <w:r>
              <w:rPr>
                <w:rFonts w:ascii="Courier New" w:cs="Courier New" w:eastAsia="Courier New" w:hAnsi="Courier New"/>
                <w:color w:val="4338CA"/>
                <w:sz w:val="20"/>
                <w:szCs w:val="20"/>
              </w:rPr>
              <w:t xml:space="preserve">    Module 5: Prompt Regression Tester  →  Evidently AI test suites on saved baselines</w:t>
            </w:r>
          </w:p>
          <w:p>
            <w:pPr>
              <w:spacing w:before="0" w:after="20"/>
            </w:pPr>
            <w:r>
              <w:rPr>
                <w:rFonts w:ascii="Courier New" w:cs="Courier New" w:eastAsia="Courier New" w:hAnsi="Courier New"/>
                <w:color w:val="4338CA"/>
                <w:sz w:val="20"/>
                <w:szCs w:val="20"/>
              </w:rPr>
              <w:t xml:space="preserve">  All scores  →  SQLite (local) or Neon.tech free Postgres (cloud)</w:t>
            </w:r>
          </w:p>
          <w:p>
            <w:pPr>
              <w:spacing w:before="0" w:after="20"/>
            </w:pPr>
            <w:r>
              <w:rPr>
                <w:rFonts w:ascii="Courier New" w:cs="Courier New" w:eastAsia="Courier New" w:hAnsi="Courier New"/>
                <w:color w:val="4338CA"/>
                <w:sz w:val="20"/>
                <w:szCs w:val="20"/>
              </w:rPr>
              <w:t xml:space="preserve">  Gradio dashboard on HuggingFace Spaces  →  reads from DB  →  live charts + alerts</w:t>
            </w:r>
          </w:p>
        </w:tc>
      </w:tr>
    </w:tbl>
    <w:p>
      <w:pPr>
        <w:spacing w:before="0" w:after="120"/>
      </w:pPr>
    </w:p>
    <w:p>
      <w:pPr>
        <w:pStyle w:val="Heading2"/>
        <w:spacing w:before="280" w:after="120"/>
      </w:pPr>
      <w:r>
        <w:rPr>
          <w:rFonts w:ascii="Arial" w:cs="Arial" w:eastAsia="Arial" w:hAnsi="Arial"/>
          <w:b/>
          <w:bCs/>
          <w:color w:val="4338CA"/>
          <w:sz w:val="28"/>
          <w:szCs w:val="28"/>
        </w:rPr>
        <w:t xml:space="preserve">4.2  The SDK (3-Line Integration)</w:t>
      </w:r>
    </w:p>
    <w:p>
      <w:pPr>
        <w:spacing w:before="60" w:after="100"/>
      </w:pPr>
      <w:r>
        <w:rPr>
          <w:rFonts w:ascii="Arial" w:cs="Arial" w:eastAsia="Arial" w:hAnsi="Arial"/>
          <w:color w:val="1E293B"/>
          <w:sz w:val="22"/>
          <w:szCs w:val="22"/>
        </w:rPr>
        <w:t xml:space="preserve">The most important design decision in EvalPulse is </w:t>
      </w:r>
      <w:r>
        <w:rPr>
          <w:rFonts w:ascii="Arial" w:cs="Arial" w:eastAsia="Arial" w:hAnsi="Arial"/>
          <w:b/>
          <w:bCs/>
          <w:color w:val="1E293B"/>
          <w:sz w:val="22"/>
          <w:szCs w:val="22"/>
        </w:rPr>
        <w:t xml:space="preserve">zero-friction instrumentation</w:t>
      </w:r>
      <w:r>
        <w:rPr>
          <w:rFonts w:ascii="Arial" w:cs="Arial" w:eastAsia="Arial" w:hAnsi="Arial"/>
          <w:color w:val="1E293B"/>
          <w:sz w:val="22"/>
          <w:szCs w:val="22"/>
        </w:rPr>
        <w:t xml:space="preserve">. Developers should not need to rewrite their application. The SDK wraps any LLM call with a single decorator or context manager: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 Option A — Decorator (works with any LLM function)</w:t>
            </w:r>
          </w:p>
          <w:p>
            <w:pPr>
              <w:spacing w:before="0" w:after="20"/>
            </w:pPr>
            <w:r>
              <w:rPr>
                <w:rFonts w:ascii="Courier New" w:cs="Courier New" w:eastAsia="Courier New" w:hAnsi="Courier New"/>
                <w:color w:val="86EFAC"/>
                <w:sz w:val="20"/>
                <w:szCs w:val="20"/>
              </w:rPr>
              <w:t xml:space="preserve">from evalpulse import track</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@track(app='my-chatbot', tags=['production'])</w:t>
            </w:r>
          </w:p>
          <w:p>
            <w:pPr>
              <w:spacing w:before="0" w:after="20"/>
            </w:pPr>
            <w:r>
              <w:rPr>
                <w:rFonts w:ascii="Courier New" w:cs="Courier New" w:eastAsia="Courier New" w:hAnsi="Courier New"/>
                <w:color w:val="86EFAC"/>
                <w:sz w:val="20"/>
                <w:szCs w:val="20"/>
              </w:rPr>
              <w:t xml:space="preserve">def ask_llm(query, context):</w:t>
            </w:r>
          </w:p>
          <w:p>
            <w:pPr>
              <w:spacing w:before="0" w:after="20"/>
            </w:pPr>
            <w:r>
              <w:rPr>
                <w:rFonts w:ascii="Courier New" w:cs="Courier New" w:eastAsia="Courier New" w:hAnsi="Courier New"/>
                <w:color w:val="86EFAC"/>
                <w:sz w:val="20"/>
                <w:szCs w:val="20"/>
              </w:rPr>
              <w:t xml:space="preserve">    return groq_client.chat(query, context)  # your existing code unchanged</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Option B — Context manager (works inline)</w:t>
            </w:r>
          </w:p>
          <w:p>
            <w:pPr>
              <w:spacing w:before="0" w:after="20"/>
            </w:pPr>
            <w:r>
              <w:rPr>
                <w:rFonts w:ascii="Courier New" w:cs="Courier New" w:eastAsia="Courier New" w:hAnsi="Courier New"/>
                <w:color w:val="86EFAC"/>
                <w:sz w:val="20"/>
                <w:szCs w:val="20"/>
              </w:rPr>
              <w:t xml:space="preserve">from evalpulse import EvalContext</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with EvalContext(app='my-rag', query=user_query, context=retrieved_docs) as ctx:</w:t>
            </w:r>
          </w:p>
          <w:p>
            <w:pPr>
              <w:spacing w:before="0" w:after="20"/>
            </w:pPr>
            <w:r>
              <w:rPr>
                <w:rFonts w:ascii="Courier New" w:cs="Courier New" w:eastAsia="Courier New" w:hAnsi="Courier New"/>
                <w:color w:val="86EFAC"/>
                <w:sz w:val="20"/>
                <w:szCs w:val="20"/>
              </w:rPr>
              <w:t xml:space="preserve">    response = llm.generate(user_query)</w:t>
            </w:r>
          </w:p>
          <w:p>
            <w:pPr>
              <w:spacing w:before="0" w:after="20"/>
            </w:pPr>
            <w:r>
              <w:rPr>
                <w:rFonts w:ascii="Courier New" w:cs="Courier New" w:eastAsia="Courier New" w:hAnsi="Courier New"/>
                <w:color w:val="86EFAC"/>
                <w:sz w:val="20"/>
                <w:szCs w:val="20"/>
              </w:rPr>
              <w:t xml:space="preserve">    ctx.log(response)  # one line added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CCCCCC" w:sz="1"/>
              <w:right w:val="single" w:color="CCCCCC" w:sz="1"/>
            </w:tcBorders>
            <w:shd w:fill="FEF3C7" w:val="clear"/>
            <w:tcMar>
              <w:top w:type="dxa" w:w="120"/>
              <w:left w:type="dxa" w:w="160"/>
              <w:bottom w:type="dxa" w:w="120"/>
              <w:right w:type="dxa" w:w="160"/>
            </w:tcMar>
          </w:tcPr>
          <w:p>
            <w:pPr>
              <w:spacing w:before="0" w:after="60"/>
            </w:pPr>
            <w:r>
              <w:rPr>
                <w:rFonts w:ascii="Arial" w:cs="Arial" w:eastAsia="Arial" w:hAnsi="Arial"/>
                <w:b/>
                <w:bCs/>
                <w:color w:val="B45309"/>
                <w:sz w:val="20"/>
                <w:szCs w:val="20"/>
              </w:rPr>
              <w:t xml:space="preserve">⚡  Design Principle: Non-Blocking</w:t>
            </w:r>
          </w:p>
          <w:p>
            <w:pPr>
              <w:spacing w:before="0" w:after="0"/>
            </w:pPr>
            <w:r>
              <w:rPr>
                <w:rFonts w:ascii="Arial" w:cs="Arial" w:eastAsia="Arial" w:hAnsi="Arial"/>
                <w:color w:val="1E293B"/>
                <w:sz w:val="22"/>
                <w:szCs w:val="22"/>
              </w:rPr>
              <w:t xml:space="preserve">All evaluation runs asynchronously in a background thread pool. The evalpulse.log() call adds ~2ms to your inference path (just a queue push). The actual evaluation (embedding, scoring, drift calc) happens in the background without blocking your user's response. This is the same architecture used by production observability tools like Datadog APM.</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5. Evaluation Modules (Detailed)</w:t>
      </w:r>
    </w:p>
    <w:p>
      <w:pPr>
        <w:spacing w:before="60" w:after="100"/>
      </w:pPr>
      <w:r>
        <w:rPr>
          <w:rFonts w:ascii="Arial" w:cs="Arial" w:eastAsia="Arial" w:hAnsi="Arial"/>
          <w:color w:val="1E293B"/>
          <w:sz w:val="22"/>
          <w:szCs w:val="22"/>
        </w:rPr>
        <w:t xml:space="preserve">EvalPulse runs </w:t>
      </w:r>
      <w:r>
        <w:rPr>
          <w:rFonts w:ascii="Arial" w:cs="Arial" w:eastAsia="Arial" w:hAnsi="Arial"/>
          <w:b/>
          <w:bCs/>
          <w:color w:val="1E293B"/>
          <w:sz w:val="22"/>
          <w:szCs w:val="22"/>
        </w:rPr>
        <w:t xml:space="preserve">five evaluation modules</w:t>
      </w:r>
      <w:r>
        <w:rPr>
          <w:rFonts w:ascii="Arial" w:cs="Arial" w:eastAsia="Arial" w:hAnsi="Arial"/>
          <w:color w:val="1E293B"/>
          <w:sz w:val="22"/>
          <w:szCs w:val="22"/>
        </w:rPr>
        <w:t xml:space="preserve"> on every logged LLM call. Each module is independently togglable, independently configurable, and produces a score in the range [0.0, 1.0] that feeds into the composite </w:t>
      </w:r>
      <w:r>
        <w:rPr>
          <w:rFonts w:ascii="Arial" w:cs="Arial" w:eastAsia="Arial" w:hAnsi="Arial"/>
          <w:b/>
          <w:bCs/>
          <w:color w:val="1E293B"/>
          <w:sz w:val="22"/>
          <w:szCs w:val="22"/>
        </w:rPr>
        <w:t xml:space="preserve">EvalPulse Health Score</w:t>
      </w:r>
      <w:r>
        <w:rPr>
          <w:rFonts w:ascii="Arial" w:cs="Arial" w:eastAsia="Arial" w:hAnsi="Arial"/>
          <w:color w:val="1E293B"/>
          <w:sz w:val="22"/>
          <w:szCs w:val="22"/>
        </w:rPr>
        <w:t xml:space="preserve"> (0–100). Modules run in a thread pool and complete in the background without blocking your application.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CCCCCC" w:sz="1"/>
              <w:bottom w:val="single" w:color="CCCCCC" w:sz="1"/>
              <w:right w:val="single" w:color="CCCCCC" w:sz="1"/>
            </w:tcBorders>
            <w:shd w:fill="FEE2E2" w:val="clear"/>
            <w:tcMar>
              <w:top w:type="dxa" w:w="120"/>
              <w:left w:type="dxa" w:w="160"/>
              <w:bottom w:type="dxa" w:w="120"/>
              <w:right w:type="dxa" w:w="160"/>
            </w:tcMar>
          </w:tcPr>
          <w:p>
            <w:pPr>
              <w:spacing w:before="0" w:after="80"/>
            </w:pPr>
            <w:r>
              <w:rPr>
                <w:rFonts w:ascii="Arial" w:cs="Arial" w:eastAsia="Arial" w:hAnsi="Arial"/>
                <w:b/>
                <w:bCs/>
                <w:color w:val="B91C1C"/>
                <w:sz w:val="28"/>
                <w:szCs w:val="28"/>
              </w:rPr>
              <w:t xml:space="preserve">🔍  Module 1 — Hallucination Scorer</w:t>
            </w:r>
          </w:p>
          <w:p>
            <w:pPr>
              <w:spacing w:before="0" w:after="80"/>
            </w:pPr>
            <w:r>
              <w:rPr>
                <w:rFonts w:ascii="Arial" w:cs="Arial" w:eastAsia="Arial" w:hAnsi="Arial"/>
                <w:color w:val="1E293B"/>
                <w:sz w:val="22"/>
                <w:szCs w:val="22"/>
              </w:rPr>
              <w:t xml:space="preserve">Detects whether the LLM's response contains claims not supported by the provided context. The primary defense against factual fabrication in RAG systems.</w:t>
            </w:r>
          </w:p>
          <w:p>
            <w:pPr>
              <w:spacing w:before="100" w:after="40"/>
            </w:pPr>
            <w:r>
              <w:rPr>
                <w:rFonts w:ascii="Arial" w:cs="Arial" w:eastAsia="Arial" w:hAnsi="Arial"/>
                <w:b/>
                <w:bCs/>
                <w:color w:val="1E293B"/>
                <w:sz w:val="22"/>
                <w:szCs w:val="22"/>
              </w:rPr>
              <w:t xml:space="preserve">What it measures:</w:t>
            </w:r>
          </w:p>
          <w:p>
            <w:pPr>
              <w:pStyle w:val="ListParagraph"/>
              <w:numPr>
                <w:ilvl w:val="0"/>
                <w:numId w:val="2"/>
              </w:numPr>
              <w:spacing w:before="30" w:after="40"/>
            </w:pPr>
            <w:r>
              <w:rPr>
                <w:rFonts w:ascii="Arial" w:cs="Arial" w:eastAsia="Arial" w:hAnsi="Arial"/>
                <w:color w:val="1E293B"/>
                <w:sz w:val="21"/>
                <w:szCs w:val="21"/>
              </w:rPr>
              <w:t xml:space="preserve">SelfCheckGPT: re-samples the same query 3× and measures inter-response consistency (hallucinated content is less reproducible than grounded content)</w:t>
            </w:r>
          </w:p>
          <w:p>
            <w:pPr>
              <w:pStyle w:val="ListParagraph"/>
              <w:numPr>
                <w:ilvl w:val="0"/>
                <w:numId w:val="2"/>
              </w:numPr>
              <w:spacing w:before="30" w:after="40"/>
            </w:pPr>
            <w:r>
              <w:rPr>
                <w:rFonts w:ascii="Arial" w:cs="Arial" w:eastAsia="Arial" w:hAnsi="Arial"/>
                <w:color w:val="1E293B"/>
                <w:sz w:val="21"/>
                <w:szCs w:val="21"/>
              </w:rPr>
              <w:t xml:space="preserve">LLM-as-judge faithfulness: Groq Llama-3.1-70B (free) evaluates whether each claim in the response is traceable to the retrieved context</w:t>
            </w:r>
          </w:p>
          <w:p>
            <w:pPr>
              <w:pStyle w:val="ListParagraph"/>
              <w:numPr>
                <w:ilvl w:val="0"/>
                <w:numId w:val="2"/>
              </w:numPr>
              <w:spacing w:before="30" w:after="40"/>
            </w:pPr>
            <w:r>
              <w:rPr>
                <w:rFonts w:ascii="Arial" w:cs="Arial" w:eastAsia="Arial" w:hAnsi="Arial"/>
                <w:color w:val="1E293B"/>
                <w:sz w:val="21"/>
                <w:szCs w:val="21"/>
              </w:rPr>
              <w:t xml:space="preserve">Claim extraction + verification pipeline: breaks response into atomic claims, verifies each against context</w:t>
            </w:r>
          </w:p>
          <w:p>
            <w:pPr>
              <w:pStyle w:val="ListParagraph"/>
              <w:numPr>
                <w:ilvl w:val="0"/>
                <w:numId w:val="2"/>
              </w:numPr>
              <w:spacing w:before="30" w:after="40"/>
            </w:pPr>
            <w:r>
              <w:rPr>
                <w:rFonts w:ascii="Arial" w:cs="Arial" w:eastAsia="Arial" w:hAnsi="Arial"/>
                <w:color w:val="1E293B"/>
                <w:sz w:val="21"/>
                <w:szCs w:val="21"/>
              </w:rPr>
              <w:t xml:space="preserve">Entity hallucination detection: flags references to non-existent people, companies, API names, version numbers</w:t>
            </w:r>
          </w:p>
          <w:p>
            <w:pPr>
              <w:pStyle w:val="ListParagraph"/>
              <w:numPr>
                <w:ilvl w:val="0"/>
                <w:numId w:val="2"/>
              </w:numPr>
              <w:spacing w:before="30" w:after="40"/>
            </w:pPr>
            <w:r>
              <w:rPr>
                <w:rFonts w:ascii="Arial" w:cs="Arial" w:eastAsia="Arial" w:hAnsi="Arial"/>
                <w:color w:val="1E293B"/>
                <w:sz w:val="21"/>
                <w:szCs w:val="21"/>
              </w:rPr>
              <w:t xml:space="preserve">Citation hallucination: checks if cited sources actually exist and support the stated claim</w:t>
            </w:r>
          </w:p>
          <w:p>
            <w:pPr>
              <w:spacing w:before="100" w:after="40"/>
            </w:pPr>
            <w:r>
              <w:rPr>
                <w:rFonts w:ascii="Arial" w:cs="Arial" w:eastAsia="Arial" w:hAnsi="Arial"/>
                <w:b/>
                <w:bCs/>
                <w:color w:val="1E293B"/>
                <w:sz w:val="22"/>
                <w:szCs w:val="22"/>
              </w:rPr>
              <w:t xml:space="preserve">Free tools used:</w:t>
            </w:r>
          </w:p>
          <w:p>
            <w:pPr>
              <w:spacing w:before="0" w:after="40"/>
            </w:pPr>
            <w:r>
              <w:rPr>
                <w:rFonts w:ascii="Courier New" w:cs="Courier New" w:eastAsia="Courier New" w:hAnsi="Courier New"/>
                <w:color w:val="4338CA"/>
                <w:sz w:val="20"/>
                <w:szCs w:val="20"/>
              </w:rPr>
              <w:t xml:space="preserve">SelfCheckGPT (OSS)  ·  Groq API free tier (LLM-as-judge)  ·  sentence-transformers (claim-context similarity)  ·  Evidently AI TextEvals</w:t>
            </w:r>
          </w:p>
          <w:p>
            <w:pPr>
              <w:spacing w:before="100" w:after="40"/>
            </w:pPr>
            <w:r>
              <w:rPr>
                <w:rFonts w:ascii="Arial" w:cs="Arial" w:eastAsia="Arial" w:hAnsi="Arial"/>
                <w:b/>
                <w:bCs/>
                <w:color w:val="1E293B"/>
                <w:sz w:val="22"/>
                <w:szCs w:val="22"/>
              </w:rPr>
              <w:t xml:space="preserve">Output:</w:t>
            </w:r>
          </w:p>
          <w:p>
            <w:pPr>
              <w:spacing w:before="0" w:after="0"/>
            </w:pPr>
            <w:r>
              <w:rPr>
                <w:rFonts w:ascii="Arial" w:cs="Arial" w:eastAsia="Arial" w:hAnsi="Arial"/>
                <w:color w:val="1E293B"/>
                <w:sz w:val="21"/>
                <w:szCs w:val="21"/>
              </w:rPr>
              <w:t xml:space="preserve">Hallucination score [0.0–1.0] where 0.0 = fully grounded, 1.0 = entirely fabricated. Per-claim breakdown with supporting evidence. Alert fired when score &gt; configurable threshold (default: 0.3).</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2"/>
              <w:left w:val="single" w:color="CCCCCC" w:sz="1"/>
              <w:bottom w:val="single" w:color="CCCCCC" w:sz="1"/>
              <w:right w:val="single" w:color="CCCCCC" w:sz="1"/>
            </w:tcBorders>
            <w:shd w:fill="EEF2FF" w:val="clear"/>
            <w:tcMar>
              <w:top w:type="dxa" w:w="120"/>
              <w:left w:type="dxa" w:w="160"/>
              <w:bottom w:type="dxa" w:w="120"/>
              <w:right w:type="dxa" w:w="160"/>
            </w:tcMar>
          </w:tcPr>
          <w:p>
            <w:pPr>
              <w:spacing w:before="0" w:after="80"/>
            </w:pPr>
            <w:r>
              <w:rPr>
                <w:rFonts w:ascii="Arial" w:cs="Arial" w:eastAsia="Arial" w:hAnsi="Arial"/>
                <w:b/>
                <w:bCs/>
                <w:color w:val="4338CA"/>
                <w:sz w:val="28"/>
                <w:szCs w:val="28"/>
              </w:rPr>
              <w:t xml:space="preserve">📊  Module 2 — Semantic Drift Detector</w:t>
            </w:r>
          </w:p>
          <w:p>
            <w:pPr>
              <w:spacing w:before="0" w:after="80"/>
            </w:pPr>
            <w:r>
              <w:rPr>
                <w:rFonts w:ascii="Arial" w:cs="Arial" w:eastAsia="Arial" w:hAnsi="Arial"/>
                <w:color w:val="1E293B"/>
                <w:sz w:val="22"/>
                <w:szCs w:val="22"/>
              </w:rPr>
              <w:t xml:space="preserve">Detects when LLM output quality silently shifts over time. The most novel module — catches degradation that other metrics miss because it measures the semantic distribution of responses, not just individual scores.</w:t>
            </w:r>
          </w:p>
          <w:p>
            <w:pPr>
              <w:spacing w:before="100" w:after="40"/>
            </w:pPr>
            <w:r>
              <w:rPr>
                <w:rFonts w:ascii="Arial" w:cs="Arial" w:eastAsia="Arial" w:hAnsi="Arial"/>
                <w:b/>
                <w:bCs/>
                <w:color w:val="1E293B"/>
                <w:sz w:val="22"/>
                <w:szCs w:val="22"/>
              </w:rPr>
              <w:t xml:space="preserve">What it measures:</w:t>
            </w:r>
          </w:p>
          <w:p>
            <w:pPr>
              <w:pStyle w:val="ListParagraph"/>
              <w:numPr>
                <w:ilvl w:val="0"/>
                <w:numId w:val="2"/>
              </w:numPr>
              <w:spacing w:before="30" w:after="40"/>
            </w:pPr>
            <w:r>
              <w:rPr>
                <w:rFonts w:ascii="Arial" w:cs="Arial" w:eastAsia="Arial" w:hAnsi="Arial"/>
                <w:color w:val="1E293B"/>
                <w:sz w:val="21"/>
                <w:szCs w:val="21"/>
              </w:rPr>
              <w:t xml:space="preserve">Embeds every response with sentence-transformers (all-MiniLM-L6-v2, runs on CPU)</w:t>
            </w:r>
          </w:p>
          <w:p>
            <w:pPr>
              <w:pStyle w:val="ListParagraph"/>
              <w:numPr>
                <w:ilvl w:val="0"/>
                <w:numId w:val="2"/>
              </w:numPr>
              <w:spacing w:before="30" w:after="40"/>
            </w:pPr>
            <w:r>
              <w:rPr>
                <w:rFonts w:ascii="Arial" w:cs="Arial" w:eastAsia="Arial" w:hAnsi="Arial"/>
                <w:color w:val="1E293B"/>
                <w:sz w:val="21"/>
                <w:szCs w:val="21"/>
              </w:rPr>
              <w:t xml:space="preserve">Stores embeddings in ChromaDB with metadata (timestamp, app, tag, query hash)</w:t>
            </w:r>
          </w:p>
          <w:p>
            <w:pPr>
              <w:pStyle w:val="ListParagraph"/>
              <w:numPr>
                <w:ilvl w:val="0"/>
                <w:numId w:val="2"/>
              </w:numPr>
              <w:spacing w:before="30" w:after="40"/>
            </w:pPr>
            <w:r>
              <w:rPr>
                <w:rFonts w:ascii="Arial" w:cs="Arial" w:eastAsia="Arial" w:hAnsi="Arial"/>
                <w:color w:val="1E293B"/>
                <w:sz w:val="21"/>
                <w:szCs w:val="21"/>
              </w:rPr>
              <w:t xml:space="preserve">Computes rolling mean embedding for a configurable baseline window (default: last 100 responses)</w:t>
            </w:r>
          </w:p>
          <w:p>
            <w:pPr>
              <w:pStyle w:val="ListParagraph"/>
              <w:numPr>
                <w:ilvl w:val="0"/>
                <w:numId w:val="2"/>
              </w:numPr>
              <w:spacing w:before="30" w:after="40"/>
            </w:pPr>
            <w:r>
              <w:rPr>
                <w:rFonts w:ascii="Arial" w:cs="Arial" w:eastAsia="Arial" w:hAnsi="Arial"/>
                <w:color w:val="1E293B"/>
                <w:sz w:val="21"/>
                <w:szCs w:val="21"/>
              </w:rPr>
              <w:t xml:space="preserve">Detects drift using cosine distance between current batch embedding centroid and baseline centroid</w:t>
            </w:r>
          </w:p>
          <w:p>
            <w:pPr>
              <w:pStyle w:val="ListParagraph"/>
              <w:numPr>
                <w:ilvl w:val="0"/>
                <w:numId w:val="2"/>
              </w:numPr>
              <w:spacing w:before="30" w:after="40"/>
            </w:pPr>
            <w:r>
              <w:rPr>
                <w:rFonts w:ascii="Arial" w:cs="Arial" w:eastAsia="Arial" w:hAnsi="Arial"/>
                <w:color w:val="1E293B"/>
                <w:sz w:val="21"/>
                <w:szCs w:val="21"/>
              </w:rPr>
              <w:t xml:space="preserve">Statistical significance testing: Kolmogorov-Smirnov test on embedding distance distributions</w:t>
            </w:r>
          </w:p>
          <w:p>
            <w:pPr>
              <w:pStyle w:val="ListParagraph"/>
              <w:numPr>
                <w:ilvl w:val="0"/>
                <w:numId w:val="2"/>
              </w:numPr>
              <w:spacing w:before="30" w:after="40"/>
            </w:pPr>
            <w:r>
              <w:rPr>
                <w:rFonts w:ascii="Arial" w:cs="Arial" w:eastAsia="Arial" w:hAnsi="Arial"/>
                <w:color w:val="1E293B"/>
                <w:sz w:val="21"/>
                <w:szCs w:val="21"/>
              </w:rPr>
              <w:t xml:space="preserve">Topic drift detection: Evidently AI text classifier detects shifts in response topic distribution</w:t>
            </w:r>
          </w:p>
          <w:p>
            <w:pPr>
              <w:pStyle w:val="ListParagraph"/>
              <w:numPr>
                <w:ilvl w:val="0"/>
                <w:numId w:val="2"/>
              </w:numPr>
              <w:spacing w:before="30" w:after="40"/>
            </w:pPr>
            <w:r>
              <w:rPr>
                <w:rFonts w:ascii="Arial" w:cs="Arial" w:eastAsia="Arial" w:hAnsi="Arial"/>
                <w:color w:val="1E293B"/>
                <w:sz w:val="21"/>
                <w:szCs w:val="21"/>
              </w:rPr>
              <w:t xml:space="preserve">Query distribution drift: also monitors whether the input queries themselves are shifting</w:t>
            </w:r>
          </w:p>
          <w:p>
            <w:pPr>
              <w:spacing w:before="100" w:after="40"/>
            </w:pPr>
            <w:r>
              <w:rPr>
                <w:rFonts w:ascii="Arial" w:cs="Arial" w:eastAsia="Arial" w:hAnsi="Arial"/>
                <w:b/>
                <w:bCs/>
                <w:color w:val="1E293B"/>
                <w:sz w:val="22"/>
                <w:szCs w:val="22"/>
              </w:rPr>
              <w:t xml:space="preserve">Free tools used:</w:t>
            </w:r>
          </w:p>
          <w:p>
            <w:pPr>
              <w:spacing w:before="0" w:after="40"/>
            </w:pPr>
            <w:r>
              <w:rPr>
                <w:rFonts w:ascii="Courier New" w:cs="Courier New" w:eastAsia="Courier New" w:hAnsi="Courier New"/>
                <w:color w:val="4338CA"/>
                <w:sz w:val="20"/>
                <w:szCs w:val="20"/>
              </w:rPr>
              <w:t xml:space="preserve">sentence-transformers (all-MiniLM-L6-v2, free/local)  ·  ChromaDB (free, in-process)  ·  Evidently AI (DataDriftPreset)  ·  scipy.stats (KS test)</w:t>
            </w:r>
          </w:p>
          <w:p>
            <w:pPr>
              <w:spacing w:before="100" w:after="40"/>
            </w:pPr>
            <w:r>
              <w:rPr>
                <w:rFonts w:ascii="Arial" w:cs="Arial" w:eastAsia="Arial" w:hAnsi="Arial"/>
                <w:b/>
                <w:bCs/>
                <w:color w:val="1E293B"/>
                <w:sz w:val="22"/>
                <w:szCs w:val="22"/>
              </w:rPr>
              <w:t xml:space="preserve">Output:</w:t>
            </w:r>
          </w:p>
          <w:p>
            <w:pPr>
              <w:spacing w:before="0" w:after="0"/>
            </w:pPr>
            <w:r>
              <w:rPr>
                <w:rFonts w:ascii="Arial" w:cs="Arial" w:eastAsia="Arial" w:hAnsi="Arial"/>
                <w:color w:val="1E293B"/>
                <w:sz w:val="21"/>
                <w:szCs w:val="21"/>
              </w:rPr>
              <w:t xml:space="preserve">Drift score [0.0–1.0] comparing current batch to rolling baseline. Drift direction (toward more/less factual, more/less formal). Alert fired when cosine drift distance &gt; threshold (default: 0.15). Visual distribution plot saved to dashboard.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CCCCCC" w:sz="1"/>
              <w:bottom w:val="single" w:color="CCCCCC" w:sz="1"/>
              <w:right w:val="single" w:color="CCCCCC" w:sz="1"/>
            </w:tcBorders>
            <w:shd w:fill="CCFBF1" w:val="clear"/>
            <w:tcMar>
              <w:top w:type="dxa" w:w="120"/>
              <w:left w:type="dxa" w:w="160"/>
              <w:bottom w:type="dxa" w:w="120"/>
              <w:right w:type="dxa" w:w="160"/>
            </w:tcMar>
          </w:tcPr>
          <w:p>
            <w:pPr>
              <w:spacing w:before="0" w:after="80"/>
            </w:pPr>
            <w:r>
              <w:rPr>
                <w:rFonts w:ascii="Arial" w:cs="Arial" w:eastAsia="Arial" w:hAnsi="Arial"/>
                <w:b/>
                <w:bCs/>
                <w:color w:val="0F766E"/>
                <w:sz w:val="28"/>
                <w:szCs w:val="28"/>
              </w:rPr>
              <w:t xml:space="preserve">📚  Module 3 — RAG Quality Evaluator</w:t>
            </w:r>
          </w:p>
          <w:p>
            <w:pPr>
              <w:spacing w:before="0" w:after="80"/>
            </w:pPr>
            <w:r>
              <w:rPr>
                <w:rFonts w:ascii="Arial" w:cs="Arial" w:eastAsia="Arial" w:hAnsi="Arial"/>
                <w:color w:val="1E293B"/>
                <w:sz w:val="22"/>
                <w:szCs w:val="22"/>
              </w:rPr>
              <w:t xml:space="preserve">Evaluates the full RAG pipeline — not just the generation step, but the entire retrieve-then-generate chain. Measures whether retrieved context is relevant and whether the answer actually uses it.</w:t>
            </w:r>
          </w:p>
          <w:p>
            <w:pPr>
              <w:spacing w:before="100" w:after="40"/>
            </w:pPr>
            <w:r>
              <w:rPr>
                <w:rFonts w:ascii="Arial" w:cs="Arial" w:eastAsia="Arial" w:hAnsi="Arial"/>
                <w:b/>
                <w:bCs/>
                <w:color w:val="1E293B"/>
                <w:sz w:val="22"/>
                <w:szCs w:val="22"/>
              </w:rPr>
              <w:t xml:space="preserve">What it measures:</w:t>
            </w:r>
          </w:p>
          <w:p>
            <w:pPr>
              <w:pStyle w:val="ListParagraph"/>
              <w:numPr>
                <w:ilvl w:val="0"/>
                <w:numId w:val="2"/>
              </w:numPr>
              <w:spacing w:before="30" w:after="40"/>
            </w:pPr>
            <w:r>
              <w:rPr>
                <w:rFonts w:ascii="Arial" w:cs="Arial" w:eastAsia="Arial" w:hAnsi="Arial"/>
                <w:color w:val="1E293B"/>
                <w:sz w:val="21"/>
                <w:szCs w:val="21"/>
              </w:rPr>
              <w:t xml:space="preserve">Context Relevance: are the retrieved documents actually relevant to the query? (sentence-transformers similarity score)</w:t>
            </w:r>
          </w:p>
          <w:p>
            <w:pPr>
              <w:pStyle w:val="ListParagraph"/>
              <w:numPr>
                <w:ilvl w:val="0"/>
                <w:numId w:val="2"/>
              </w:numPr>
              <w:spacing w:before="30" w:after="40"/>
            </w:pPr>
            <w:r>
              <w:rPr>
                <w:rFonts w:ascii="Arial" w:cs="Arial" w:eastAsia="Arial" w:hAnsi="Arial"/>
                <w:color w:val="1E293B"/>
                <w:sz w:val="21"/>
                <w:szCs w:val="21"/>
              </w:rPr>
              <w:t xml:space="preserve">Faithfulness: does the answer stay within the bounds of what the context says? (Evidently AI + LLM-as-judge)</w:t>
            </w:r>
          </w:p>
          <w:p>
            <w:pPr>
              <w:pStyle w:val="ListParagraph"/>
              <w:numPr>
                <w:ilvl w:val="0"/>
                <w:numId w:val="2"/>
              </w:numPr>
              <w:spacing w:before="30" w:after="40"/>
            </w:pPr>
            <w:r>
              <w:rPr>
                <w:rFonts w:ascii="Arial" w:cs="Arial" w:eastAsia="Arial" w:hAnsi="Arial"/>
                <w:color w:val="1E293B"/>
                <w:sz w:val="21"/>
                <w:szCs w:val="21"/>
              </w:rPr>
              <w:t xml:space="preserve">Answer Relevancy: does the response actually address what the user asked?</w:t>
            </w:r>
          </w:p>
          <w:p>
            <w:pPr>
              <w:pStyle w:val="ListParagraph"/>
              <w:numPr>
                <w:ilvl w:val="0"/>
                <w:numId w:val="2"/>
              </w:numPr>
              <w:spacing w:before="30" w:after="40"/>
            </w:pPr>
            <w:r>
              <w:rPr>
                <w:rFonts w:ascii="Arial" w:cs="Arial" w:eastAsia="Arial" w:hAnsi="Arial"/>
                <w:color w:val="1E293B"/>
                <w:sz w:val="21"/>
                <w:szCs w:val="21"/>
              </w:rPr>
              <w:t xml:space="preserve">Context Utilization: what % of retrieved context was used vs. ignored in the answer?</w:t>
            </w:r>
          </w:p>
          <w:p>
            <w:pPr>
              <w:pStyle w:val="ListParagraph"/>
              <w:numPr>
                <w:ilvl w:val="0"/>
                <w:numId w:val="2"/>
              </w:numPr>
              <w:spacing w:before="30" w:after="40"/>
            </w:pPr>
            <w:r>
              <w:rPr>
                <w:rFonts w:ascii="Arial" w:cs="Arial" w:eastAsia="Arial" w:hAnsi="Arial"/>
                <w:color w:val="1E293B"/>
                <w:sz w:val="21"/>
                <w:szCs w:val="21"/>
              </w:rPr>
              <w:t xml:space="preserve">Retrieval Precision@K: for apps that log retrieval rankings — measures ranking quality over time</w:t>
            </w:r>
          </w:p>
          <w:p>
            <w:pPr>
              <w:pStyle w:val="ListParagraph"/>
              <w:numPr>
                <w:ilvl w:val="0"/>
                <w:numId w:val="2"/>
              </w:numPr>
              <w:spacing w:before="30" w:after="40"/>
            </w:pPr>
            <w:r>
              <w:rPr>
                <w:rFonts w:ascii="Arial" w:cs="Arial" w:eastAsia="Arial" w:hAnsi="Arial"/>
                <w:color w:val="1E293B"/>
                <w:sz w:val="21"/>
                <w:szCs w:val="21"/>
              </w:rPr>
              <w:t xml:space="preserve">Groundedness Score: composite of faithfulness + context relevance + answer relevancy weighted equally</w:t>
            </w:r>
          </w:p>
          <w:p>
            <w:pPr>
              <w:spacing w:before="100" w:after="40"/>
            </w:pPr>
            <w:r>
              <w:rPr>
                <w:rFonts w:ascii="Arial" w:cs="Arial" w:eastAsia="Arial" w:hAnsi="Arial"/>
                <w:b/>
                <w:bCs/>
                <w:color w:val="1E293B"/>
                <w:sz w:val="22"/>
                <w:szCs w:val="22"/>
              </w:rPr>
              <w:t xml:space="preserve">Free tools used:</w:t>
            </w:r>
          </w:p>
          <w:p>
            <w:pPr>
              <w:spacing w:before="0" w:after="40"/>
            </w:pPr>
            <w:r>
              <w:rPr>
                <w:rFonts w:ascii="Courier New" w:cs="Courier New" w:eastAsia="Courier New" w:hAnsi="Courier New"/>
                <w:color w:val="4338CA"/>
                <w:sz w:val="20"/>
                <w:szCs w:val="20"/>
              </w:rPr>
              <w:t xml:space="preserve">Evidently AI RAGEvals preset  ·  sentence-transformers (context-query similarity)  ·  Groq free API (faithfulness judge)  ·  chromadb (context storage for comparison)</w:t>
            </w:r>
          </w:p>
          <w:p>
            <w:pPr>
              <w:spacing w:before="100" w:after="40"/>
            </w:pPr>
            <w:r>
              <w:rPr>
                <w:rFonts w:ascii="Arial" w:cs="Arial" w:eastAsia="Arial" w:hAnsi="Arial"/>
                <w:b/>
                <w:bCs/>
                <w:color w:val="1E293B"/>
                <w:sz w:val="22"/>
                <w:szCs w:val="22"/>
              </w:rPr>
              <w:t xml:space="preserve">Output:</w:t>
            </w:r>
          </w:p>
          <w:p>
            <w:pPr>
              <w:spacing w:before="0" w:after="0"/>
            </w:pPr>
            <w:r>
              <w:rPr>
                <w:rFonts w:ascii="Arial" w:cs="Arial" w:eastAsia="Arial" w:hAnsi="Arial"/>
                <w:color w:val="1E293B"/>
                <w:sz w:val="21"/>
                <w:szCs w:val="21"/>
              </w:rPr>
              <w:t xml:space="preserve">Four sub-scores + one composite Groundedness Score [0–100]. Per-session RAG quality report. Trend chart showing retrieval quality over time. Alert when any sub-score drops below threshold for 3 consecutive windows.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2"/>
              <w:left w:val="single" w:color="CCCCCC" w:sz="1"/>
              <w:bottom w:val="single" w:color="CCCCCC" w:sz="1"/>
              <w:right w:val="single" w:color="CCCCCC" w:sz="1"/>
            </w:tcBorders>
            <w:shd w:fill="DCFCE7" w:val="clear"/>
            <w:tcMar>
              <w:top w:type="dxa" w:w="120"/>
              <w:left w:type="dxa" w:w="160"/>
              <w:bottom w:type="dxa" w:w="120"/>
              <w:right w:type="dxa" w:w="160"/>
            </w:tcMar>
          </w:tcPr>
          <w:p>
            <w:pPr>
              <w:spacing w:before="0" w:after="80"/>
            </w:pPr>
            <w:r>
              <w:rPr>
                <w:rFonts w:ascii="Arial" w:cs="Arial" w:eastAsia="Arial" w:hAnsi="Arial"/>
                <w:b/>
                <w:bCs/>
                <w:color w:val="166534"/>
                <w:sz w:val="28"/>
                <w:szCs w:val="28"/>
              </w:rPr>
              <w:t xml:space="preserve">✅  Module 4 — Response Quality Scorer</w:t>
            </w:r>
          </w:p>
          <w:p>
            <w:pPr>
              <w:spacing w:before="0" w:after="80"/>
            </w:pPr>
            <w:r>
              <w:rPr>
                <w:rFonts w:ascii="Arial" w:cs="Arial" w:eastAsia="Arial" w:hAnsi="Arial"/>
                <w:color w:val="1E293B"/>
                <w:sz w:val="22"/>
                <w:szCs w:val="22"/>
              </w:rPr>
              <w:t xml:space="preserve">Evaluates the surface-level quality attributes of LLM responses — not semantic correctness, but the properties that make a response useful, safe, and appropriate: length, tone, toxicity, language, and task completion.</w:t>
            </w:r>
          </w:p>
          <w:p>
            <w:pPr>
              <w:spacing w:before="100" w:after="40"/>
            </w:pPr>
            <w:r>
              <w:rPr>
                <w:rFonts w:ascii="Arial" w:cs="Arial" w:eastAsia="Arial" w:hAnsi="Arial"/>
                <w:b/>
                <w:bCs/>
                <w:color w:val="1E293B"/>
                <w:sz w:val="22"/>
                <w:szCs w:val="22"/>
              </w:rPr>
              <w:t xml:space="preserve">What it measures:</w:t>
            </w:r>
          </w:p>
          <w:p>
            <w:pPr>
              <w:pStyle w:val="ListParagraph"/>
              <w:numPr>
                <w:ilvl w:val="0"/>
                <w:numId w:val="2"/>
              </w:numPr>
              <w:spacing w:before="30" w:after="40"/>
            </w:pPr>
            <w:r>
              <w:rPr>
                <w:rFonts w:ascii="Arial" w:cs="Arial" w:eastAsia="Arial" w:hAnsi="Arial"/>
                <w:color w:val="1E293B"/>
                <w:sz w:val="21"/>
                <w:szCs w:val="21"/>
              </w:rPr>
              <w:t xml:space="preserve">Response length tracking: detects sudden changes in verbosity (a sign of prompt regression)</w:t>
            </w:r>
          </w:p>
          <w:p>
            <w:pPr>
              <w:pStyle w:val="ListParagraph"/>
              <w:numPr>
                <w:ilvl w:val="0"/>
                <w:numId w:val="2"/>
              </w:numPr>
              <w:spacing w:before="30" w:after="40"/>
            </w:pPr>
            <w:r>
              <w:rPr>
                <w:rFonts w:ascii="Arial" w:cs="Arial" w:eastAsia="Arial" w:hAnsi="Arial"/>
                <w:color w:val="1E293B"/>
                <w:sz w:val="21"/>
                <w:szCs w:val="21"/>
              </w:rPr>
              <w:t xml:space="preserve">Sentiment analysis: flags responses that are unexpectedly negative, hostile, or inappropriate</w:t>
            </w:r>
          </w:p>
          <w:p>
            <w:pPr>
              <w:pStyle w:val="ListParagraph"/>
              <w:numPr>
                <w:ilvl w:val="0"/>
                <w:numId w:val="2"/>
              </w:numPr>
              <w:spacing w:before="30" w:after="40"/>
            </w:pPr>
            <w:r>
              <w:rPr>
                <w:rFonts w:ascii="Arial" w:cs="Arial" w:eastAsia="Arial" w:hAnsi="Arial"/>
                <w:color w:val="1E293B"/>
                <w:sz w:val="21"/>
                <w:szCs w:val="21"/>
              </w:rPr>
              <w:t xml:space="preserve">Toxicity scoring: detects harmful, offensive, or unsafe content using a local classification model</w:t>
            </w:r>
          </w:p>
          <w:p>
            <w:pPr>
              <w:pStyle w:val="ListParagraph"/>
              <w:numPr>
                <w:ilvl w:val="0"/>
                <w:numId w:val="2"/>
              </w:numPr>
              <w:spacing w:before="30" w:after="40"/>
            </w:pPr>
            <w:r>
              <w:rPr>
                <w:rFonts w:ascii="Arial" w:cs="Arial" w:eastAsia="Arial" w:hAnsi="Arial"/>
                <w:color w:val="1E293B"/>
                <w:sz w:val="21"/>
                <w:szCs w:val="21"/>
              </w:rPr>
              <w:t xml:space="preserve">Language consistency: detects responses in wrong language (multilingual app monitoring)</w:t>
            </w:r>
          </w:p>
          <w:p>
            <w:pPr>
              <w:pStyle w:val="ListParagraph"/>
              <w:numPr>
                <w:ilvl w:val="0"/>
                <w:numId w:val="2"/>
              </w:numPr>
              <w:spacing w:before="30" w:after="40"/>
            </w:pPr>
            <w:r>
              <w:rPr>
                <w:rFonts w:ascii="Arial" w:cs="Arial" w:eastAsia="Arial" w:hAnsi="Arial"/>
                <w:color w:val="1E293B"/>
                <w:sz w:val="21"/>
                <w:szCs w:val="21"/>
              </w:rPr>
              <w:t xml:space="preserve">Task completion proxy: measures whether response directly addresses the query (using Evidently AI)</w:t>
            </w:r>
          </w:p>
          <w:p>
            <w:pPr>
              <w:pStyle w:val="ListParagraph"/>
              <w:numPr>
                <w:ilvl w:val="0"/>
                <w:numId w:val="2"/>
              </w:numPr>
              <w:spacing w:before="30" w:after="40"/>
            </w:pPr>
            <w:r>
              <w:rPr>
                <w:rFonts w:ascii="Arial" w:cs="Arial" w:eastAsia="Arial" w:hAnsi="Arial"/>
                <w:color w:val="1E293B"/>
                <w:sz w:val="21"/>
                <w:szCs w:val="21"/>
              </w:rPr>
              <w:t xml:space="preserve">Denial/refusal rate: tracks how often the LLM says 'I cannot', 'I don't know' — rising refusal rate is a quality signal</w:t>
            </w:r>
          </w:p>
          <w:p>
            <w:pPr>
              <w:pStyle w:val="ListParagraph"/>
              <w:numPr>
                <w:ilvl w:val="0"/>
                <w:numId w:val="2"/>
              </w:numPr>
              <w:spacing w:before="30" w:after="40"/>
            </w:pPr>
            <w:r>
              <w:rPr>
                <w:rFonts w:ascii="Arial" w:cs="Arial" w:eastAsia="Arial" w:hAnsi="Arial"/>
                <w:color w:val="1E293B"/>
                <w:sz w:val="21"/>
                <w:szCs w:val="21"/>
              </w:rPr>
              <w:t xml:space="preserve">Response format compliance: checks if structured output (JSON, markdown) matches expected schema</w:t>
            </w:r>
          </w:p>
          <w:p>
            <w:pPr>
              <w:spacing w:before="100" w:after="40"/>
            </w:pPr>
            <w:r>
              <w:rPr>
                <w:rFonts w:ascii="Arial" w:cs="Arial" w:eastAsia="Arial" w:hAnsi="Arial"/>
                <w:b/>
                <w:bCs/>
                <w:color w:val="1E293B"/>
                <w:sz w:val="22"/>
                <w:szCs w:val="22"/>
              </w:rPr>
              <w:t xml:space="preserve">Free tools used:</w:t>
            </w:r>
          </w:p>
          <w:p>
            <w:pPr>
              <w:spacing w:before="0" w:after="40"/>
            </w:pPr>
            <w:r>
              <w:rPr>
                <w:rFonts w:ascii="Courier New" w:cs="Courier New" w:eastAsia="Courier New" w:hAnsi="Courier New"/>
                <w:color w:val="4338CA"/>
                <w:sz w:val="20"/>
                <w:szCs w:val="20"/>
              </w:rPr>
              <w:t xml:space="preserve">Evidently AI TextEvals (Sentiment, TextLength, Contains)  ·  detoxify (local toxicity model, free)  ·  langdetect (language detection)  ·  jsonschema (format compliance)</w:t>
            </w:r>
          </w:p>
          <w:p>
            <w:pPr>
              <w:spacing w:before="100" w:after="40"/>
            </w:pPr>
            <w:r>
              <w:rPr>
                <w:rFonts w:ascii="Arial" w:cs="Arial" w:eastAsia="Arial" w:hAnsi="Arial"/>
                <w:b/>
                <w:bCs/>
                <w:color w:val="1E293B"/>
                <w:sz w:val="22"/>
                <w:szCs w:val="22"/>
              </w:rPr>
              <w:t xml:space="preserve">Output:</w:t>
            </w:r>
          </w:p>
          <w:p>
            <w:pPr>
              <w:spacing w:before="0" w:after="0"/>
            </w:pPr>
            <w:r>
              <w:rPr>
                <w:rFonts w:ascii="Arial" w:cs="Arial" w:eastAsia="Arial" w:hAnsi="Arial"/>
                <w:color w:val="1E293B"/>
                <w:sz w:val="21"/>
                <w:szCs w:val="21"/>
              </w:rPr>
              <w:t xml:space="preserve">Six quality sub-scores. Composite Quality Score [0–100]. Format compliance pass/fail per response. Trend chart for all sub-scores over time on dashboard.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2"/>
              <w:left w:val="single" w:color="CCCCCC" w:sz="1"/>
              <w:bottom w:val="single" w:color="CCCCCC" w:sz="1"/>
              <w:right w:val="single" w:color="CCCCCC" w:sz="1"/>
            </w:tcBorders>
            <w:shd w:fill="EDE9FE" w:val="clear"/>
            <w:tcMar>
              <w:top w:type="dxa" w:w="120"/>
              <w:left w:type="dxa" w:w="160"/>
              <w:bottom w:type="dxa" w:w="120"/>
              <w:right w:type="dxa" w:w="160"/>
            </w:tcMar>
          </w:tcPr>
          <w:p>
            <w:pPr>
              <w:spacing w:before="0" w:after="80"/>
            </w:pPr>
            <w:r>
              <w:rPr>
                <w:rFonts w:ascii="Arial" w:cs="Arial" w:eastAsia="Arial" w:hAnsi="Arial"/>
                <w:b/>
                <w:bCs/>
                <w:color w:val="6D28D9"/>
                <w:sz w:val="28"/>
                <w:szCs w:val="28"/>
              </w:rPr>
              <w:t xml:space="preserve">🧪  Module 5 — Prompt Regression Tester</w:t>
            </w:r>
          </w:p>
          <w:p>
            <w:pPr>
              <w:spacing w:before="0" w:after="80"/>
            </w:pPr>
            <w:r>
              <w:rPr>
                <w:rFonts w:ascii="Arial" w:cs="Arial" w:eastAsia="Arial" w:hAnsi="Arial"/>
                <w:color w:val="1E293B"/>
                <w:sz w:val="22"/>
                <w:szCs w:val="22"/>
              </w:rPr>
              <w:t xml:space="preserve">Runs automated regression tests every time a prompt is changed or a new model version is deployed. Catches quality regressions before they reach production users.</w:t>
            </w:r>
          </w:p>
          <w:p>
            <w:pPr>
              <w:spacing w:before="100" w:after="40"/>
            </w:pPr>
            <w:r>
              <w:rPr>
                <w:rFonts w:ascii="Arial" w:cs="Arial" w:eastAsia="Arial" w:hAnsi="Arial"/>
                <w:b/>
                <w:bCs/>
                <w:color w:val="1E293B"/>
                <w:sz w:val="22"/>
                <w:szCs w:val="22"/>
              </w:rPr>
              <w:t xml:space="preserve">What it measures:</w:t>
            </w:r>
          </w:p>
          <w:p>
            <w:pPr>
              <w:pStyle w:val="ListParagraph"/>
              <w:numPr>
                <w:ilvl w:val="0"/>
                <w:numId w:val="2"/>
              </w:numPr>
              <w:spacing w:before="30" w:after="40"/>
            </w:pPr>
            <w:r>
              <w:rPr>
                <w:rFonts w:ascii="Arial" w:cs="Arial" w:eastAsia="Arial" w:hAnsi="Arial"/>
                <w:color w:val="1E293B"/>
                <w:sz w:val="21"/>
                <w:szCs w:val="21"/>
              </w:rPr>
              <w:t xml:space="preserve">Compares current prompt performance against a saved golden dataset of Q&amp;A pairs</w:t>
            </w:r>
          </w:p>
          <w:p>
            <w:pPr>
              <w:pStyle w:val="ListParagraph"/>
              <w:numPr>
                <w:ilvl w:val="0"/>
                <w:numId w:val="2"/>
              </w:numPr>
              <w:spacing w:before="30" w:after="40"/>
            </w:pPr>
            <w:r>
              <w:rPr>
                <w:rFonts w:ascii="Arial" w:cs="Arial" w:eastAsia="Arial" w:hAnsi="Arial"/>
                <w:color w:val="1E293B"/>
                <w:sz w:val="21"/>
                <w:szCs w:val="21"/>
              </w:rPr>
              <w:t xml:space="preserve">Evidently AI Test Suite: auto-generates pass/fail conditions from the baseline dataset</w:t>
            </w:r>
          </w:p>
          <w:p>
            <w:pPr>
              <w:pStyle w:val="ListParagraph"/>
              <w:numPr>
                <w:ilvl w:val="0"/>
                <w:numId w:val="2"/>
              </w:numPr>
              <w:spacing w:before="30" w:after="40"/>
            </w:pPr>
            <w:r>
              <w:rPr>
                <w:rFonts w:ascii="Arial" w:cs="Arial" w:eastAsia="Arial" w:hAnsi="Arial"/>
                <w:color w:val="1E293B"/>
                <w:sz w:val="21"/>
                <w:szCs w:val="21"/>
              </w:rPr>
              <w:t xml:space="preserve">Semantic similarity regression: measures how much responses have changed from baseline (not just if they changed)</w:t>
            </w:r>
          </w:p>
          <w:p>
            <w:pPr>
              <w:pStyle w:val="ListParagraph"/>
              <w:numPr>
                <w:ilvl w:val="0"/>
                <w:numId w:val="2"/>
              </w:numPr>
              <w:spacing w:before="30" w:after="40"/>
            </w:pPr>
            <w:r>
              <w:rPr>
                <w:rFonts w:ascii="Arial" w:cs="Arial" w:eastAsia="Arial" w:hAnsi="Arial"/>
                <w:color w:val="1E293B"/>
                <w:sz w:val="21"/>
                <w:szCs w:val="21"/>
              </w:rPr>
              <w:t xml:space="preserve">Adversarial prompt testing: runs a set of known-tricky prompts and checks for consistent handling</w:t>
            </w:r>
          </w:p>
          <w:p>
            <w:pPr>
              <w:pStyle w:val="ListParagraph"/>
              <w:numPr>
                <w:ilvl w:val="0"/>
                <w:numId w:val="2"/>
              </w:numPr>
              <w:spacing w:before="30" w:after="40"/>
            </w:pPr>
            <w:r>
              <w:rPr>
                <w:rFonts w:ascii="Arial" w:cs="Arial" w:eastAsia="Arial" w:hAnsi="Arial"/>
                <w:color w:val="1E293B"/>
                <w:sz w:val="21"/>
                <w:szCs w:val="21"/>
              </w:rPr>
              <w:t xml:space="preserve">A/B comparison mode: runs two prompt versions on the same test set and generates a diff report</w:t>
            </w:r>
          </w:p>
          <w:p>
            <w:pPr>
              <w:pStyle w:val="ListParagraph"/>
              <w:numPr>
                <w:ilvl w:val="0"/>
                <w:numId w:val="2"/>
              </w:numPr>
              <w:spacing w:before="30" w:after="40"/>
            </w:pPr>
            <w:r>
              <w:rPr>
                <w:rFonts w:ascii="Arial" w:cs="Arial" w:eastAsia="Arial" w:hAnsi="Arial"/>
                <w:color w:val="1E293B"/>
                <w:sz w:val="21"/>
                <w:szCs w:val="21"/>
              </w:rPr>
              <w:t xml:space="preserve">CI/CD integration: GitHub Actions workflow that runs regression tests on every prompt change commit</w:t>
            </w:r>
          </w:p>
          <w:p>
            <w:pPr>
              <w:spacing w:before="100" w:after="40"/>
            </w:pPr>
            <w:r>
              <w:rPr>
                <w:rFonts w:ascii="Arial" w:cs="Arial" w:eastAsia="Arial" w:hAnsi="Arial"/>
                <w:b/>
                <w:bCs/>
                <w:color w:val="1E293B"/>
                <w:sz w:val="22"/>
                <w:szCs w:val="22"/>
              </w:rPr>
              <w:t xml:space="preserve">Free tools used:</w:t>
            </w:r>
          </w:p>
          <w:p>
            <w:pPr>
              <w:spacing w:before="0" w:after="40"/>
            </w:pPr>
            <w:r>
              <w:rPr>
                <w:rFonts w:ascii="Courier New" w:cs="Courier New" w:eastAsia="Courier New" w:hAnsi="Courier New"/>
                <w:color w:val="4338CA"/>
                <w:sz w:val="20"/>
                <w:szCs w:val="20"/>
              </w:rPr>
              <w:t xml:space="preserve">Evidently AI TestSuite  ·  sentence-transformers (regression similarity)  ·  pytest (test runner integration)  ·  GitHub Actions (CI pipeline, free)</w:t>
            </w:r>
          </w:p>
          <w:p>
            <w:pPr>
              <w:spacing w:before="100" w:after="40"/>
            </w:pPr>
            <w:r>
              <w:rPr>
                <w:rFonts w:ascii="Arial" w:cs="Arial" w:eastAsia="Arial" w:hAnsi="Arial"/>
                <w:b/>
                <w:bCs/>
                <w:color w:val="1E293B"/>
                <w:sz w:val="22"/>
                <w:szCs w:val="22"/>
              </w:rPr>
              <w:t xml:space="preserve">Output:</w:t>
            </w:r>
          </w:p>
          <w:p>
            <w:pPr>
              <w:spacing w:before="0" w:after="0"/>
            </w:pPr>
            <w:r>
              <w:rPr>
                <w:rFonts w:ascii="Arial" w:cs="Arial" w:eastAsia="Arial" w:hAnsi="Arial"/>
                <w:color w:val="1E293B"/>
                <w:sz w:val="21"/>
                <w:szCs w:val="21"/>
              </w:rPr>
              <w:t xml:space="preserve">Pass/fail test report with Evidently AI visual HTML output. Regression delta score (how much quality changed). Per-question breakdown of passing/failing tests. GitHub Actions status check blocks PR merge if regression score drops &gt; 10%.</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6. Complete Free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8"/>
              <w:left w:val="single" w:color="166534" w:sz="8"/>
              <w:bottom w:val="single" w:color="CCCCCC" w:sz="1"/>
              <w:right w:val="single" w:color="CCCCCC" w:sz="1"/>
            </w:tcBorders>
            <w:shd w:fill="DCFCE7" w:val="clear"/>
            <w:tcMar>
              <w:top w:type="dxa" w:w="120"/>
              <w:left w:type="dxa" w:w="160"/>
              <w:bottom w:type="dxa" w:w="120"/>
              <w:right w:type="dxa" w:w="160"/>
            </w:tcMar>
          </w:tcPr>
          <w:p>
            <w:pPr>
              <w:spacing w:before="0" w:after="60"/>
            </w:pPr>
            <w:r>
              <w:rPr>
                <w:rFonts w:ascii="Arial" w:cs="Arial" w:eastAsia="Arial" w:hAnsi="Arial"/>
                <w:b/>
                <w:bCs/>
                <w:color w:val="166534"/>
                <w:sz w:val="20"/>
                <w:szCs w:val="20"/>
              </w:rPr>
              <w:t xml:space="preserve">💰  Total Monthly Cost: $0.00</w:t>
            </w:r>
          </w:p>
          <w:p>
            <w:pPr>
              <w:spacing w:before="0" w:after="0"/>
            </w:pPr>
            <w:r>
              <w:rPr>
                <w:rFonts w:ascii="Arial" w:cs="Arial" w:eastAsia="Arial" w:hAnsi="Arial"/>
                <w:color w:val="1E293B"/>
                <w:sz w:val="22"/>
                <w:szCs w:val="22"/>
              </w:rPr>
              <w:t xml:space="preserve">Every tool in EvalPulse's stack is either open source, runs locally, or has a free tier sufficient for a personal project. No credit card is required at any point. The architecture deliberately avoids any paid API for core functionality — Groq free API is used only as an optional LLM-as-judge, and the system degrades gracefully to sentence-transformers-only scoring if the Groq quota is exhausted.</w:t>
            </w:r>
          </w:p>
        </w:tc>
      </w:tr>
    </w:tbl>
    <w:p>
      <w:pPr>
        <w:spacing w:before="0" w:after="120"/>
      </w:pPr>
    </w:p>
    <w:p>
      <w:pPr>
        <w:pStyle w:val="Heading2"/>
        <w:spacing w:before="280" w:after="120"/>
      </w:pPr>
      <w:r>
        <w:rPr>
          <w:rFonts w:ascii="Arial" w:cs="Arial" w:eastAsia="Arial" w:hAnsi="Arial"/>
          <w:b/>
          <w:bCs/>
          <w:color w:val="4338CA"/>
          <w:sz w:val="28"/>
          <w:szCs w:val="28"/>
        </w:rPr>
        <w:t xml:space="preserve">6.1  Core Evaluation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Free Tier / License</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Role in EvalPulse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Evidently AI</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 (Apache 2.0), 25M+ downloads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Core evaluation framework: 100+ metrics, TextEvals, DataDrift, TestSuites, RAG evals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sentence-transformers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 runs on CPU locally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Embedding generation for all semantic scoring. Model: all-MiniLM-L6-v2 (80MB, fast CPU)</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ChromaDB</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 in-process, no server needed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Embedding storage for drift detection. Persists to local disk. Zero config.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SelfCheckGPT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 (MIT)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Reference-free hallucination detection via response consistency sampling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Groq API</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Free tier: 14,400 req/day, Llama-3.1-70B</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Optional LLM-as-judge for faithfulness scoring. Falls back to sentence-transformers if quota exceeded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detoxify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 runs locally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Toxicity scoring for response quality module. No API cost.</w:t>
            </w:r>
          </w:p>
        </w:tc>
      </w:tr>
    </w:tbl>
    <w:p>
      <w:pPr>
        <w:spacing w:before="0" w:after="80"/>
      </w:pPr>
    </w:p>
    <w:p>
      <w:pPr>
        <w:pStyle w:val="Heading2"/>
        <w:spacing w:before="280" w:after="120"/>
      </w:pPr>
      <w:r>
        <w:rPr>
          <w:rFonts w:ascii="Arial" w:cs="Arial" w:eastAsia="Arial" w:hAnsi="Arial"/>
          <w:b/>
          <w:bCs/>
          <w:color w:val="4338CA"/>
          <w:sz w:val="28"/>
          <w:szCs w:val="28"/>
        </w:rPr>
        <w:t xml:space="preserve">6.2  Storage &amp;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Free Tier</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SQLite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Built into Python stdlib, $0</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Default local storage for eval results, scores, session logs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Neon.tech</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Free serverless Postgres 512MB</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Cloud storage option for shared team dashboards. Optional.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ChromaDB (persisted)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Free, on-disk persistence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Embedding store for semantic drift baseline. Stored alongside SQLite.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Upstash Redis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Free 10k req/day</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Optional: caching repeated evaluations for identical query+response pairs</w:t>
            </w:r>
          </w:p>
        </w:tc>
      </w:tr>
    </w:tbl>
    <w:p>
      <w:pPr>
        <w:spacing w:before="0" w:after="80"/>
      </w:pPr>
    </w:p>
    <w:p>
      <w:pPr>
        <w:pStyle w:val="Heading2"/>
        <w:spacing w:before="280" w:after="120"/>
      </w:pPr>
      <w:r>
        <w:rPr>
          <w:rFonts w:ascii="Arial" w:cs="Arial" w:eastAsia="Arial" w:hAnsi="Arial"/>
          <w:b/>
          <w:bCs/>
          <w:color w:val="4338CA"/>
          <w:sz w:val="28"/>
          <w:szCs w:val="28"/>
        </w:rPr>
        <w:t xml:space="preserve">6.3  Dashboard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Free Tier</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Gradio</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 (Apache 2.0)</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Interactive dashboard UI: live charts, metric cards, alert log, export buttons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HuggingFace Spaces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Free CPU/GPU instances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Hosts the Gradio dashboard. Static or dynamic datasets. Public or private.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Plotly</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Line charts, scatter plots, distribution histograms in the Gradio dashboard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Render.com</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Free web service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Optional: hosts the EvalPulse API server if team wants a shared central endpoint</w:t>
            </w:r>
          </w:p>
        </w:tc>
      </w:tr>
    </w:tbl>
    <w:p>
      <w:pPr>
        <w:spacing w:before="0" w:after="80"/>
      </w:pPr>
    </w:p>
    <w:p>
      <w:pPr>
        <w:pStyle w:val="Heading2"/>
        <w:spacing w:before="280" w:after="120"/>
      </w:pPr>
      <w:r>
        <w:rPr>
          <w:rFonts w:ascii="Arial" w:cs="Arial" w:eastAsia="Arial" w:hAnsi="Arial"/>
          <w:b/>
          <w:bCs/>
          <w:color w:val="4338CA"/>
          <w:sz w:val="28"/>
          <w:szCs w:val="28"/>
        </w:rPr>
        <w:t xml:space="preserve">6.4  CI/CD &amp; Developer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Free Tier</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GitHub Actions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2000 min/month free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Prompt regression test runner on every commit. Blocks PRs on quality regression.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pytest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Test runner for the regression testing module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pre-commit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Open source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Optional: runs quick EvalPulse checks as a git pre-commit hook</w:t>
            </w:r>
          </w:p>
        </w:tc>
      </w:tr>
    </w:tbl>
    <w:p>
      <w:pPr>
        <w:spacing w:before="0" w:after="120"/>
      </w:pPr>
    </w:p>
    <w:p>
      <w:pPr>
        <w:pStyle w:val="Heading1"/>
        <w:spacing w:before="360" w:after="160"/>
      </w:pPr>
      <w:r>
        <w:rPr>
          <w:rFonts w:ascii="Arial" w:cs="Arial" w:eastAsia="Arial" w:hAnsi="Arial"/>
          <w:b/>
          <w:bCs/>
          <w:color w:val="1E293B"/>
          <w:sz w:val="36"/>
          <w:szCs w:val="36"/>
        </w:rPr>
        <w:t xml:space="preserve">7. Detailed Data Flow</w:t>
      </w:r>
    </w:p>
    <w:p>
      <w:pPr>
        <w:pStyle w:val="Heading2"/>
        <w:spacing w:before="280" w:after="120"/>
      </w:pPr>
      <w:r>
        <w:rPr>
          <w:rFonts w:ascii="Arial" w:cs="Arial" w:eastAsia="Arial" w:hAnsi="Arial"/>
          <w:b/>
          <w:bCs/>
          <w:color w:val="4338CA"/>
          <w:sz w:val="28"/>
          <w:szCs w:val="28"/>
        </w:rPr>
        <w:t xml:space="preserve">7.1  Single LLM Call — Full Evaluation Trace</w:t>
      </w:r>
    </w:p>
    <w:p>
      <w:pPr>
        <w:pStyle w:val="ListParagraph"/>
        <w:numPr>
          <w:ilvl w:val="0"/>
          <w:numId w:val="3"/>
        </w:numPr>
        <w:spacing w:before="60" w:after="80"/>
      </w:pPr>
      <w:r>
        <w:rPr>
          <w:rFonts w:ascii="Arial" w:cs="Arial" w:eastAsia="Arial" w:hAnsi="Arial"/>
          <w:b/>
          <w:bCs/>
          <w:color w:val="1E293B"/>
          <w:sz w:val="22"/>
          <w:szCs w:val="22"/>
        </w:rPr>
        <w:t xml:space="preserve">Step 1: </w:t>
      </w:r>
      <w:r>
        <w:rPr>
          <w:rFonts w:ascii="Arial" w:cs="Arial" w:eastAsia="Arial" w:hAnsi="Arial"/>
          <w:color w:val="1E293B"/>
          <w:sz w:val="22"/>
          <w:szCs w:val="22"/>
        </w:rPr>
        <w:t xml:space="preserve">Developer's LLM function is called. The EvalPulse SDK @track decorator intercepts the call.</w:t>
      </w:r>
    </w:p>
    <w:p>
      <w:pPr>
        <w:pStyle w:val="ListParagraph"/>
        <w:numPr>
          <w:ilvl w:val="0"/>
          <w:numId w:val="3"/>
        </w:numPr>
        <w:spacing w:before="60" w:after="80"/>
      </w:pPr>
      <w:r>
        <w:rPr>
          <w:rFonts w:ascii="Arial" w:cs="Arial" w:eastAsia="Arial" w:hAnsi="Arial"/>
          <w:b/>
          <w:bCs/>
          <w:color w:val="1E293B"/>
          <w:sz w:val="22"/>
          <w:szCs w:val="22"/>
        </w:rPr>
        <w:t xml:space="preserve">Step 2: </w:t>
      </w:r>
      <w:r>
        <w:rPr>
          <w:rFonts w:ascii="Arial" w:cs="Arial" w:eastAsia="Arial" w:hAnsi="Arial"/>
          <w:color w:val="1E293B"/>
          <w:sz w:val="22"/>
          <w:szCs w:val="22"/>
        </w:rPr>
        <w:t xml:space="preserve">SDK captures: timestamp, app_name, query, context (if RAG), raw_response, model_name, latency_ms.</w:t>
      </w:r>
    </w:p>
    <w:p>
      <w:pPr>
        <w:pStyle w:val="ListParagraph"/>
        <w:numPr>
          <w:ilvl w:val="0"/>
          <w:numId w:val="3"/>
        </w:numPr>
        <w:spacing w:before="60" w:after="80"/>
      </w:pPr>
      <w:r>
        <w:rPr>
          <w:rFonts w:ascii="Arial" w:cs="Arial" w:eastAsia="Arial" w:hAnsi="Arial"/>
          <w:b/>
          <w:bCs/>
          <w:color w:val="1E293B"/>
          <w:sz w:val="22"/>
          <w:szCs w:val="22"/>
        </w:rPr>
        <w:t xml:space="preserve">Step 3: </w:t>
      </w:r>
      <w:r>
        <w:rPr>
          <w:rFonts w:ascii="Arial" w:cs="Arial" w:eastAsia="Arial" w:hAnsi="Arial"/>
          <w:color w:val="1E293B"/>
          <w:sz w:val="22"/>
          <w:szCs w:val="22"/>
        </w:rPr>
        <w:t xml:space="preserve">Event pushed to an in-memory asyncio.Queue (non-blocking, ~0.5ms overhead).</w:t>
      </w:r>
    </w:p>
    <w:p>
      <w:pPr>
        <w:pStyle w:val="ListParagraph"/>
        <w:numPr>
          <w:ilvl w:val="0"/>
          <w:numId w:val="3"/>
        </w:numPr>
        <w:spacing w:before="60" w:after="80"/>
      </w:pPr>
      <w:r>
        <w:rPr>
          <w:rFonts w:ascii="Arial" w:cs="Arial" w:eastAsia="Arial" w:hAnsi="Arial"/>
          <w:b/>
          <w:bCs/>
          <w:color w:val="1E293B"/>
          <w:sz w:val="22"/>
          <w:szCs w:val="22"/>
        </w:rPr>
        <w:t xml:space="preserve">Step 4: </w:t>
      </w:r>
      <w:r>
        <w:rPr>
          <w:rFonts w:ascii="Arial" w:cs="Arial" w:eastAsia="Arial" w:hAnsi="Arial"/>
          <w:color w:val="1E293B"/>
          <w:sz w:val="22"/>
          <w:szCs w:val="22"/>
        </w:rPr>
        <w:t xml:space="preserve">Background EvaluationWorker picks up the event from the queue.</w:t>
      </w:r>
    </w:p>
    <w:p>
      <w:pPr>
        <w:pStyle w:val="ListParagraph"/>
        <w:numPr>
          <w:ilvl w:val="0"/>
          <w:numId w:val="3"/>
        </w:numPr>
        <w:spacing w:before="60" w:after="80"/>
      </w:pPr>
      <w:r>
        <w:rPr>
          <w:rFonts w:ascii="Arial" w:cs="Arial" w:eastAsia="Arial" w:hAnsi="Arial"/>
          <w:b/>
          <w:bCs/>
          <w:color w:val="1E293B"/>
          <w:sz w:val="22"/>
          <w:szCs w:val="22"/>
        </w:rPr>
        <w:t xml:space="preserve">Step 5: </w:t>
      </w:r>
      <w:r>
        <w:rPr>
          <w:rFonts w:ascii="Arial" w:cs="Arial" w:eastAsia="Arial" w:hAnsi="Arial"/>
          <w:color w:val="1E293B"/>
          <w:sz w:val="22"/>
          <w:szCs w:val="22"/>
        </w:rPr>
        <w:t xml:space="preserve">Module 2 (Drift): sentence-transformers embeds the response → ChromaDB upsert → cosine distance vs. baseline centroid computed.</w:t>
      </w:r>
    </w:p>
    <w:p>
      <w:pPr>
        <w:pStyle w:val="ListParagraph"/>
        <w:numPr>
          <w:ilvl w:val="0"/>
          <w:numId w:val="3"/>
        </w:numPr>
        <w:spacing w:before="60" w:after="80"/>
      </w:pPr>
      <w:r>
        <w:rPr>
          <w:rFonts w:ascii="Arial" w:cs="Arial" w:eastAsia="Arial" w:hAnsi="Arial"/>
          <w:b/>
          <w:bCs/>
          <w:color w:val="1E293B"/>
          <w:sz w:val="22"/>
          <w:szCs w:val="22"/>
        </w:rPr>
        <w:t xml:space="preserve">Step 6: </w:t>
      </w:r>
      <w:r>
        <w:rPr>
          <w:rFonts w:ascii="Arial" w:cs="Arial" w:eastAsia="Arial" w:hAnsi="Arial"/>
          <w:color w:val="1E293B"/>
          <w:sz w:val="22"/>
          <w:szCs w:val="22"/>
        </w:rPr>
        <w:t xml:space="preserve">Module 1 (Hallucination): if context provided, runs faithfulness check via Groq free API. If no context, runs SelfCheckGPT consistency sampling.</w:t>
      </w:r>
    </w:p>
    <w:p>
      <w:pPr>
        <w:pStyle w:val="ListParagraph"/>
        <w:numPr>
          <w:ilvl w:val="0"/>
          <w:numId w:val="3"/>
        </w:numPr>
        <w:spacing w:before="60" w:after="80"/>
      </w:pPr>
      <w:r>
        <w:rPr>
          <w:rFonts w:ascii="Arial" w:cs="Arial" w:eastAsia="Arial" w:hAnsi="Arial"/>
          <w:b/>
          <w:bCs/>
          <w:color w:val="1E293B"/>
          <w:sz w:val="22"/>
          <w:szCs w:val="22"/>
        </w:rPr>
        <w:t xml:space="preserve">Step 7: </w:t>
      </w:r>
      <w:r>
        <w:rPr>
          <w:rFonts w:ascii="Arial" w:cs="Arial" w:eastAsia="Arial" w:hAnsi="Arial"/>
          <w:color w:val="1E293B"/>
          <w:sz w:val="22"/>
          <w:szCs w:val="22"/>
        </w:rPr>
        <w:t xml:space="preserve">Module 3 (RAG): if context+query both provided, runs Evidently AI RAGEvals preset (faithfulness, relevance, utilization).</w:t>
      </w:r>
    </w:p>
    <w:p>
      <w:pPr>
        <w:pStyle w:val="ListParagraph"/>
        <w:numPr>
          <w:ilvl w:val="0"/>
          <w:numId w:val="3"/>
        </w:numPr>
        <w:spacing w:before="60" w:after="80"/>
      </w:pPr>
      <w:r>
        <w:rPr>
          <w:rFonts w:ascii="Arial" w:cs="Arial" w:eastAsia="Arial" w:hAnsi="Arial"/>
          <w:b/>
          <w:bCs/>
          <w:color w:val="1E293B"/>
          <w:sz w:val="22"/>
          <w:szCs w:val="22"/>
        </w:rPr>
        <w:t xml:space="preserve">Step 8: </w:t>
      </w:r>
      <w:r>
        <w:rPr>
          <w:rFonts w:ascii="Arial" w:cs="Arial" w:eastAsia="Arial" w:hAnsi="Arial"/>
          <w:color w:val="1E293B"/>
          <w:sz w:val="22"/>
          <w:szCs w:val="22"/>
        </w:rPr>
        <w:t xml:space="preserve">Module 4 (Quality): Evidently AI TextEvals runs on response — sentiment, length, toxicity, language, denial rate.</w:t>
      </w:r>
    </w:p>
    <w:p>
      <w:pPr>
        <w:pStyle w:val="ListParagraph"/>
        <w:numPr>
          <w:ilvl w:val="0"/>
          <w:numId w:val="3"/>
        </w:numPr>
        <w:spacing w:before="60" w:after="80"/>
      </w:pPr>
      <w:r>
        <w:rPr>
          <w:rFonts w:ascii="Arial" w:cs="Arial" w:eastAsia="Arial" w:hAnsi="Arial"/>
          <w:b/>
          <w:bCs/>
          <w:color w:val="1E293B"/>
          <w:sz w:val="22"/>
          <w:szCs w:val="22"/>
        </w:rPr>
        <w:t xml:space="preserve">Step 9: </w:t>
      </w:r>
      <w:r>
        <w:rPr>
          <w:rFonts w:ascii="Arial" w:cs="Arial" w:eastAsia="Arial" w:hAnsi="Arial"/>
          <w:color w:val="1E293B"/>
          <w:sz w:val="22"/>
          <w:szCs w:val="22"/>
        </w:rPr>
        <w:t xml:space="preserve">All module scores aggregated into a single EvalRecord Pydantic dataclass.</w:t>
      </w:r>
    </w:p>
    <w:p>
      <w:pPr>
        <w:pStyle w:val="ListParagraph"/>
        <w:numPr>
          <w:ilvl w:val="0"/>
          <w:numId w:val="3"/>
        </w:numPr>
        <w:spacing w:before="60" w:after="80"/>
      </w:pPr>
      <w:r>
        <w:rPr>
          <w:rFonts w:ascii="Arial" w:cs="Arial" w:eastAsia="Arial" w:hAnsi="Arial"/>
          <w:b/>
          <w:bCs/>
          <w:color w:val="1E293B"/>
          <w:sz w:val="22"/>
          <w:szCs w:val="22"/>
        </w:rPr>
        <w:t xml:space="preserve">Step 10: </w:t>
      </w:r>
      <w:r>
        <w:rPr>
          <w:rFonts w:ascii="Arial" w:cs="Arial" w:eastAsia="Arial" w:hAnsi="Arial"/>
          <w:color w:val="1E293B"/>
          <w:sz w:val="22"/>
          <w:szCs w:val="22"/>
        </w:rPr>
        <w:t xml:space="preserve">EvalRecord written to SQLite (default) or Neon Postgres (if configured). Timestamp indexed.</w:t>
      </w:r>
    </w:p>
    <w:p>
      <w:pPr>
        <w:pStyle w:val="ListParagraph"/>
        <w:numPr>
          <w:ilvl w:val="0"/>
          <w:numId w:val="3"/>
        </w:numPr>
        <w:spacing w:before="60" w:after="80"/>
      </w:pPr>
      <w:r>
        <w:rPr>
          <w:rFonts w:ascii="Arial" w:cs="Arial" w:eastAsia="Arial" w:hAnsi="Arial"/>
          <w:b/>
          <w:bCs/>
          <w:color w:val="1E293B"/>
          <w:sz w:val="22"/>
          <w:szCs w:val="22"/>
        </w:rPr>
        <w:t xml:space="preserve">Step 11: </w:t>
      </w:r>
      <w:r>
        <w:rPr>
          <w:rFonts w:ascii="Arial" w:cs="Arial" w:eastAsia="Arial" w:hAnsi="Arial"/>
          <w:color w:val="1E293B"/>
          <w:sz w:val="22"/>
          <w:szCs w:val="22"/>
        </w:rPr>
        <w:t xml:space="preserve">Alert engine checks all scores against configured thresholds. Fires alert to configured channel (email/Slack webhook/HuggingFace Spaces notification) if any threshold breached.</w:t>
      </w:r>
    </w:p>
    <w:p>
      <w:pPr>
        <w:pStyle w:val="ListParagraph"/>
        <w:numPr>
          <w:ilvl w:val="0"/>
          <w:numId w:val="3"/>
        </w:numPr>
        <w:spacing w:before="60" w:after="80"/>
      </w:pPr>
      <w:r>
        <w:rPr>
          <w:rFonts w:ascii="Arial" w:cs="Arial" w:eastAsia="Arial" w:hAnsi="Arial"/>
          <w:b/>
          <w:bCs/>
          <w:color w:val="1E293B"/>
          <w:sz w:val="22"/>
          <w:szCs w:val="22"/>
        </w:rPr>
        <w:t xml:space="preserve">Step 12: </w:t>
      </w:r>
      <w:r>
        <w:rPr>
          <w:rFonts w:ascii="Arial" w:cs="Arial" w:eastAsia="Arial" w:hAnsi="Arial"/>
          <w:color w:val="1E293B"/>
          <w:sz w:val="22"/>
          <w:szCs w:val="22"/>
        </w:rPr>
        <w:t xml:space="preserve">Gradio dashboard polls SQLite every 5 seconds and updates live charts.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CCCCCC" w:sz="1"/>
              <w:right w:val="single" w:color="CCCCCC" w:sz="1"/>
            </w:tcBorders>
            <w:shd w:fill="FEF3C7" w:val="clear"/>
            <w:tcMar>
              <w:top w:type="dxa" w:w="120"/>
              <w:left w:type="dxa" w:w="160"/>
              <w:bottom w:type="dxa" w:w="120"/>
              <w:right w:type="dxa" w:w="160"/>
            </w:tcMar>
          </w:tcPr>
          <w:p>
            <w:pPr>
              <w:spacing w:before="0" w:after="60"/>
            </w:pPr>
            <w:r>
              <w:rPr>
                <w:rFonts w:ascii="Arial" w:cs="Arial" w:eastAsia="Arial" w:hAnsi="Arial"/>
                <w:b/>
                <w:bCs/>
                <w:color w:val="B45309"/>
                <w:sz w:val="20"/>
                <w:szCs w:val="20"/>
              </w:rPr>
              <w:t xml:space="preserve">⏱️  Total Evaluation Overhead</w:t>
            </w:r>
          </w:p>
          <w:p>
            <w:pPr>
              <w:spacing w:before="0" w:after="0"/>
            </w:pPr>
            <w:r>
              <w:rPr>
                <w:rFonts w:ascii="Arial" w:cs="Arial" w:eastAsia="Arial" w:hAnsi="Arial"/>
                <w:color w:val="1E293B"/>
                <w:sz w:val="22"/>
                <w:szCs w:val="22"/>
              </w:rPr>
              <w:t xml:space="preserve">Embedding (sentence-transformers, CPU): ~50ms. ChromaDB cosine distance: ~5ms. Evidently AI TextEvals: ~30ms. Groq LLM-as-judge (async): ~3-5 seconds (but non-blocking — does not delay user response). Total blocking overhead added to user's request: &lt; 2ms (just the queue push). Everything else is background.</w:t>
            </w:r>
          </w:p>
        </w:tc>
      </w:tr>
    </w:tbl>
    <w:p>
      <w:pPr>
        <w:spacing w:before="0" w:after="120"/>
      </w:pPr>
    </w:p>
    <w:p>
      <w:pPr>
        <w:pStyle w:val="Heading2"/>
        <w:spacing w:before="280" w:after="120"/>
      </w:pPr>
      <w:r>
        <w:rPr>
          <w:rFonts w:ascii="Arial" w:cs="Arial" w:eastAsia="Arial" w:hAnsi="Arial"/>
          <w:b/>
          <w:bCs/>
          <w:color w:val="4338CA"/>
          <w:sz w:val="28"/>
          <w:szCs w:val="28"/>
        </w:rPr>
        <w:t xml:space="preserve">7.2  Drift Detection Window Logic</w:t>
      </w:r>
    </w:p>
    <w:p>
      <w:pPr>
        <w:spacing w:before="60" w:after="100"/>
      </w:pPr>
      <w:r>
        <w:rPr>
          <w:rFonts w:ascii="Arial" w:cs="Arial" w:eastAsia="Arial" w:hAnsi="Arial"/>
          <w:color w:val="1E293B"/>
          <w:sz w:val="22"/>
          <w:szCs w:val="22"/>
        </w:rPr>
        <w:t xml:space="preserve">Semantic drift is computed over </w:t>
      </w:r>
      <w:r>
        <w:rPr>
          <w:rFonts w:ascii="Arial" w:cs="Arial" w:eastAsia="Arial" w:hAnsi="Arial"/>
          <w:b/>
          <w:bCs/>
          <w:color w:val="1E293B"/>
          <w:sz w:val="22"/>
          <w:szCs w:val="22"/>
        </w:rPr>
        <w:t xml:space="preserve">sliding windows</w:t>
      </w:r>
      <w:r>
        <w:rPr>
          <w:rFonts w:ascii="Arial" w:cs="Arial" w:eastAsia="Arial" w:hAnsi="Arial"/>
          <w:color w:val="1E293B"/>
          <w:sz w:val="22"/>
          <w:szCs w:val="22"/>
        </w:rPr>
        <w:t xml:space="preserve"> rather than individual calls. Every </w:t>
      </w:r>
      <w:r>
        <w:rPr>
          <w:rFonts w:ascii="Courier New" w:cs="Courier New" w:eastAsia="Courier New" w:hAnsi="Courier New"/>
          <w:color w:val="4338CA"/>
          <w:sz w:val="20"/>
          <w:szCs w:val="20"/>
        </w:rPr>
        <w:t xml:space="preserve">drift_window_size</w:t>
      </w:r>
      <w:r>
        <w:rPr>
          <w:rFonts w:ascii="Arial" w:cs="Arial" w:eastAsia="Arial" w:hAnsi="Arial"/>
          <w:color w:val="1E293B"/>
          <w:sz w:val="22"/>
          <w:szCs w:val="22"/>
        </w:rPr>
        <w:t xml:space="preserve"> calls (default: 50), EvalPulse computes the mean embedding of the window and compares it against the rolling baseline:</w:t>
      </w:r>
    </w:p>
    <w:p>
      <w:pPr>
        <w:spacing w:before="0" w:after="60"/>
      </w:pPr>
    </w:p>
    <w:p>
      <w:pPr>
        <w:pStyle w:val="ListParagraph"/>
        <w:numPr>
          <w:ilvl w:val="0"/>
          <w:numId w:val="2"/>
        </w:numPr>
        <w:spacing w:before="40" w:after="60"/>
      </w:pPr>
      <w:r>
        <w:rPr>
          <w:rFonts w:ascii="Arial" w:cs="Arial" w:eastAsia="Arial" w:hAnsi="Arial"/>
          <w:color w:val="1E293B"/>
          <w:sz w:val="22"/>
          <w:szCs w:val="22"/>
        </w:rPr>
        <w:t xml:space="preserve">Reference window: the first N=100 calls in production (or a manually set golden baseline)</w:t>
      </w:r>
    </w:p>
    <w:p>
      <w:pPr>
        <w:pStyle w:val="ListParagraph"/>
        <w:numPr>
          <w:ilvl w:val="0"/>
          <w:numId w:val="2"/>
        </w:numPr>
        <w:spacing w:before="40" w:after="60"/>
      </w:pPr>
      <w:r>
        <w:rPr>
          <w:rFonts w:ascii="Arial" w:cs="Arial" w:eastAsia="Arial" w:hAnsi="Arial"/>
          <w:color w:val="1E293B"/>
          <w:sz w:val="22"/>
          <w:szCs w:val="22"/>
        </w:rPr>
        <w:t xml:space="preserve">Current window: the most recent drift_window_size=50 calls</w:t>
      </w:r>
    </w:p>
    <w:p>
      <w:pPr>
        <w:pStyle w:val="ListParagraph"/>
        <w:numPr>
          <w:ilvl w:val="0"/>
          <w:numId w:val="2"/>
        </w:numPr>
        <w:spacing w:before="40" w:after="60"/>
      </w:pPr>
      <w:r>
        <w:rPr>
          <w:rFonts w:ascii="Arial" w:cs="Arial" w:eastAsia="Arial" w:hAnsi="Arial"/>
          <w:color w:val="1E293B"/>
          <w:sz w:val="22"/>
          <w:szCs w:val="22"/>
        </w:rPr>
        <w:t xml:space="preserve">Drift score: cosine distance between mean(reference_embeddings) and mean(current_embeddings)</w:t>
      </w:r>
    </w:p>
    <w:p>
      <w:pPr>
        <w:pStyle w:val="ListParagraph"/>
        <w:numPr>
          <w:ilvl w:val="0"/>
          <w:numId w:val="2"/>
        </w:numPr>
        <w:spacing w:before="40" w:after="60"/>
      </w:pPr>
      <w:r>
        <w:rPr>
          <w:rFonts w:ascii="Arial" w:cs="Arial" w:eastAsia="Arial" w:hAnsi="Arial"/>
          <w:color w:val="1E293B"/>
          <w:sz w:val="22"/>
          <w:szCs w:val="22"/>
        </w:rPr>
        <w:t xml:space="preserve">Statistical test: KS test on the distribution of pairwise cosine distances in both windows</w:t>
      </w:r>
    </w:p>
    <w:p>
      <w:pPr>
        <w:pStyle w:val="ListParagraph"/>
        <w:numPr>
          <w:ilvl w:val="0"/>
          <w:numId w:val="2"/>
        </w:numPr>
        <w:spacing w:before="40" w:after="60"/>
      </w:pPr>
      <w:r>
        <w:rPr>
          <w:rFonts w:ascii="Arial" w:cs="Arial" w:eastAsia="Arial" w:hAnsi="Arial"/>
          <w:color w:val="1E293B"/>
          <w:sz w:val="22"/>
          <w:szCs w:val="22"/>
        </w:rPr>
        <w:t xml:space="preserve">Drift alert threshold: configurable (default 0.15 cosine distance = meaningful semantic shift)</w:t>
      </w:r>
    </w:p>
    <w:p>
      <w:pPr>
        <w:pStyle w:val="ListParagraph"/>
        <w:numPr>
          <w:ilvl w:val="0"/>
          <w:numId w:val="2"/>
        </w:numPr>
        <w:spacing w:before="40" w:after="60"/>
      </w:pPr>
      <w:r>
        <w:rPr>
          <w:rFonts w:ascii="Arial" w:cs="Arial" w:eastAsia="Arial" w:hAnsi="Arial"/>
          <w:color w:val="1E293B"/>
          <w:sz w:val="22"/>
          <w:szCs w:val="22"/>
        </w:rPr>
        <w:t xml:space="preserve">Baseline auto-update: every 7 days the reference window slides forward if no drift detected</w:t>
      </w:r>
    </w:p>
    <w:p>
      <w:pPr>
        <w:spacing w:before="0" w:after="120"/>
      </w:pPr>
    </w:p>
    <w:p>
      <w:r>
        <w:br/>
      </w:r>
    </w:p>
    <w:p>
      <w:pPr>
        <w:pStyle w:val="Heading1"/>
        <w:spacing w:before="360" w:after="160"/>
      </w:pPr>
      <w:r>
        <w:rPr>
          <w:rFonts w:ascii="Arial" w:cs="Arial" w:eastAsia="Arial" w:hAnsi="Arial"/>
          <w:b/>
          <w:bCs/>
          <w:color w:val="1E293B"/>
          <w:sz w:val="36"/>
          <w:szCs w:val="36"/>
        </w:rPr>
        <w:t xml:space="preserve">8. The EvalPulse Health Score</w:t>
      </w:r>
    </w:p>
    <w:p>
      <w:pPr>
        <w:pStyle w:val="Heading2"/>
        <w:spacing w:before="280" w:after="120"/>
      </w:pPr>
      <w:r>
        <w:rPr>
          <w:rFonts w:ascii="Arial" w:cs="Arial" w:eastAsia="Arial" w:hAnsi="Arial"/>
          <w:b/>
          <w:bCs/>
          <w:color w:val="4338CA"/>
          <w:sz w:val="28"/>
          <w:szCs w:val="28"/>
        </w:rPr>
        <w:t xml:space="preserve">8.1  Composite Score Formula</w:t>
      </w:r>
    </w:p>
    <w:p>
      <w:pPr>
        <w:spacing w:before="60" w:after="100"/>
      </w:pPr>
      <w:r>
        <w:rPr>
          <w:rFonts w:ascii="Arial" w:cs="Arial" w:eastAsia="Arial" w:hAnsi="Arial"/>
          <w:color w:val="1E293B"/>
          <w:sz w:val="22"/>
          <w:szCs w:val="22"/>
        </w:rPr>
        <w:t xml:space="preserve">Every LLM app gets a single </w:t>
      </w:r>
      <w:r>
        <w:rPr>
          <w:rFonts w:ascii="Arial" w:cs="Arial" w:eastAsia="Arial" w:hAnsi="Arial"/>
          <w:b/>
          <w:bCs/>
          <w:color w:val="1E293B"/>
          <w:sz w:val="22"/>
          <w:szCs w:val="22"/>
        </w:rPr>
        <w:t xml:space="preserve">EvalPulse Health Score (0–100)</w:t>
      </w:r>
      <w:r>
        <w:rPr>
          <w:rFonts w:ascii="Arial" w:cs="Arial" w:eastAsia="Arial" w:hAnsi="Arial"/>
          <w:color w:val="1E293B"/>
          <w:sz w:val="22"/>
          <w:szCs w:val="22"/>
        </w:rPr>
        <w:t xml:space="preserve"> — a weighted composite of all five module scores, designed to give a quick at-a-glance indicator of overall LLM application health:</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338CA" w:sz="8"/>
              <w:left w:val="single" w:color="CCCCCC" w:sz="1"/>
              <w:bottom w:val="single" w:color="CCCCCC" w:sz="1"/>
              <w:right w:val="single" w:color="CCCCCC" w:sz="1"/>
            </w:tcBorders>
            <w:shd w:fill="F0F4FF" w:val="clear"/>
            <w:tcMar>
              <w:top w:type="dxa" w:w="120"/>
              <w:left w:type="dxa" w:w="160"/>
              <w:bottom w:type="dxa" w:w="120"/>
              <w:right w:type="dxa" w:w="160"/>
            </w:tcMar>
          </w:tcPr>
          <w:p>
            <w:pPr>
              <w:spacing w:before="0" w:after="40"/>
            </w:pPr>
            <w:r>
              <w:rPr>
                <w:rFonts w:ascii="Arial" w:cs="Arial" w:eastAsia="Arial" w:hAnsi="Arial"/>
                <w:b/>
                <w:bCs/>
                <w:color w:val="4338CA"/>
                <w:sz w:val="22"/>
                <w:szCs w:val="22"/>
              </w:rPr>
              <w:t xml:space="preserve">Health Score Formula</w:t>
            </w:r>
          </w:p>
          <w:p>
            <w:pPr>
              <w:spacing w:before="0" w:after="20"/>
            </w:pPr>
            <w:r>
              <w:rPr>
                <w:rFonts w:ascii="Courier New" w:cs="Courier New" w:eastAsia="Courier New" w:hAnsi="Courier New"/>
                <w:color w:val="4338CA"/>
                <w:sz w:val="20"/>
                <w:szCs w:val="20"/>
              </w:rPr>
              <w:t xml:space="preserve">health_score = (</w:t>
            </w:r>
          </w:p>
          <w:p>
            <w:pPr>
              <w:spacing w:before="0" w:after="20"/>
            </w:pPr>
            <w:r>
              <w:rPr>
                <w:rFonts w:ascii="Courier New" w:cs="Courier New" w:eastAsia="Courier New" w:hAnsi="Courier New"/>
                <w:color w:val="4338CA"/>
                <w:sz w:val="20"/>
                <w:szCs w:val="20"/>
              </w:rPr>
              <w:t xml:space="preserve">    (1 - hallucination_score) * 0.35  +  # Weighted highest: most critical</w:t>
            </w:r>
          </w:p>
          <w:p>
            <w:pPr>
              <w:spacing w:before="0" w:after="20"/>
            </w:pPr>
            <w:r>
              <w:rPr>
                <w:rFonts w:ascii="Courier New" w:cs="Courier New" w:eastAsia="Courier New" w:hAnsi="Courier New"/>
                <w:color w:val="4338CA"/>
                <w:sz w:val="20"/>
                <w:szCs w:val="20"/>
              </w:rPr>
              <w:t xml:space="preserve">    (1 - drift_score)          * 0.25  +  # Second: silent degradation</w:t>
            </w:r>
          </w:p>
          <w:p>
            <w:pPr>
              <w:spacing w:before="0" w:after="20"/>
            </w:pPr>
            <w:r>
              <w:rPr>
                <w:rFonts w:ascii="Courier New" w:cs="Courier New" w:eastAsia="Courier New" w:hAnsi="Courier New"/>
                <w:color w:val="4338CA"/>
                <w:sz w:val="20"/>
                <w:szCs w:val="20"/>
              </w:rPr>
              <w:t xml:space="preserve">    rag_groundedness_score      * 0.20  +  # Third: RAG quality</w:t>
            </w:r>
          </w:p>
          <w:p>
            <w:pPr>
              <w:spacing w:before="0" w:after="20"/>
            </w:pPr>
            <w:r>
              <w:rPr>
                <w:rFonts w:ascii="Courier New" w:cs="Courier New" w:eastAsia="Courier New" w:hAnsi="Courier New"/>
                <w:color w:val="4338CA"/>
                <w:sz w:val="20"/>
                <w:szCs w:val="20"/>
              </w:rPr>
              <w:t xml:space="preserve">    response_quality_score      * 0.15  +  # Fourth: surface quality</w:t>
            </w:r>
          </w:p>
          <w:p>
            <w:pPr>
              <w:spacing w:before="0" w:after="20"/>
            </w:pPr>
            <w:r>
              <w:rPr>
                <w:rFonts w:ascii="Courier New" w:cs="Courier New" w:eastAsia="Courier New" w:hAnsi="Courier New"/>
                <w:color w:val="4338CA"/>
                <w:sz w:val="20"/>
                <w:szCs w:val="20"/>
              </w:rPr>
              <w:t xml:space="preserve">    regression_pass_rate         * 0.05    # Fifth: stability</w:t>
            </w:r>
          </w:p>
          <w:p>
            <w:pPr>
              <w:spacing w:before="0" w:after="0"/>
            </w:pPr>
            <w:r>
              <w:rPr>
                <w:rFonts w:ascii="Courier New" w:cs="Courier New" w:eastAsia="Courier New" w:hAnsi="Courier New"/>
                <w:color w:val="4338CA"/>
                <w:sz w:val="20"/>
                <w:szCs w:val="20"/>
              </w:rPr>
              <w:t xml:space="preserve">) * 100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1"/>
                <w:szCs w:val="21"/>
              </w:rPr>
              <w:t xml:space="preserve">Score Range</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Status / Action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90 – 100</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Healthy — all modules within normal bounds. Green indicator on dashboard.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75 – 89</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Monitoring — one module showing minor drift or quality dip. Yellow indicator. No action needed yet.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60 – 74</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Degrading — multiple modules flagging issues. Orange indicator. Review recommended within 24h.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40 – 59</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Critical — significant hallucination or drift detected. Red indicator. Immediate investigation required.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0 – 39</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Failing — severe quality collapse. Red flashing indicator. Auto-alert fired. Consider rollback.</w:t>
            </w:r>
          </w:p>
        </w:tc>
      </w:tr>
    </w:tbl>
    <w:p>
      <w:pPr>
        <w:spacing w:before="0" w:after="120"/>
      </w:pPr>
    </w:p>
    <w:p>
      <w:pPr>
        <w:pStyle w:val="Heading1"/>
        <w:spacing w:before="360" w:after="160"/>
      </w:pPr>
      <w:r>
        <w:rPr>
          <w:rFonts w:ascii="Arial" w:cs="Arial" w:eastAsia="Arial" w:hAnsi="Arial"/>
          <w:b/>
          <w:bCs/>
          <w:color w:val="1E293B"/>
          <w:sz w:val="36"/>
          <w:szCs w:val="36"/>
        </w:rPr>
        <w:t xml:space="preserve">9. Gradio Dashboard Design</w:t>
      </w:r>
    </w:p>
    <w:p>
      <w:pPr>
        <w:pStyle w:val="Heading2"/>
        <w:spacing w:before="280" w:after="120"/>
      </w:pPr>
      <w:r>
        <w:rPr>
          <w:rFonts w:ascii="Arial" w:cs="Arial" w:eastAsia="Arial" w:hAnsi="Arial"/>
          <w:b/>
          <w:bCs/>
          <w:color w:val="4338CA"/>
          <w:sz w:val="28"/>
          <w:szCs w:val="28"/>
        </w:rPr>
        <w:t xml:space="preserve">9.1  Dashboard Layout</w:t>
      </w:r>
    </w:p>
    <w:p>
      <w:pPr>
        <w:spacing w:before="60" w:after="100"/>
      </w:pPr>
      <w:r>
        <w:rPr>
          <w:rFonts w:ascii="Arial" w:cs="Arial" w:eastAsia="Arial" w:hAnsi="Arial"/>
          <w:color w:val="1E293B"/>
          <w:sz w:val="22"/>
          <w:szCs w:val="22"/>
        </w:rPr>
        <w:t xml:space="preserve">The EvalPulse dashboard is a </w:t>
      </w:r>
      <w:r>
        <w:rPr>
          <w:rFonts w:ascii="Arial" w:cs="Arial" w:eastAsia="Arial" w:hAnsi="Arial"/>
          <w:b/>
          <w:bCs/>
          <w:color w:val="1E293B"/>
          <w:sz w:val="22"/>
          <w:szCs w:val="22"/>
        </w:rPr>
        <w:t xml:space="preserve">Gradio Blocks app</w:t>
      </w:r>
      <w:r>
        <w:rPr>
          <w:rFonts w:ascii="Arial" w:cs="Arial" w:eastAsia="Arial" w:hAnsi="Arial"/>
          <w:color w:val="1E293B"/>
          <w:sz w:val="22"/>
          <w:szCs w:val="22"/>
        </w:rPr>
        <w:t xml:space="preserve"> hosted on HuggingFace Spaces. It auto-refreshes every 5 seconds by polling the SQLite database through a Gradio state update. The dashboard has four tabs:</w:t>
      </w:r>
    </w:p>
    <w:p>
      <w:pPr>
        <w:spacing w:before="0" w:after="80"/>
      </w:pPr>
    </w:p>
    <w:p>
      <w:pPr>
        <w:pStyle w:val="Heading3"/>
        <w:spacing w:before="200" w:after="80"/>
      </w:pPr>
      <w:r>
        <w:rPr>
          <w:rFonts w:ascii="Arial" w:cs="Arial" w:eastAsia="Arial" w:hAnsi="Arial"/>
          <w:b/>
          <w:bCs/>
          <w:color w:val="1E293B"/>
          <w:sz w:val="24"/>
          <w:szCs w:val="24"/>
        </w:rPr>
        <w:t xml:space="preserve">Tab 1 — Overview</w:t>
      </w:r>
    </w:p>
    <w:p>
      <w:pPr>
        <w:pStyle w:val="ListParagraph"/>
        <w:numPr>
          <w:ilvl w:val="0"/>
          <w:numId w:val="2"/>
        </w:numPr>
        <w:spacing w:before="40" w:after="60"/>
      </w:pPr>
      <w:r>
        <w:rPr>
          <w:rFonts w:ascii="Arial" w:cs="Arial" w:eastAsia="Arial" w:hAnsi="Arial"/>
          <w:color w:val="1E293B"/>
          <w:sz w:val="22"/>
          <w:szCs w:val="22"/>
        </w:rPr>
        <w:t xml:space="preserve">Four metric cards across the top: Health Score (large ring gauge), Hallucination Rate (%), Drift Status (badge), Total Evaluations (count)</w:t>
      </w:r>
    </w:p>
    <w:p>
      <w:pPr>
        <w:pStyle w:val="ListParagraph"/>
        <w:numPr>
          <w:ilvl w:val="0"/>
          <w:numId w:val="2"/>
        </w:numPr>
        <w:spacing w:before="40" w:after="60"/>
      </w:pPr>
      <w:r>
        <w:rPr>
          <w:rFonts w:ascii="Arial" w:cs="Arial" w:eastAsia="Arial" w:hAnsi="Arial"/>
          <w:color w:val="1E293B"/>
          <w:sz w:val="22"/>
          <w:szCs w:val="22"/>
        </w:rPr>
        <w:t xml:space="preserve">Health Score trend line chart (last 7 days, hourly granularity)</w:t>
      </w:r>
    </w:p>
    <w:p>
      <w:pPr>
        <w:pStyle w:val="ListParagraph"/>
        <w:numPr>
          <w:ilvl w:val="0"/>
          <w:numId w:val="2"/>
        </w:numPr>
        <w:spacing w:before="40" w:after="60"/>
      </w:pPr>
      <w:r>
        <w:rPr>
          <w:rFonts w:ascii="Arial" w:cs="Arial" w:eastAsia="Arial" w:hAnsi="Arial"/>
          <w:color w:val="1E293B"/>
          <w:sz w:val="22"/>
          <w:szCs w:val="22"/>
        </w:rPr>
        <w:t xml:space="preserve">Per-module score breakdown: bar chart showing current score for all 5 modules</w:t>
      </w:r>
    </w:p>
    <w:p>
      <w:pPr>
        <w:pStyle w:val="ListParagraph"/>
        <w:numPr>
          <w:ilvl w:val="0"/>
          <w:numId w:val="2"/>
        </w:numPr>
        <w:spacing w:before="40" w:after="60"/>
      </w:pPr>
      <w:r>
        <w:rPr>
          <w:rFonts w:ascii="Arial" w:cs="Arial" w:eastAsia="Arial" w:hAnsi="Arial"/>
          <w:color w:val="1E293B"/>
          <w:sz w:val="22"/>
          <w:szCs w:val="22"/>
        </w:rPr>
        <w:t xml:space="preserve">Recent alert log: last 10 alerts with severity, module, timestamp, and context</w:t>
      </w:r>
    </w:p>
    <w:p>
      <w:pPr>
        <w:spacing w:before="0" w:after="60"/>
      </w:pPr>
    </w:p>
    <w:p>
      <w:pPr>
        <w:pStyle w:val="Heading3"/>
        <w:spacing w:before="200" w:after="80"/>
      </w:pPr>
      <w:r>
        <w:rPr>
          <w:rFonts w:ascii="Arial" w:cs="Arial" w:eastAsia="Arial" w:hAnsi="Arial"/>
          <w:b/>
          <w:bCs/>
          <w:color w:val="1E293B"/>
          <w:sz w:val="24"/>
          <w:szCs w:val="24"/>
        </w:rPr>
        <w:t xml:space="preserve">Tab 2 — Hallucination Deep-Dive</w:t>
      </w:r>
    </w:p>
    <w:p>
      <w:pPr>
        <w:pStyle w:val="ListParagraph"/>
        <w:numPr>
          <w:ilvl w:val="0"/>
          <w:numId w:val="2"/>
        </w:numPr>
        <w:spacing w:before="40" w:after="60"/>
      </w:pPr>
      <w:r>
        <w:rPr>
          <w:rFonts w:ascii="Arial" w:cs="Arial" w:eastAsia="Arial" w:hAnsi="Arial"/>
          <w:color w:val="1E293B"/>
          <w:sz w:val="22"/>
          <w:szCs w:val="22"/>
        </w:rPr>
        <w:t xml:space="preserve">Hallucination rate over time (line chart with threshold reference line)</w:t>
      </w:r>
    </w:p>
    <w:p>
      <w:pPr>
        <w:pStyle w:val="ListParagraph"/>
        <w:numPr>
          <w:ilvl w:val="0"/>
          <w:numId w:val="2"/>
        </w:numPr>
        <w:spacing w:before="40" w:after="60"/>
      </w:pPr>
      <w:r>
        <w:rPr>
          <w:rFonts w:ascii="Arial" w:cs="Arial" w:eastAsia="Arial" w:hAnsi="Arial"/>
          <w:color w:val="1E293B"/>
          <w:sz w:val="22"/>
          <w:szCs w:val="22"/>
        </w:rPr>
        <w:t xml:space="preserve">Hallucination rate by query type (if tags provided by developer)</w:t>
      </w:r>
    </w:p>
    <w:p>
      <w:pPr>
        <w:pStyle w:val="ListParagraph"/>
        <w:numPr>
          <w:ilvl w:val="0"/>
          <w:numId w:val="2"/>
        </w:numPr>
        <w:spacing w:before="40" w:after="60"/>
      </w:pPr>
      <w:r>
        <w:rPr>
          <w:rFonts w:ascii="Arial" w:cs="Arial" w:eastAsia="Arial" w:hAnsi="Arial"/>
          <w:color w:val="1E293B"/>
          <w:sz w:val="22"/>
          <w:szCs w:val="22"/>
        </w:rPr>
        <w:t xml:space="preserve">Sample failing responses: table of 10 most recent high-hallucination responses with the offending claims highlighted</w:t>
      </w:r>
    </w:p>
    <w:p>
      <w:pPr>
        <w:pStyle w:val="ListParagraph"/>
        <w:numPr>
          <w:ilvl w:val="0"/>
          <w:numId w:val="2"/>
        </w:numPr>
        <w:spacing w:before="40" w:after="60"/>
      </w:pPr>
      <w:r>
        <w:rPr>
          <w:rFonts w:ascii="Arial" w:cs="Arial" w:eastAsia="Arial" w:hAnsi="Arial"/>
          <w:color w:val="1E293B"/>
          <w:sz w:val="22"/>
          <w:szCs w:val="22"/>
        </w:rPr>
        <w:t xml:space="preserve">SelfCheckGPT consistency chart: histogram of inter-sample response similarity scores</w:t>
      </w:r>
    </w:p>
    <w:p>
      <w:pPr>
        <w:spacing w:before="0" w:after="60"/>
      </w:pPr>
    </w:p>
    <w:p>
      <w:pPr>
        <w:pStyle w:val="Heading3"/>
        <w:spacing w:before="200" w:after="80"/>
      </w:pPr>
      <w:r>
        <w:rPr>
          <w:rFonts w:ascii="Arial" w:cs="Arial" w:eastAsia="Arial" w:hAnsi="Arial"/>
          <w:b/>
          <w:bCs/>
          <w:color w:val="1E293B"/>
          <w:sz w:val="24"/>
          <w:szCs w:val="24"/>
        </w:rPr>
        <w:t xml:space="preserve">Tab 3 — Semantic Drift Analysis</w:t>
      </w:r>
    </w:p>
    <w:p>
      <w:pPr>
        <w:pStyle w:val="ListParagraph"/>
        <w:numPr>
          <w:ilvl w:val="0"/>
          <w:numId w:val="2"/>
        </w:numPr>
        <w:spacing w:before="40" w:after="60"/>
      </w:pPr>
      <w:r>
        <w:rPr>
          <w:rFonts w:ascii="Arial" w:cs="Arial" w:eastAsia="Arial" w:hAnsi="Arial"/>
          <w:color w:val="1E293B"/>
          <w:sz w:val="22"/>
          <w:szCs w:val="22"/>
        </w:rPr>
        <w:t xml:space="preserve">Embedding drift score over time (line chart)</w:t>
      </w:r>
    </w:p>
    <w:p>
      <w:pPr>
        <w:pStyle w:val="ListParagraph"/>
        <w:numPr>
          <w:ilvl w:val="0"/>
          <w:numId w:val="2"/>
        </w:numPr>
        <w:spacing w:before="40" w:after="60"/>
      </w:pPr>
      <w:r>
        <w:rPr>
          <w:rFonts w:ascii="Arial" w:cs="Arial" w:eastAsia="Arial" w:hAnsi="Arial"/>
          <w:color w:val="1E293B"/>
          <w:sz w:val="22"/>
          <w:szCs w:val="22"/>
        </w:rPr>
        <w:t xml:space="preserve">2D UMAP projection of embeddings: current batch vs. baseline — visual drift is immediately obvious</w:t>
      </w:r>
    </w:p>
    <w:p>
      <w:pPr>
        <w:pStyle w:val="ListParagraph"/>
        <w:numPr>
          <w:ilvl w:val="0"/>
          <w:numId w:val="2"/>
        </w:numPr>
        <w:spacing w:before="40" w:after="60"/>
      </w:pPr>
      <w:r>
        <w:rPr>
          <w:rFonts w:ascii="Arial" w:cs="Arial" w:eastAsia="Arial" w:hAnsi="Arial"/>
          <w:color w:val="1E293B"/>
          <w:sz w:val="22"/>
          <w:szCs w:val="22"/>
        </w:rPr>
        <w:t xml:space="preserve">Topic distribution shift chart: top 10 response topics with before/after comparison</w:t>
      </w:r>
    </w:p>
    <w:p>
      <w:pPr>
        <w:pStyle w:val="ListParagraph"/>
        <w:numPr>
          <w:ilvl w:val="0"/>
          <w:numId w:val="2"/>
        </w:numPr>
        <w:spacing w:before="40" w:after="60"/>
      </w:pPr>
      <w:r>
        <w:rPr>
          <w:rFonts w:ascii="Arial" w:cs="Arial" w:eastAsia="Arial" w:hAnsi="Arial"/>
          <w:color w:val="1E293B"/>
          <w:sz w:val="22"/>
          <w:szCs w:val="22"/>
        </w:rPr>
        <w:t xml:space="preserve">Query distribution drift: are users asking different things? Bar chart of query cluster shifts</w:t>
      </w:r>
    </w:p>
    <w:p>
      <w:pPr>
        <w:spacing w:before="0" w:after="60"/>
      </w:pPr>
    </w:p>
    <w:p>
      <w:pPr>
        <w:pStyle w:val="Heading3"/>
        <w:spacing w:before="200" w:after="80"/>
      </w:pPr>
      <w:r>
        <w:rPr>
          <w:rFonts w:ascii="Arial" w:cs="Arial" w:eastAsia="Arial" w:hAnsi="Arial"/>
          <w:b/>
          <w:bCs/>
          <w:color w:val="1E293B"/>
          <w:sz w:val="24"/>
          <w:szCs w:val="24"/>
        </w:rPr>
        <w:t xml:space="preserve">Tab 4 — RAG &amp; Quality</w:t>
      </w:r>
    </w:p>
    <w:p>
      <w:pPr>
        <w:pStyle w:val="ListParagraph"/>
        <w:numPr>
          <w:ilvl w:val="0"/>
          <w:numId w:val="2"/>
        </w:numPr>
        <w:spacing w:before="40" w:after="60"/>
      </w:pPr>
      <w:r>
        <w:rPr>
          <w:rFonts w:ascii="Arial" w:cs="Arial" w:eastAsia="Arial" w:hAnsi="Arial"/>
          <w:color w:val="1E293B"/>
          <w:sz w:val="22"/>
          <w:szCs w:val="22"/>
        </w:rPr>
        <w:t xml:space="preserve">Groundedness score trend (faithfulness + context relevance + answer relevancy stacked area chart)</w:t>
      </w:r>
    </w:p>
    <w:p>
      <w:pPr>
        <w:pStyle w:val="ListParagraph"/>
        <w:numPr>
          <w:ilvl w:val="0"/>
          <w:numId w:val="2"/>
        </w:numPr>
        <w:spacing w:before="40" w:after="60"/>
      </w:pPr>
      <w:r>
        <w:rPr>
          <w:rFonts w:ascii="Arial" w:cs="Arial" w:eastAsia="Arial" w:hAnsi="Arial"/>
          <w:color w:val="1E293B"/>
          <w:sz w:val="22"/>
          <w:szCs w:val="22"/>
        </w:rPr>
        <w:t xml:space="preserve">Response quality breakdown: sentiment, toxicity, length trends over time</w:t>
      </w:r>
    </w:p>
    <w:p>
      <w:pPr>
        <w:pStyle w:val="ListParagraph"/>
        <w:numPr>
          <w:ilvl w:val="0"/>
          <w:numId w:val="2"/>
        </w:numPr>
        <w:spacing w:before="40" w:after="60"/>
      </w:pPr>
      <w:r>
        <w:rPr>
          <w:rFonts w:ascii="Arial" w:cs="Arial" w:eastAsia="Arial" w:hAnsi="Arial"/>
          <w:color w:val="1E293B"/>
          <w:sz w:val="22"/>
          <w:szCs w:val="22"/>
        </w:rPr>
        <w:t xml:space="preserve">Regression test results: latest test run pass/fail count with expandable per-test breakdown</w:t>
      </w:r>
    </w:p>
    <w:p>
      <w:pPr>
        <w:pStyle w:val="ListParagraph"/>
        <w:numPr>
          <w:ilvl w:val="0"/>
          <w:numId w:val="2"/>
        </w:numPr>
        <w:spacing w:before="40" w:after="60"/>
      </w:pPr>
      <w:r>
        <w:rPr>
          <w:rFonts w:ascii="Arial" w:cs="Arial" w:eastAsia="Arial" w:hAnsi="Arial"/>
          <w:color w:val="1E293B"/>
          <w:sz w:val="22"/>
          <w:szCs w:val="22"/>
        </w:rPr>
        <w:t xml:space="preserve">Export button: download full evaluation log as CSV for offline analysis</w:t>
      </w:r>
    </w:p>
    <w:p>
      <w:pPr>
        <w:spacing w:before="0" w:after="120"/>
      </w:pPr>
    </w:p>
    <w:p>
      <w:pPr>
        <w:pStyle w:val="Heading2"/>
        <w:spacing w:before="280" w:after="120"/>
      </w:pPr>
      <w:r>
        <w:rPr>
          <w:rFonts w:ascii="Arial" w:cs="Arial" w:eastAsia="Arial" w:hAnsi="Arial"/>
          <w:b/>
          <w:bCs/>
          <w:color w:val="4338CA"/>
          <w:sz w:val="28"/>
          <w:szCs w:val="28"/>
        </w:rPr>
        <w:t xml:space="preserve">9.2  Alert Configuration</w:t>
      </w:r>
    </w:p>
    <w:p>
      <w:pPr>
        <w:spacing w:before="60" w:after="100"/>
      </w:pPr>
      <w:r>
        <w:rPr>
          <w:rFonts w:ascii="Arial" w:cs="Arial" w:eastAsia="Arial" w:hAnsi="Arial"/>
          <w:color w:val="1E293B"/>
          <w:sz w:val="22"/>
          <w:szCs w:val="22"/>
        </w:rPr>
        <w:t xml:space="preserve">Alerts are configured in a simple </w:t>
      </w:r>
      <w:r>
        <w:rPr>
          <w:rFonts w:ascii="Courier New" w:cs="Courier New" w:eastAsia="Courier New" w:hAnsi="Courier New"/>
          <w:color w:val="4338CA"/>
          <w:sz w:val="20"/>
          <w:szCs w:val="20"/>
        </w:rPr>
        <w:t xml:space="preserve">evalpulse.yml</w:t>
      </w:r>
      <w:r>
        <w:rPr>
          <w:rFonts w:ascii="Arial" w:cs="Arial" w:eastAsia="Arial" w:hAnsi="Arial"/>
          <w:color w:val="1E293B"/>
          <w:sz w:val="22"/>
          <w:szCs w:val="22"/>
        </w:rPr>
        <w:t xml:space="preserve"> file at the project root: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 evalpulse.yml — alert configuration</w:t>
            </w:r>
          </w:p>
          <w:p>
            <w:pPr>
              <w:spacing w:before="0" w:after="20"/>
            </w:pPr>
            <w:r>
              <w:rPr>
                <w:rFonts w:ascii="Courier New" w:cs="Courier New" w:eastAsia="Courier New" w:hAnsi="Courier New"/>
                <w:color w:val="86EFAC"/>
                <w:sz w:val="20"/>
                <w:szCs w:val="20"/>
              </w:rPr>
              <w:t xml:space="preserve">alerts:</w:t>
            </w:r>
          </w:p>
          <w:p>
            <w:pPr>
              <w:spacing w:before="0" w:after="20"/>
            </w:pPr>
            <w:r>
              <w:rPr>
                <w:rFonts w:ascii="Courier New" w:cs="Courier New" w:eastAsia="Courier New" w:hAnsi="Courier New"/>
                <w:color w:val="86EFAC"/>
                <w:sz w:val="20"/>
                <w:szCs w:val="20"/>
              </w:rPr>
              <w:t xml:space="preserve">  hallucination_threshold: 0.3       # fire if &gt;30% of claims ungrounded</w:t>
            </w:r>
          </w:p>
          <w:p>
            <w:pPr>
              <w:spacing w:before="0" w:after="20"/>
            </w:pPr>
            <w:r>
              <w:rPr>
                <w:rFonts w:ascii="Courier New" w:cs="Courier New" w:eastAsia="Courier New" w:hAnsi="Courier New"/>
                <w:color w:val="86EFAC"/>
                <w:sz w:val="20"/>
                <w:szCs w:val="20"/>
              </w:rPr>
              <w:t xml:space="preserve">  drift_threshold: 0.15               # fire if cosine drift &gt; 0.15</w:t>
            </w:r>
          </w:p>
          <w:p>
            <w:pPr>
              <w:spacing w:before="0" w:after="20"/>
            </w:pPr>
            <w:r>
              <w:rPr>
                <w:rFonts w:ascii="Courier New" w:cs="Courier New" w:eastAsia="Courier New" w:hAnsi="Courier New"/>
                <w:color w:val="86EFAC"/>
                <w:sz w:val="20"/>
                <w:szCs w:val="20"/>
              </w:rPr>
              <w:t xml:space="preserve">  rag_groundedness_min: 0.65          # fire if RAG groundedness &lt; 65%</w:t>
            </w:r>
          </w:p>
          <w:p>
            <w:pPr>
              <w:spacing w:before="0" w:after="20"/>
            </w:pPr>
            <w:r>
              <w:rPr>
                <w:rFonts w:ascii="Courier New" w:cs="Courier New" w:eastAsia="Courier New" w:hAnsi="Courier New"/>
                <w:color w:val="86EFAC"/>
                <w:sz w:val="20"/>
                <w:szCs w:val="20"/>
              </w:rPr>
              <w:t xml:space="preserve">  toxicity_threshold: 0.05            # fire if toxicity score &gt; 5%</w:t>
            </w:r>
          </w:p>
          <w:p>
            <w:pPr>
              <w:spacing w:before="0" w:after="20"/>
            </w:pPr>
            <w:r>
              <w:rPr>
                <w:rFonts w:ascii="Courier New" w:cs="Courier New" w:eastAsia="Courier New" w:hAnsi="Courier New"/>
                <w:color w:val="86EFAC"/>
                <w:sz w:val="20"/>
                <w:szCs w:val="20"/>
              </w:rPr>
              <w:t xml:space="preserve">  regression_fail_rate: 0.10          # fire if &gt;10% regression tests fail</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notifications:</w:t>
            </w:r>
          </w:p>
          <w:p>
            <w:pPr>
              <w:spacing w:before="0" w:after="20"/>
            </w:pPr>
            <w:r>
              <w:rPr>
                <w:rFonts w:ascii="Courier New" w:cs="Courier New" w:eastAsia="Courier New" w:hAnsi="Courier New"/>
                <w:color w:val="86EFAC"/>
                <w:sz w:val="20"/>
                <w:szCs w:val="20"/>
              </w:rPr>
              <w:t xml:space="preserve">  email: navnita004@gmail.com         # free: uses smtplib with Gmail</w:t>
            </w:r>
          </w:p>
          <w:p>
            <w:pPr>
              <w:spacing w:before="0" w:after="20"/>
            </w:pPr>
            <w:r>
              <w:rPr>
                <w:rFonts w:ascii="Courier New" w:cs="Courier New" w:eastAsia="Courier New" w:hAnsi="Courier New"/>
                <w:color w:val="86EFAC"/>
                <w:sz w:val="20"/>
                <w:szCs w:val="20"/>
              </w:rPr>
              <w:t xml:space="preserve">  slack_webhook: https://hooks.slack.com/...  # optional</w:t>
            </w:r>
          </w:p>
          <w:p>
            <w:pPr>
              <w:spacing w:before="0" w:after="20"/>
            </w:pPr>
            <w:r>
              <w:rPr>
                <w:rFonts w:ascii="Courier New" w:cs="Courier New" w:eastAsia="Courier New" w:hAnsi="Courier New"/>
                <w:color w:val="86EFAC"/>
                <w:sz w:val="20"/>
                <w:szCs w:val="20"/>
              </w:rPr>
              <w:t xml:space="preserve">  hf_space_badge: true                # shows red badge on HuggingFace Spaces</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10. Data Models &amp; Storage</w:t>
      </w:r>
    </w:p>
    <w:p>
      <w:pPr>
        <w:pStyle w:val="Heading2"/>
        <w:spacing w:before="280" w:after="120"/>
      </w:pPr>
      <w:r>
        <w:rPr>
          <w:rFonts w:ascii="Arial" w:cs="Arial" w:eastAsia="Arial" w:hAnsi="Arial"/>
          <w:b/>
          <w:bCs/>
          <w:color w:val="4338CA"/>
          <w:sz w:val="28"/>
          <w:szCs w:val="28"/>
        </w:rPr>
        <w:t xml:space="preserve">10.1  Core EvalRecord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class EvalRecord(BaseModel):</w:t>
            </w:r>
          </w:p>
          <w:p>
            <w:pPr>
              <w:spacing w:before="0" w:after="20"/>
            </w:pPr>
            <w:r>
              <w:rPr>
                <w:rFonts w:ascii="Courier New" w:cs="Courier New" w:eastAsia="Courier New" w:hAnsi="Courier New"/>
                <w:color w:val="86EFAC"/>
                <w:sz w:val="20"/>
                <w:szCs w:val="20"/>
              </w:rPr>
              <w:t xml:space="preserve">    id:             str       # UUID</w:t>
            </w:r>
          </w:p>
          <w:p>
            <w:pPr>
              <w:spacing w:before="0" w:after="20"/>
            </w:pPr>
            <w:r>
              <w:rPr>
                <w:rFonts w:ascii="Courier New" w:cs="Courier New" w:eastAsia="Courier New" w:hAnsi="Courier New"/>
                <w:color w:val="86EFAC"/>
                <w:sz w:val="20"/>
                <w:szCs w:val="20"/>
              </w:rPr>
              <w:t xml:space="preserve">    app_name:       str       # Developer-set app identifier</w:t>
            </w:r>
          </w:p>
          <w:p>
            <w:pPr>
              <w:spacing w:before="0" w:after="20"/>
            </w:pPr>
            <w:r>
              <w:rPr>
                <w:rFonts w:ascii="Courier New" w:cs="Courier New" w:eastAsia="Courier New" w:hAnsi="Courier New"/>
                <w:color w:val="86EFAC"/>
                <w:sz w:val="20"/>
                <w:szCs w:val="20"/>
              </w:rPr>
              <w:t xml:space="preserve">    timestamp:      datetime</w:t>
            </w:r>
          </w:p>
          <w:p>
            <w:pPr>
              <w:spacing w:before="0" w:after="20"/>
            </w:pPr>
            <w:r>
              <w:rPr>
                <w:rFonts w:ascii="Courier New" w:cs="Courier New" w:eastAsia="Courier New" w:hAnsi="Courier New"/>
                <w:color w:val="86EFAC"/>
                <w:sz w:val="20"/>
                <w:szCs w:val="20"/>
              </w:rPr>
              <w:t xml:space="preserve">    query:          str       # User's input</w:t>
            </w:r>
          </w:p>
          <w:p>
            <w:pPr>
              <w:spacing w:before="0" w:after="20"/>
            </w:pPr>
            <w:r>
              <w:rPr>
                <w:rFonts w:ascii="Courier New" w:cs="Courier New" w:eastAsia="Courier New" w:hAnsi="Courier New"/>
                <w:color w:val="86EFAC"/>
                <w:sz w:val="20"/>
                <w:szCs w:val="20"/>
              </w:rPr>
              <w:t xml:space="preserve">    context:        Optional[str]    # Retrieved docs (RAG)</w:t>
            </w:r>
          </w:p>
          <w:p>
            <w:pPr>
              <w:spacing w:before="0" w:after="20"/>
            </w:pPr>
            <w:r>
              <w:rPr>
                <w:rFonts w:ascii="Courier New" w:cs="Courier New" w:eastAsia="Courier New" w:hAnsi="Courier New"/>
                <w:color w:val="86EFAC"/>
                <w:sz w:val="20"/>
                <w:szCs w:val="20"/>
              </w:rPr>
              <w:t xml:space="preserve">    response:       str       # LLM output</w:t>
            </w:r>
          </w:p>
          <w:p>
            <w:pPr>
              <w:spacing w:before="0" w:after="20"/>
            </w:pPr>
            <w:r>
              <w:rPr>
                <w:rFonts w:ascii="Courier New" w:cs="Courier New" w:eastAsia="Courier New" w:hAnsi="Courier New"/>
                <w:color w:val="86EFAC"/>
                <w:sz w:val="20"/>
                <w:szCs w:val="20"/>
              </w:rPr>
              <w:t xml:space="preserve">    model_name:     str       # e.g. 'llama-3.1-70b-groq'</w:t>
            </w:r>
          </w:p>
          <w:p>
            <w:pPr>
              <w:spacing w:before="0" w:after="20"/>
            </w:pPr>
            <w:r>
              <w:rPr>
                <w:rFonts w:ascii="Courier New" w:cs="Courier New" w:eastAsia="Courier New" w:hAnsi="Courier New"/>
                <w:color w:val="86EFAC"/>
                <w:sz w:val="20"/>
                <w:szCs w:val="20"/>
              </w:rPr>
              <w:t xml:space="preserve">    latency_ms:     int       # Inference latency</w:t>
            </w:r>
          </w:p>
          <w:p>
            <w:pPr>
              <w:spacing w:before="0" w:after="20"/>
            </w:pPr>
            <w:r>
              <w:rPr>
                <w:rFonts w:ascii="Courier New" w:cs="Courier New" w:eastAsia="Courier New" w:hAnsi="Courier New"/>
                <w:color w:val="86EFAC"/>
                <w:sz w:val="20"/>
                <w:szCs w:val="20"/>
              </w:rPr>
              <w:t xml:space="preserve">    tags:           List[str] # Developer-set labels</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 Module 1: Hallucination</w:t>
            </w:r>
          </w:p>
          <w:p>
            <w:pPr>
              <w:spacing w:before="0" w:after="20"/>
            </w:pPr>
            <w:r>
              <w:rPr>
                <w:rFonts w:ascii="Courier New" w:cs="Courier New" w:eastAsia="Courier New" w:hAnsi="Courier New"/>
                <w:color w:val="86EFAC"/>
                <w:sz w:val="20"/>
                <w:szCs w:val="20"/>
              </w:rPr>
              <w:t xml:space="preserve">    hallucination_score:     float   # 0.0 = grounded, 1.0 = hallucinated</w:t>
            </w:r>
          </w:p>
          <w:p>
            <w:pPr>
              <w:spacing w:before="0" w:after="20"/>
            </w:pPr>
            <w:r>
              <w:rPr>
                <w:rFonts w:ascii="Courier New" w:cs="Courier New" w:eastAsia="Courier New" w:hAnsi="Courier New"/>
                <w:color w:val="86EFAC"/>
                <w:sz w:val="20"/>
                <w:szCs w:val="20"/>
              </w:rPr>
              <w:t xml:space="preserve">    hallucination_method:    str     # 'selfcheck' | 'llm_judge' | 'both'</w:t>
            </w:r>
          </w:p>
          <w:p>
            <w:pPr>
              <w:spacing w:before="0" w:after="20"/>
            </w:pPr>
            <w:r>
              <w:rPr>
                <w:rFonts w:ascii="Courier New" w:cs="Courier New" w:eastAsia="Courier New" w:hAnsi="Courier New"/>
                <w:color w:val="86EFAC"/>
                <w:sz w:val="20"/>
                <w:szCs w:val="20"/>
              </w:rPr>
              <w:t xml:space="preserve">    flagged_claims:          List[str]</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 Module 2: Drift</w:t>
            </w:r>
          </w:p>
          <w:p>
            <w:pPr>
              <w:spacing w:before="0" w:after="20"/>
            </w:pPr>
            <w:r>
              <w:rPr>
                <w:rFonts w:ascii="Courier New" w:cs="Courier New" w:eastAsia="Courier New" w:hAnsi="Courier New"/>
                <w:color w:val="86EFAC"/>
                <w:sz w:val="20"/>
                <w:szCs w:val="20"/>
              </w:rPr>
              <w:t xml:space="preserve">    embedding_vector:        List[float]  # 384-dim MiniLM embedding</w:t>
            </w:r>
          </w:p>
          <w:p>
            <w:pPr>
              <w:spacing w:before="0" w:after="20"/>
            </w:pPr>
            <w:r>
              <w:rPr>
                <w:rFonts w:ascii="Courier New" w:cs="Courier New" w:eastAsia="Courier New" w:hAnsi="Courier New"/>
                <w:color w:val="86EFAC"/>
                <w:sz w:val="20"/>
                <w:szCs w:val="20"/>
              </w:rPr>
              <w:t xml:space="preserve">    drift_score:             Optional[float]  # computed per window</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 Module 3: RAG</w:t>
            </w:r>
          </w:p>
          <w:p>
            <w:pPr>
              <w:spacing w:before="0" w:after="20"/>
            </w:pPr>
            <w:r>
              <w:rPr>
                <w:rFonts w:ascii="Courier New" w:cs="Courier New" w:eastAsia="Courier New" w:hAnsi="Courier New"/>
                <w:color w:val="86EFAC"/>
                <w:sz w:val="20"/>
                <w:szCs w:val="20"/>
              </w:rPr>
              <w:t xml:space="preserve">    faithfulness_score:      Optional[float]</w:t>
            </w:r>
          </w:p>
          <w:p>
            <w:pPr>
              <w:spacing w:before="0" w:after="20"/>
            </w:pPr>
            <w:r>
              <w:rPr>
                <w:rFonts w:ascii="Courier New" w:cs="Courier New" w:eastAsia="Courier New" w:hAnsi="Courier New"/>
                <w:color w:val="86EFAC"/>
                <w:sz w:val="20"/>
                <w:szCs w:val="20"/>
              </w:rPr>
              <w:t xml:space="preserve">    context_relevance:       Optional[float]</w:t>
            </w:r>
          </w:p>
          <w:p>
            <w:pPr>
              <w:spacing w:before="0" w:after="20"/>
            </w:pPr>
            <w:r>
              <w:rPr>
                <w:rFonts w:ascii="Courier New" w:cs="Courier New" w:eastAsia="Courier New" w:hAnsi="Courier New"/>
                <w:color w:val="86EFAC"/>
                <w:sz w:val="20"/>
                <w:szCs w:val="20"/>
              </w:rPr>
              <w:t xml:space="preserve">    answer_relevancy:        Optional[float]</w:t>
            </w:r>
          </w:p>
          <w:p>
            <w:pPr>
              <w:spacing w:before="0" w:after="20"/>
            </w:pPr>
            <w:r>
              <w:rPr>
                <w:rFonts w:ascii="Courier New" w:cs="Courier New" w:eastAsia="Courier New" w:hAnsi="Courier New"/>
                <w:color w:val="86EFAC"/>
                <w:sz w:val="20"/>
                <w:szCs w:val="20"/>
              </w:rPr>
              <w:t xml:space="preserve">    groundedness_score:      Optional[float]</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 Module 4: Quality</w:t>
            </w:r>
          </w:p>
          <w:p>
            <w:pPr>
              <w:spacing w:before="0" w:after="20"/>
            </w:pPr>
            <w:r>
              <w:rPr>
                <w:rFonts w:ascii="Courier New" w:cs="Courier New" w:eastAsia="Courier New" w:hAnsi="Courier New"/>
                <w:color w:val="86EFAC"/>
                <w:sz w:val="20"/>
                <w:szCs w:val="20"/>
              </w:rPr>
              <w:t xml:space="preserve">    sentiment_score:         float</w:t>
            </w:r>
          </w:p>
          <w:p>
            <w:pPr>
              <w:spacing w:before="0" w:after="20"/>
            </w:pPr>
            <w:r>
              <w:rPr>
                <w:rFonts w:ascii="Courier New" w:cs="Courier New" w:eastAsia="Courier New" w:hAnsi="Courier New"/>
                <w:color w:val="86EFAC"/>
                <w:sz w:val="20"/>
                <w:szCs w:val="20"/>
              </w:rPr>
              <w:t xml:space="preserve">    toxicity_score:          float</w:t>
            </w:r>
          </w:p>
          <w:p>
            <w:pPr>
              <w:spacing w:before="0" w:after="20"/>
            </w:pPr>
            <w:r>
              <w:rPr>
                <w:rFonts w:ascii="Courier New" w:cs="Courier New" w:eastAsia="Courier New" w:hAnsi="Courier New"/>
                <w:color w:val="86EFAC"/>
                <w:sz w:val="20"/>
                <w:szCs w:val="20"/>
              </w:rPr>
              <w:t xml:space="preserve">    response_length:         int</w:t>
            </w:r>
          </w:p>
          <w:p>
            <w:pPr>
              <w:spacing w:before="0" w:after="20"/>
            </w:pPr>
            <w:r>
              <w:rPr>
                <w:rFonts w:ascii="Courier New" w:cs="Courier New" w:eastAsia="Courier New" w:hAnsi="Courier New"/>
                <w:color w:val="86EFAC"/>
                <w:sz w:val="20"/>
                <w:szCs w:val="20"/>
              </w:rPr>
              <w:t xml:space="preserve">    language_detected:       str</w:t>
            </w:r>
          </w:p>
          <w:p>
            <w:pPr>
              <w:spacing w:before="0" w:after="20"/>
            </w:pPr>
            <w:r>
              <w:rPr>
                <w:rFonts w:ascii="Courier New" w:cs="Courier New" w:eastAsia="Courier New" w:hAnsi="Courier New"/>
                <w:color w:val="86EFAC"/>
                <w:sz w:val="20"/>
                <w:szCs w:val="20"/>
              </w:rPr>
              <w:t xml:space="preserve">    is_denial:               bool</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 Composite</w:t>
            </w:r>
          </w:p>
          <w:p>
            <w:pPr>
              <w:spacing w:before="0" w:after="20"/>
            </w:pPr>
            <w:r>
              <w:rPr>
                <w:rFonts w:ascii="Courier New" w:cs="Courier New" w:eastAsia="Courier New" w:hAnsi="Courier New"/>
                <w:color w:val="86EFAC"/>
                <w:sz w:val="20"/>
                <w:szCs w:val="20"/>
              </w:rPr>
              <w:t xml:space="preserve">    health_score:            int     # 0-100</w:t>
            </w:r>
          </w:p>
        </w:tc>
      </w:tr>
    </w:tbl>
    <w:p>
      <w:pPr>
        <w:spacing w:before="0" w:after="80"/>
      </w:pPr>
    </w:p>
    <w:p>
      <w:pPr>
        <w:pStyle w:val="Heading2"/>
        <w:spacing w:before="280" w:after="120"/>
      </w:pPr>
      <w:r>
        <w:rPr>
          <w:rFonts w:ascii="Arial" w:cs="Arial" w:eastAsia="Arial" w:hAnsi="Arial"/>
          <w:b/>
          <w:bCs/>
          <w:color w:val="4338CA"/>
          <w:sz w:val="28"/>
          <w:szCs w:val="28"/>
        </w:rPr>
        <w:t xml:space="preserve">10.2  SQLite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CREATE TABLE eval_records (</w:t>
            </w:r>
          </w:p>
          <w:p>
            <w:pPr>
              <w:spacing w:before="0" w:after="20"/>
            </w:pPr>
            <w:r>
              <w:rPr>
                <w:rFonts w:ascii="Courier New" w:cs="Courier New" w:eastAsia="Courier New" w:hAnsi="Courier New"/>
                <w:color w:val="86EFAC"/>
                <w:sz w:val="20"/>
                <w:szCs w:val="20"/>
              </w:rPr>
              <w:t xml:space="preserve">  id              TEXT PRIMARY KEY,</w:t>
            </w:r>
          </w:p>
          <w:p>
            <w:pPr>
              <w:spacing w:before="0" w:after="20"/>
            </w:pPr>
            <w:r>
              <w:rPr>
                <w:rFonts w:ascii="Courier New" w:cs="Courier New" w:eastAsia="Courier New" w:hAnsi="Courier New"/>
                <w:color w:val="86EFAC"/>
                <w:sz w:val="20"/>
                <w:szCs w:val="20"/>
              </w:rPr>
              <w:t xml:space="preserve">  app_name        TEXT NOT NULL,</w:t>
            </w:r>
          </w:p>
          <w:p>
            <w:pPr>
              <w:spacing w:before="0" w:after="20"/>
            </w:pPr>
            <w:r>
              <w:rPr>
                <w:rFonts w:ascii="Courier New" w:cs="Courier New" w:eastAsia="Courier New" w:hAnsi="Courier New"/>
                <w:color w:val="86EFAC"/>
                <w:sz w:val="20"/>
                <w:szCs w:val="20"/>
              </w:rPr>
              <w:t xml:space="preserve">  timestamp       TEXT NOT NULL,</w:t>
            </w:r>
          </w:p>
          <w:p>
            <w:pPr>
              <w:spacing w:before="0" w:after="20"/>
            </w:pPr>
            <w:r>
              <w:rPr>
                <w:rFonts w:ascii="Courier New" w:cs="Courier New" w:eastAsia="Courier New" w:hAnsi="Courier New"/>
                <w:color w:val="86EFAC"/>
                <w:sz w:val="20"/>
                <w:szCs w:val="20"/>
              </w:rPr>
              <w:t xml:space="preserve">  query           TEXT NOT NULL,</w:t>
            </w:r>
          </w:p>
          <w:p>
            <w:pPr>
              <w:spacing w:before="0" w:after="20"/>
            </w:pPr>
            <w:r>
              <w:rPr>
                <w:rFonts w:ascii="Courier New" w:cs="Courier New" w:eastAsia="Courier New" w:hAnsi="Courier New"/>
                <w:color w:val="86EFAC"/>
                <w:sz w:val="20"/>
                <w:szCs w:val="20"/>
              </w:rPr>
              <w:t xml:space="preserve">  response        TEXT NOT NULL,</w:t>
            </w:r>
          </w:p>
          <w:p>
            <w:pPr>
              <w:spacing w:before="0" w:after="20"/>
            </w:pPr>
            <w:r>
              <w:rPr>
                <w:rFonts w:ascii="Courier New" w:cs="Courier New" w:eastAsia="Courier New" w:hAnsi="Courier New"/>
                <w:color w:val="86EFAC"/>
                <w:sz w:val="20"/>
                <w:szCs w:val="20"/>
              </w:rPr>
              <w:t xml:space="preserve">  model_name      TEXT,</w:t>
            </w:r>
          </w:p>
          <w:p>
            <w:pPr>
              <w:spacing w:before="0" w:after="20"/>
            </w:pPr>
            <w:r>
              <w:rPr>
                <w:rFonts w:ascii="Courier New" w:cs="Courier New" w:eastAsia="Courier New" w:hAnsi="Courier New"/>
                <w:color w:val="86EFAC"/>
                <w:sz w:val="20"/>
                <w:szCs w:val="20"/>
              </w:rPr>
              <w:t xml:space="preserve">  latency_ms      INTEGER,</w:t>
            </w:r>
          </w:p>
          <w:p>
            <w:pPr>
              <w:spacing w:before="0" w:after="20"/>
            </w:pPr>
            <w:r>
              <w:rPr>
                <w:rFonts w:ascii="Courier New" w:cs="Courier New" w:eastAsia="Courier New" w:hAnsi="Courier New"/>
                <w:color w:val="86EFAC"/>
                <w:sz w:val="20"/>
                <w:szCs w:val="20"/>
              </w:rPr>
              <w:t xml:space="preserve">  tags            TEXT,             -- JSON array</w:t>
            </w:r>
          </w:p>
          <w:p>
            <w:pPr>
              <w:spacing w:before="0" w:after="20"/>
            </w:pPr>
            <w:r>
              <w:rPr>
                <w:rFonts w:ascii="Courier New" w:cs="Courier New" w:eastAsia="Courier New" w:hAnsi="Courier New"/>
                <w:color w:val="86EFAC"/>
                <w:sz w:val="20"/>
                <w:szCs w:val="20"/>
              </w:rPr>
              <w:t xml:space="preserve">  hallucination_score  REAL,</w:t>
            </w:r>
          </w:p>
          <w:p>
            <w:pPr>
              <w:spacing w:before="0" w:after="20"/>
            </w:pPr>
            <w:r>
              <w:rPr>
                <w:rFonts w:ascii="Courier New" w:cs="Courier New" w:eastAsia="Courier New" w:hAnsi="Courier New"/>
                <w:color w:val="86EFAC"/>
                <w:sz w:val="20"/>
                <w:szCs w:val="20"/>
              </w:rPr>
              <w:t xml:space="preserve">  drift_score          REAL,</w:t>
            </w:r>
          </w:p>
          <w:p>
            <w:pPr>
              <w:spacing w:before="0" w:after="20"/>
            </w:pPr>
            <w:r>
              <w:rPr>
                <w:rFonts w:ascii="Courier New" w:cs="Courier New" w:eastAsia="Courier New" w:hAnsi="Courier New"/>
                <w:color w:val="86EFAC"/>
                <w:sz w:val="20"/>
                <w:szCs w:val="20"/>
              </w:rPr>
              <w:t xml:space="preserve">  faithfulness_score   REAL,</w:t>
            </w:r>
          </w:p>
          <w:p>
            <w:pPr>
              <w:spacing w:before="0" w:after="20"/>
            </w:pPr>
            <w:r>
              <w:rPr>
                <w:rFonts w:ascii="Courier New" w:cs="Courier New" w:eastAsia="Courier New" w:hAnsi="Courier New"/>
                <w:color w:val="86EFAC"/>
                <w:sz w:val="20"/>
                <w:szCs w:val="20"/>
              </w:rPr>
              <w:t xml:space="preserve">  context_relevance    REAL,</w:t>
            </w:r>
          </w:p>
          <w:p>
            <w:pPr>
              <w:spacing w:before="0" w:after="20"/>
            </w:pPr>
            <w:r>
              <w:rPr>
                <w:rFonts w:ascii="Courier New" w:cs="Courier New" w:eastAsia="Courier New" w:hAnsi="Courier New"/>
                <w:color w:val="86EFAC"/>
                <w:sz w:val="20"/>
                <w:szCs w:val="20"/>
              </w:rPr>
              <w:t xml:space="preserve">  answer_relevancy     REAL,</w:t>
            </w:r>
          </w:p>
          <w:p>
            <w:pPr>
              <w:spacing w:before="0" w:after="20"/>
            </w:pPr>
            <w:r>
              <w:rPr>
                <w:rFonts w:ascii="Courier New" w:cs="Courier New" w:eastAsia="Courier New" w:hAnsi="Courier New"/>
                <w:color w:val="86EFAC"/>
                <w:sz w:val="20"/>
                <w:szCs w:val="20"/>
              </w:rPr>
              <w:t xml:space="preserve">  groundedness_score   REAL,</w:t>
            </w:r>
          </w:p>
          <w:p>
            <w:pPr>
              <w:spacing w:before="0" w:after="20"/>
            </w:pPr>
            <w:r>
              <w:rPr>
                <w:rFonts w:ascii="Courier New" w:cs="Courier New" w:eastAsia="Courier New" w:hAnsi="Courier New"/>
                <w:color w:val="86EFAC"/>
                <w:sz w:val="20"/>
                <w:szCs w:val="20"/>
              </w:rPr>
              <w:t xml:space="preserve">  sentiment_score      REAL,</w:t>
            </w:r>
          </w:p>
          <w:p>
            <w:pPr>
              <w:spacing w:before="0" w:after="20"/>
            </w:pPr>
            <w:r>
              <w:rPr>
                <w:rFonts w:ascii="Courier New" w:cs="Courier New" w:eastAsia="Courier New" w:hAnsi="Courier New"/>
                <w:color w:val="86EFAC"/>
                <w:sz w:val="20"/>
                <w:szCs w:val="20"/>
              </w:rPr>
              <w:t xml:space="preserve">  toxicity_score       REAL,</w:t>
            </w:r>
          </w:p>
          <w:p>
            <w:pPr>
              <w:spacing w:before="0" w:after="20"/>
            </w:pPr>
            <w:r>
              <w:rPr>
                <w:rFonts w:ascii="Courier New" w:cs="Courier New" w:eastAsia="Courier New" w:hAnsi="Courier New"/>
                <w:color w:val="86EFAC"/>
                <w:sz w:val="20"/>
                <w:szCs w:val="20"/>
              </w:rPr>
              <w:t xml:space="preserve">  response_length      INTEGER,</w:t>
            </w:r>
          </w:p>
          <w:p>
            <w:pPr>
              <w:spacing w:before="0" w:after="20"/>
            </w:pPr>
            <w:r>
              <w:rPr>
                <w:rFonts w:ascii="Courier New" w:cs="Courier New" w:eastAsia="Courier New" w:hAnsi="Courier New"/>
                <w:color w:val="86EFAC"/>
                <w:sz w:val="20"/>
                <w:szCs w:val="20"/>
              </w:rPr>
              <w:t xml:space="preserve">  language_detected    TEXT,</w:t>
            </w:r>
          </w:p>
          <w:p>
            <w:pPr>
              <w:spacing w:before="0" w:after="20"/>
            </w:pPr>
            <w:r>
              <w:rPr>
                <w:rFonts w:ascii="Courier New" w:cs="Courier New" w:eastAsia="Courier New" w:hAnsi="Courier New"/>
                <w:color w:val="86EFAC"/>
                <w:sz w:val="20"/>
                <w:szCs w:val="20"/>
              </w:rPr>
              <w:t xml:space="preserve">  is_denial            INTEGER,      -- 0 or 1</w:t>
            </w:r>
          </w:p>
          <w:p>
            <w:pPr>
              <w:spacing w:before="0" w:after="20"/>
            </w:pPr>
            <w:r>
              <w:rPr>
                <w:rFonts w:ascii="Courier New" w:cs="Courier New" w:eastAsia="Courier New" w:hAnsi="Courier New"/>
                <w:color w:val="86EFAC"/>
                <w:sz w:val="20"/>
                <w:szCs w:val="20"/>
              </w:rPr>
              <w:t xml:space="preserve">  health_score         INTEGER,</w:t>
            </w:r>
          </w:p>
          <w:p>
            <w:pPr>
              <w:spacing w:before="0" w:after="20"/>
            </w:pPr>
            <w:r>
              <w:rPr>
                <w:rFonts w:ascii="Courier New" w:cs="Courier New" w:eastAsia="Courier New" w:hAnsi="Courier New"/>
                <w:color w:val="86EFAC"/>
                <w:sz w:val="20"/>
                <w:szCs w:val="20"/>
              </w:rPr>
              <w:t xml:space="preserve">  created_at           TEXT DEFAULT (datetime('now'))</w:t>
            </w:r>
          </w:p>
          <w:p>
            <w:pPr>
              <w:spacing w:before="0" w:after="20"/>
            </w:pPr>
            <w:r>
              <w:rPr>
                <w:rFonts w:ascii="Courier New" w:cs="Courier New" w:eastAsia="Courier New" w:hAnsi="Courier New"/>
                <w:color w:val="86EFAC"/>
                <w:sz w:val="20"/>
                <w:szCs w:val="20"/>
              </w:rPr>
              <w:t xml:space="preserve">);</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CREATE INDEX idx_app_timestamp ON eval_records(app_name, timestamp);</w:t>
            </w:r>
          </w:p>
          <w:p>
            <w:pPr>
              <w:spacing w:before="0" w:after="20"/>
            </w:pPr>
            <w:r>
              <w:rPr>
                <w:rFonts w:ascii="Courier New" w:cs="Courier New" w:eastAsia="Courier New" w:hAnsi="Courier New"/>
                <w:color w:val="86EFAC"/>
                <w:sz w:val="20"/>
                <w:szCs w:val="20"/>
              </w:rPr>
              <w:t xml:space="preserve">CREATE INDEX idx_health_score  ON eval_records(health_score);</w:t>
            </w:r>
          </w:p>
        </w:tc>
      </w:tr>
    </w:tbl>
    <w:p>
      <w:pPr>
        <w:spacing w:before="0" w:after="120"/>
      </w:pPr>
    </w:p>
    <w:p>
      <w:pPr>
        <w:pStyle w:val="Heading1"/>
        <w:spacing w:before="360" w:after="160"/>
      </w:pPr>
      <w:r>
        <w:rPr>
          <w:rFonts w:ascii="Arial" w:cs="Arial" w:eastAsia="Arial" w:hAnsi="Arial"/>
          <w:b/>
          <w:bCs/>
          <w:color w:val="1E293B"/>
          <w:sz w:val="36"/>
          <w:szCs w:val="36"/>
        </w:rPr>
        <w:t xml:space="preserve">11. SDK Design &amp; Developer Experience</w:t>
      </w:r>
    </w:p>
    <w:p>
      <w:pPr>
        <w:pStyle w:val="Heading2"/>
        <w:spacing w:before="280" w:after="120"/>
      </w:pPr>
      <w:r>
        <w:rPr>
          <w:rFonts w:ascii="Arial" w:cs="Arial" w:eastAsia="Arial" w:hAnsi="Arial"/>
          <w:b/>
          <w:bCs/>
          <w:color w:val="4338CA"/>
          <w:sz w:val="28"/>
          <w:szCs w:val="28"/>
        </w:rPr>
        <w:t xml:space="preserve">11.1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pip install evalpulse</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Initialize (one-time setup)</w:t>
            </w:r>
          </w:p>
          <w:p>
            <w:pPr>
              <w:spacing w:before="0" w:after="20"/>
            </w:pPr>
            <w:r>
              <w:rPr>
                <w:rFonts w:ascii="Courier New" w:cs="Courier New" w:eastAsia="Courier New" w:hAnsi="Courier New"/>
                <w:color w:val="86EFAC"/>
                <w:sz w:val="20"/>
                <w:szCs w:val="20"/>
              </w:rPr>
              <w:t xml:space="preserve">evalpulse init --app my-chatbot</w:t>
            </w:r>
          </w:p>
          <w:p>
            <w:pPr>
              <w:spacing w:before="0" w:after="20"/>
            </w:pPr>
            <w:r>
              <w:rPr>
                <w:rFonts w:ascii="Courier New" w:cs="Courier New" w:eastAsia="Courier New" w:hAnsi="Courier New"/>
                <w:color w:val="86EFAC"/>
                <w:sz w:val="20"/>
                <w:szCs w:val="20"/>
              </w:rPr>
              <w:t xml:space="preserve"># Creates: evalpulse.yml (config) + evalpulse.db (SQLite) in current directory</w:t>
            </w:r>
          </w:p>
        </w:tc>
      </w:tr>
    </w:tbl>
    <w:p>
      <w:pPr>
        <w:spacing w:before="0" w:after="80"/>
      </w:pPr>
    </w:p>
    <w:p>
      <w:pPr>
        <w:pStyle w:val="Heading2"/>
        <w:spacing w:before="280" w:after="120"/>
      </w:pPr>
      <w:r>
        <w:rPr>
          <w:rFonts w:ascii="Arial" w:cs="Arial" w:eastAsia="Arial" w:hAnsi="Arial"/>
          <w:b/>
          <w:bCs/>
          <w:color w:val="4338CA"/>
          <w:sz w:val="28"/>
          <w:szCs w:val="28"/>
        </w:rPr>
        <w:t xml:space="preserve">11.2  Integration Patterns</w:t>
      </w:r>
    </w:p>
    <w:p>
      <w:pPr>
        <w:pStyle w:val="Heading3"/>
        <w:spacing w:before="200" w:after="80"/>
      </w:pPr>
      <w:r>
        <w:rPr>
          <w:rFonts w:ascii="Arial" w:cs="Arial" w:eastAsia="Arial" w:hAnsi="Arial"/>
          <w:b/>
          <w:bCs/>
          <w:color w:val="1E293B"/>
          <w:sz w:val="24"/>
          <w:szCs w:val="24"/>
        </w:rPr>
        <w:t xml:space="preserve">Pattern A — Minimal (Decorator)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from evalpulse import track</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@track(app='my-chatbot')</w:t>
            </w:r>
          </w:p>
          <w:p>
            <w:pPr>
              <w:spacing w:before="0" w:after="20"/>
            </w:pPr>
            <w:r>
              <w:rPr>
                <w:rFonts w:ascii="Courier New" w:cs="Courier New" w:eastAsia="Courier New" w:hAnsi="Courier New"/>
                <w:color w:val="86EFAC"/>
                <w:sz w:val="20"/>
                <w:szCs w:val="20"/>
              </w:rPr>
              <w:t xml:space="preserve">def chat(query: str) -&gt; str:</w:t>
            </w:r>
          </w:p>
          <w:p>
            <w:pPr>
              <w:spacing w:before="0" w:after="20"/>
            </w:pPr>
            <w:r>
              <w:rPr>
                <w:rFonts w:ascii="Courier New" w:cs="Courier New" w:eastAsia="Courier New" w:hAnsi="Courier New"/>
                <w:color w:val="86EFAC"/>
                <w:sz w:val="20"/>
                <w:szCs w:val="20"/>
              </w:rPr>
              <w:t xml:space="preserve">    return my_llm.generate(query)  # existing code, unchanged</w:t>
            </w:r>
          </w:p>
        </w:tc>
      </w:tr>
    </w:tbl>
    <w:p>
      <w:pPr>
        <w:spacing w:before="0" w:after="60"/>
      </w:pPr>
    </w:p>
    <w:p>
      <w:pPr>
        <w:pStyle w:val="Heading3"/>
        <w:spacing w:before="200" w:after="80"/>
      </w:pPr>
      <w:r>
        <w:rPr>
          <w:rFonts w:ascii="Arial" w:cs="Arial" w:eastAsia="Arial" w:hAnsi="Arial"/>
          <w:b/>
          <w:bCs/>
          <w:color w:val="1E293B"/>
          <w:sz w:val="24"/>
          <w:szCs w:val="24"/>
        </w:rPr>
        <w:t xml:space="preserve">Pattern B —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from evalpulse import EvalContext</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def rag_answer(query: str) -&gt; str:</w:t>
            </w:r>
          </w:p>
          <w:p>
            <w:pPr>
              <w:spacing w:before="0" w:after="20"/>
            </w:pPr>
            <w:r>
              <w:rPr>
                <w:rFonts w:ascii="Courier New" w:cs="Courier New" w:eastAsia="Courier New" w:hAnsi="Courier New"/>
                <w:color w:val="86EFAC"/>
                <w:sz w:val="20"/>
                <w:szCs w:val="20"/>
              </w:rPr>
              <w:t xml:space="preserve">    docs = retriever.get(query)</w:t>
            </w:r>
          </w:p>
          <w:p>
            <w:pPr>
              <w:spacing w:before="0" w:after="20"/>
            </w:pPr>
            <w:r>
              <w:rPr>
                <w:rFonts w:ascii="Courier New" w:cs="Courier New" w:eastAsia="Courier New" w:hAnsi="Courier New"/>
                <w:color w:val="86EFAC"/>
                <w:sz w:val="20"/>
                <w:szCs w:val="20"/>
              </w:rPr>
              <w:t xml:space="preserve">    context = '\n'.join(docs)</w:t>
            </w:r>
          </w:p>
          <w:p>
            <w:pPr>
              <w:spacing w:before="0" w:after="20"/>
            </w:pPr>
            <w:r>
              <w:rPr>
                <w:rFonts w:ascii="Courier New" w:cs="Courier New" w:eastAsia="Courier New" w:hAnsi="Courier New"/>
                <w:color w:val="86EFAC"/>
                <w:sz w:val="20"/>
                <w:szCs w:val="20"/>
              </w:rPr>
              <w:t xml:space="preserve">    response = llm.generate(f'{context}\n{query}')</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 One line to log the full RAG triple:</w:t>
            </w:r>
          </w:p>
          <w:p>
            <w:pPr>
              <w:spacing w:before="0" w:after="20"/>
            </w:pPr>
            <w:r>
              <w:rPr>
                <w:rFonts w:ascii="Courier New" w:cs="Courier New" w:eastAsia="Courier New" w:hAnsi="Courier New"/>
                <w:color w:val="86EFAC"/>
                <w:sz w:val="20"/>
                <w:szCs w:val="20"/>
              </w:rPr>
              <w:t xml:space="preserve">    EvalContext.log(app='my-rag', query=query, context=context, response=response)</w:t>
            </w:r>
          </w:p>
          <w:p>
            <w:pPr>
              <w:spacing w:before="0" w:after="20"/>
            </w:pPr>
            <w:r>
              <w:rPr>
                <w:rFonts w:ascii="Courier New" w:cs="Courier New" w:eastAsia="Courier New" w:hAnsi="Courier New"/>
                <w:color w:val="86EFAC"/>
                <w:sz w:val="20"/>
                <w:szCs w:val="20"/>
              </w:rPr>
              <w:t xml:space="preserve">    return response</w:t>
            </w:r>
          </w:p>
        </w:tc>
      </w:tr>
    </w:tbl>
    <w:p>
      <w:pPr>
        <w:spacing w:before="0" w:after="60"/>
      </w:pPr>
    </w:p>
    <w:p>
      <w:pPr>
        <w:pStyle w:val="Heading3"/>
        <w:spacing w:before="200" w:after="80"/>
      </w:pPr>
      <w:r>
        <w:rPr>
          <w:rFonts w:ascii="Arial" w:cs="Arial" w:eastAsia="Arial" w:hAnsi="Arial"/>
          <w:b/>
          <w:bCs/>
          <w:color w:val="1E293B"/>
          <w:sz w:val="24"/>
          <w:szCs w:val="24"/>
        </w:rPr>
        <w:t xml:space="preserve">Pattern C — Async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from evalpulse import atrack</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@app.post('/chat')</w:t>
            </w:r>
          </w:p>
          <w:p>
            <w:pPr>
              <w:spacing w:before="0" w:after="20"/>
            </w:pPr>
            <w:r>
              <w:rPr>
                <w:rFonts w:ascii="Courier New" w:cs="Courier New" w:eastAsia="Courier New" w:hAnsi="Courier New"/>
                <w:color w:val="86EFAC"/>
                <w:sz w:val="20"/>
                <w:szCs w:val="20"/>
              </w:rPr>
              <w:t xml:space="preserve">@atrack(app='api-chatbot')  # async-safe decorator</w:t>
            </w:r>
          </w:p>
          <w:p>
            <w:pPr>
              <w:spacing w:before="0" w:after="20"/>
            </w:pPr>
            <w:r>
              <w:rPr>
                <w:rFonts w:ascii="Courier New" w:cs="Courier New" w:eastAsia="Courier New" w:hAnsi="Courier New"/>
                <w:color w:val="86EFAC"/>
                <w:sz w:val="20"/>
                <w:szCs w:val="20"/>
              </w:rPr>
              <w:t xml:space="preserve">async def chat_endpoint(query: str) -&gt; dict:</w:t>
            </w:r>
          </w:p>
          <w:p>
            <w:pPr>
              <w:spacing w:before="0" w:after="20"/>
            </w:pPr>
            <w:r>
              <w:rPr>
                <w:rFonts w:ascii="Courier New" w:cs="Courier New" w:eastAsia="Courier New" w:hAnsi="Courier New"/>
                <w:color w:val="86EFAC"/>
                <w:sz w:val="20"/>
                <w:szCs w:val="20"/>
              </w:rPr>
              <w:t xml:space="preserve">    response = await async_llm.generate(query)</w:t>
            </w:r>
          </w:p>
          <w:p>
            <w:pPr>
              <w:spacing w:before="0" w:after="20"/>
            </w:pPr>
            <w:r>
              <w:rPr>
                <w:rFonts w:ascii="Courier New" w:cs="Courier New" w:eastAsia="Courier New" w:hAnsi="Courier New"/>
                <w:color w:val="86EFAC"/>
                <w:sz w:val="20"/>
                <w:szCs w:val="20"/>
              </w:rPr>
              <w:t xml:space="preserve">    return {'response': response}</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12. Testing Strategy</w:t>
      </w:r>
    </w:p>
    <w:p>
      <w:pPr>
        <w:pStyle w:val="Heading2"/>
        <w:spacing w:before="280" w:after="120"/>
      </w:pPr>
      <w:r>
        <w:rPr>
          <w:rFonts w:ascii="Arial" w:cs="Arial" w:eastAsia="Arial" w:hAnsi="Arial"/>
          <w:b/>
          <w:bCs/>
          <w:color w:val="4338CA"/>
          <w:sz w:val="28"/>
          <w:szCs w:val="28"/>
        </w:rPr>
        <w:t xml:space="preserve">12.1  Unit Tests</w:t>
      </w:r>
    </w:p>
    <w:p>
      <w:pPr>
        <w:pStyle w:val="ListParagraph"/>
        <w:numPr>
          <w:ilvl w:val="0"/>
          <w:numId w:val="2"/>
        </w:numPr>
        <w:spacing w:before="40" w:after="60"/>
      </w:pPr>
      <w:r>
        <w:rPr>
          <w:rFonts w:ascii="Arial" w:cs="Arial" w:eastAsia="Arial" w:hAnsi="Arial"/>
          <w:color w:val="1E293B"/>
          <w:sz w:val="22"/>
          <w:szCs w:val="22"/>
        </w:rPr>
        <w:t xml:space="preserve">Test hallucination scorer against synthetic examples with known ground truth (fully grounded, partially hallucinated, fully fabricated)</w:t>
      </w:r>
    </w:p>
    <w:p>
      <w:pPr>
        <w:pStyle w:val="ListParagraph"/>
        <w:numPr>
          <w:ilvl w:val="0"/>
          <w:numId w:val="2"/>
        </w:numPr>
        <w:spacing w:before="40" w:after="60"/>
      </w:pPr>
      <w:r>
        <w:rPr>
          <w:rFonts w:ascii="Arial" w:cs="Arial" w:eastAsia="Arial" w:hAnsi="Arial"/>
          <w:color w:val="1E293B"/>
          <w:sz w:val="22"/>
          <w:szCs w:val="22"/>
        </w:rPr>
        <w:t xml:space="preserve">Test semantic drift detector: inject artificial distribution shift and verify drift score exceeds threshold</w:t>
      </w:r>
    </w:p>
    <w:p>
      <w:pPr>
        <w:pStyle w:val="ListParagraph"/>
        <w:numPr>
          <w:ilvl w:val="0"/>
          <w:numId w:val="2"/>
        </w:numPr>
        <w:spacing w:before="40" w:after="60"/>
      </w:pPr>
      <w:r>
        <w:rPr>
          <w:rFonts w:ascii="Arial" w:cs="Arial" w:eastAsia="Arial" w:hAnsi="Arial"/>
          <w:color w:val="1E293B"/>
          <w:sz w:val="22"/>
          <w:szCs w:val="22"/>
        </w:rPr>
        <w:t xml:space="preserve">Test RAG evaluator: validate faithfulness score on manually labeled RAG examples (faithful vs. unfaithful responses)</w:t>
      </w:r>
    </w:p>
    <w:p>
      <w:pPr>
        <w:pStyle w:val="ListParagraph"/>
        <w:numPr>
          <w:ilvl w:val="0"/>
          <w:numId w:val="2"/>
        </w:numPr>
        <w:spacing w:before="40" w:after="60"/>
      </w:pPr>
      <w:r>
        <w:rPr>
          <w:rFonts w:ascii="Arial" w:cs="Arial" w:eastAsia="Arial" w:hAnsi="Arial"/>
          <w:color w:val="1E293B"/>
          <w:sz w:val="22"/>
          <w:szCs w:val="22"/>
        </w:rPr>
        <w:t xml:space="preserve">Test health score formula with known module scores: verify composite calculation is correct</w:t>
      </w:r>
    </w:p>
    <w:p>
      <w:pPr>
        <w:pStyle w:val="ListParagraph"/>
        <w:numPr>
          <w:ilvl w:val="0"/>
          <w:numId w:val="2"/>
        </w:numPr>
        <w:spacing w:before="40" w:after="60"/>
      </w:pPr>
      <w:r>
        <w:rPr>
          <w:rFonts w:ascii="Arial" w:cs="Arial" w:eastAsia="Arial" w:hAnsi="Arial"/>
          <w:color w:val="1E293B"/>
          <w:sz w:val="22"/>
          <w:szCs w:val="22"/>
        </w:rPr>
        <w:t xml:space="preserve">Test SDK decorator: verify it does not block the main thread; assert background worker receives the event</w:t>
      </w:r>
    </w:p>
    <w:p>
      <w:pPr>
        <w:spacing w:before="0" w:after="60"/>
      </w:pPr>
    </w:p>
    <w:p>
      <w:pPr>
        <w:pStyle w:val="Heading2"/>
        <w:spacing w:before="280" w:after="120"/>
      </w:pPr>
      <w:r>
        <w:rPr>
          <w:rFonts w:ascii="Arial" w:cs="Arial" w:eastAsia="Arial" w:hAnsi="Arial"/>
          <w:b/>
          <w:bCs/>
          <w:color w:val="4338CA"/>
          <w:sz w:val="28"/>
          <w:szCs w:val="28"/>
        </w:rPr>
        <w:t xml:space="preserve">12.2  Integration Tests</w:t>
      </w:r>
    </w:p>
    <w:p>
      <w:pPr>
        <w:pStyle w:val="ListParagraph"/>
        <w:numPr>
          <w:ilvl w:val="0"/>
          <w:numId w:val="2"/>
        </w:numPr>
        <w:spacing w:before="40" w:after="60"/>
      </w:pPr>
      <w:r>
        <w:rPr>
          <w:rFonts w:ascii="Arial" w:cs="Arial" w:eastAsia="Arial" w:hAnsi="Arial"/>
          <w:color w:val="1E293B"/>
          <w:sz w:val="22"/>
          <w:szCs w:val="22"/>
        </w:rPr>
        <w:t xml:space="preserve">Run the full evaluation pipeline on 50 real LLM responses from the TruthfulQA dataset (public, free)</w:t>
      </w:r>
    </w:p>
    <w:p>
      <w:pPr>
        <w:pStyle w:val="ListParagraph"/>
        <w:numPr>
          <w:ilvl w:val="0"/>
          <w:numId w:val="2"/>
        </w:numPr>
        <w:spacing w:before="40" w:after="60"/>
      </w:pPr>
      <w:r>
        <w:rPr>
          <w:rFonts w:ascii="Arial" w:cs="Arial" w:eastAsia="Arial" w:hAnsi="Arial"/>
          <w:color w:val="1E293B"/>
          <w:sz w:val="22"/>
          <w:szCs w:val="22"/>
        </w:rPr>
        <w:t xml:space="preserve">Verify drift detection triggers correctly on the HaluBench benchmark (public RAG hallucination benchmark)</w:t>
      </w:r>
    </w:p>
    <w:p>
      <w:pPr>
        <w:pStyle w:val="ListParagraph"/>
        <w:numPr>
          <w:ilvl w:val="0"/>
          <w:numId w:val="2"/>
        </w:numPr>
        <w:spacing w:before="40" w:after="60"/>
      </w:pPr>
      <w:r>
        <w:rPr>
          <w:rFonts w:ascii="Arial" w:cs="Arial" w:eastAsia="Arial" w:hAnsi="Arial"/>
          <w:color w:val="1E293B"/>
          <w:sz w:val="22"/>
          <w:szCs w:val="22"/>
        </w:rPr>
        <w:t xml:space="preserve">End-to-end test: instrument a sample Groq chatbot with EvalPulse, run 100 queries, verify all 100 appear in the Gradio dashboard</w:t>
      </w:r>
    </w:p>
    <w:p>
      <w:pPr>
        <w:spacing w:before="0" w:after="60"/>
      </w:pPr>
    </w:p>
    <w:p>
      <w:pPr>
        <w:pStyle w:val="Heading2"/>
        <w:spacing w:before="280" w:after="120"/>
      </w:pPr>
      <w:r>
        <w:rPr>
          <w:rFonts w:ascii="Arial" w:cs="Arial" w:eastAsia="Arial" w:hAnsi="Arial"/>
          <w:b/>
          <w:bCs/>
          <w:color w:val="4338CA"/>
          <w:sz w:val="28"/>
          <w:szCs w:val="28"/>
        </w:rPr>
        <w:t xml:space="preserve">12.3  Evaluation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Benchmark</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Used To Test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TruthfulQA</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GitHub (public, free)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Hallucination scorer — known truthful vs. hallucinated responses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HaluBench</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HuggingFace (public, free)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RAG faithfulness scorer — labeled faithful/unfaithful RAG pairs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RAGTruth</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HuggingFace (public, free)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Most challenging RAG eval dataset — used by Datadog in their own benchmark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SelfCheckGPT test set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GitHub (MIT)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Consistency-based hallucination detection ground truth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Synthetic drift dataset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Generated locally</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Inject known semantic shift and verify EvalPulse detects it</w:t>
            </w:r>
          </w:p>
        </w:tc>
      </w:tr>
    </w:tbl>
    <w:p>
      <w:pPr>
        <w:spacing w:before="0" w:after="80"/>
      </w:pPr>
    </w:p>
    <w:p>
      <w:pPr>
        <w:pStyle w:val="Heading2"/>
        <w:spacing w:before="280" w:after="120"/>
      </w:pPr>
      <w:r>
        <w:rPr>
          <w:rFonts w:ascii="Arial" w:cs="Arial" w:eastAsia="Arial" w:hAnsi="Arial"/>
          <w:b/>
          <w:bCs/>
          <w:color w:val="4338CA"/>
          <w:sz w:val="28"/>
          <w:szCs w:val="28"/>
        </w:rPr>
        <w:t xml:space="preserve">12.4  Target Benchmark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1"/>
                <w:szCs w:val="21"/>
              </w:rPr>
              <w:t xml:space="preserve">Metric</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Target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Hallucination detection F1 on HaluBench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&gt; 0.70 (comparable to open-source baselines like Lynx-8B)</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Drift detection true positive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 90% on synthetic shift injection tests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RAG faithfulness Pearson correlation with human labels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 0.65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SDK overhead on decorated function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&lt; 5ms additional latency (queue push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Dashboard refresh latency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&lt; 5 seconds from event logged to chart updated</w:t>
            </w:r>
          </w:p>
        </w:tc>
      </w:tr>
    </w:tbl>
    <w:p>
      <w:pPr>
        <w:spacing w:before="0" w:after="120"/>
      </w:pPr>
    </w:p>
    <w:p>
      <w:pPr>
        <w:pStyle w:val="Heading1"/>
        <w:spacing w:before="360" w:after="160"/>
      </w:pPr>
      <w:r>
        <w:rPr>
          <w:rFonts w:ascii="Arial" w:cs="Arial" w:eastAsia="Arial" w:hAnsi="Arial"/>
          <w:b/>
          <w:bCs/>
          <w:color w:val="1E293B"/>
          <w:sz w:val="36"/>
          <w:szCs w:val="36"/>
        </w:rPr>
        <w:t xml:space="preserve">13. Milestone Plan (8-Week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Week</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Milestone</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Key Deliverables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1</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Project Setup</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Python package scaffold, SQLite schema, basic SDK @track decorator, HuggingFace Spaces blank Gradio app deployed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2</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Module 4 — Quality Scorer</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Evidently AI TextEvals integration, sentiment/toxicity/length/denial scoring, scores written to SQLite, first Gradio chart working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3</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Module 2 — Drift Detector</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sentence-transformers embedding pipeline, ChromaDB integration, cosine drift calculation, sliding window logic, drift alert trigger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4</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Module 1 — Hallucination Scorer</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SelfCheckGPT integration, Groq LLM-as-judge faithfulness, per-claim verification, benchmark evaluation on TruthfulQA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5</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Module 3 — RAG Evaluator</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Evidently AI RAGEvals integration, faithfulness + context relevance + answer relevancy, benchmark on HaluBench + RAGTruth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6</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Module 5 — Regression Tester</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Evidently AI TestSuite, golden dataset management, GitHub Actions CI integration, PR blocking on regression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7</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Dashboard Polish + Health Score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All 4 dashboard tabs complete, UMAP projection, Health Score composite, alert engine, evalpulse.yml config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Week 8</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Launch &amp; Documentation</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Full benchmark evaluation, pip publish to PyPI, README with quick-start, demo video, HackerNews + Dev.to launch post</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14. Development Environment &amp; Project Structure</w:t>
      </w:r>
    </w:p>
    <w:p>
      <w:pPr>
        <w:pStyle w:val="Heading2"/>
        <w:spacing w:before="280" w:after="120"/>
      </w:pPr>
      <w:r>
        <w:rPr>
          <w:rFonts w:ascii="Arial" w:cs="Arial" w:eastAsia="Arial" w:hAnsi="Arial"/>
          <w:b/>
          <w:bCs/>
          <w:color w:val="4338CA"/>
          <w:sz w:val="28"/>
          <w:szCs w:val="28"/>
        </w:rPr>
        <w:t xml:space="preserve">14.1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evalpulse/</w:t>
            </w:r>
          </w:p>
          <w:p>
            <w:pPr>
              <w:spacing w:before="0" w:after="20"/>
            </w:pPr>
            <w:r>
              <w:rPr>
                <w:rFonts w:ascii="Courier New" w:cs="Courier New" w:eastAsia="Courier New" w:hAnsi="Courier New"/>
                <w:color w:val="86EFAC"/>
                <w:sz w:val="20"/>
                <w:szCs w:val="20"/>
              </w:rPr>
              <w:t xml:space="preserve">├── evalpulse/                   # Main Python package</w:t>
            </w:r>
          </w:p>
          <w:p>
            <w:pPr>
              <w:spacing w:before="0" w:after="20"/>
            </w:pPr>
            <w:r>
              <w:rPr>
                <w:rFonts w:ascii="Courier New" w:cs="Courier New" w:eastAsia="Courier New" w:hAnsi="Courier New"/>
                <w:color w:val="86EFAC"/>
                <w:sz w:val="20"/>
                <w:szCs w:val="20"/>
              </w:rPr>
              <w:t xml:space="preserve">│   ├── __init__.py              # Public API: track, EvalContext, atrack</w:t>
            </w:r>
          </w:p>
          <w:p>
            <w:pPr>
              <w:spacing w:before="0" w:after="20"/>
            </w:pPr>
            <w:r>
              <w:rPr>
                <w:rFonts w:ascii="Courier New" w:cs="Courier New" w:eastAsia="Courier New" w:hAnsi="Courier New"/>
                <w:color w:val="86EFAC"/>
                <w:sz w:val="20"/>
                <w:szCs w:val="20"/>
              </w:rPr>
              <w:t xml:space="preserve">│   ├── sdk.py                   # Decorator + context manager</w:t>
            </w:r>
          </w:p>
          <w:p>
            <w:pPr>
              <w:spacing w:before="0" w:after="20"/>
            </w:pPr>
            <w:r>
              <w:rPr>
                <w:rFonts w:ascii="Courier New" w:cs="Courier New" w:eastAsia="Courier New" w:hAnsi="Courier New"/>
                <w:color w:val="86EFAC"/>
                <w:sz w:val="20"/>
                <w:szCs w:val="20"/>
              </w:rPr>
              <w:t xml:space="preserve">│   ├── worker.py                # Background asyncio EvaluationWorker</w:t>
            </w:r>
          </w:p>
          <w:p>
            <w:pPr>
              <w:spacing w:before="0" w:after="20"/>
            </w:pPr>
            <w:r>
              <w:rPr>
                <w:rFonts w:ascii="Courier New" w:cs="Courier New" w:eastAsia="Courier New" w:hAnsi="Courier New"/>
                <w:color w:val="86EFAC"/>
                <w:sz w:val="20"/>
                <w:szCs w:val="20"/>
              </w:rPr>
              <w:t xml:space="preserve">│   ├── modules/</w:t>
            </w:r>
          </w:p>
          <w:p>
            <w:pPr>
              <w:spacing w:before="0" w:after="20"/>
            </w:pPr>
            <w:r>
              <w:rPr>
                <w:rFonts w:ascii="Courier New" w:cs="Courier New" w:eastAsia="Courier New" w:hAnsi="Courier New"/>
                <w:color w:val="86EFAC"/>
                <w:sz w:val="20"/>
                <w:szCs w:val="20"/>
              </w:rPr>
              <w:t xml:space="preserve">│   │   ├── hallucination.py     # Module 1: SelfCheckGPT + LLM-as-judge</w:t>
            </w:r>
          </w:p>
          <w:p>
            <w:pPr>
              <w:spacing w:before="0" w:after="20"/>
            </w:pPr>
            <w:r>
              <w:rPr>
                <w:rFonts w:ascii="Courier New" w:cs="Courier New" w:eastAsia="Courier New" w:hAnsi="Courier New"/>
                <w:color w:val="86EFAC"/>
                <w:sz w:val="20"/>
                <w:szCs w:val="20"/>
              </w:rPr>
              <w:t xml:space="preserve">│   │   ├── drift.py             # Module 2: sentence-transformers + ChromaDB</w:t>
            </w:r>
          </w:p>
          <w:p>
            <w:pPr>
              <w:spacing w:before="0" w:after="20"/>
            </w:pPr>
            <w:r>
              <w:rPr>
                <w:rFonts w:ascii="Courier New" w:cs="Courier New" w:eastAsia="Courier New" w:hAnsi="Courier New"/>
                <w:color w:val="86EFAC"/>
                <w:sz w:val="20"/>
                <w:szCs w:val="20"/>
              </w:rPr>
              <w:t xml:space="preserve">│   │   ├── rag_eval.py          # Module 3: Evidently AI RAGEvals</w:t>
            </w:r>
          </w:p>
          <w:p>
            <w:pPr>
              <w:spacing w:before="0" w:after="20"/>
            </w:pPr>
            <w:r>
              <w:rPr>
                <w:rFonts w:ascii="Courier New" w:cs="Courier New" w:eastAsia="Courier New" w:hAnsi="Courier New"/>
                <w:color w:val="86EFAC"/>
                <w:sz w:val="20"/>
                <w:szCs w:val="20"/>
              </w:rPr>
              <w:t xml:space="preserve">│   │   ├── quality.py           # Module 4: Evidently AI TextEvals</w:t>
            </w:r>
          </w:p>
          <w:p>
            <w:pPr>
              <w:spacing w:before="0" w:after="20"/>
            </w:pPr>
            <w:r>
              <w:rPr>
                <w:rFonts w:ascii="Courier New" w:cs="Courier New" w:eastAsia="Courier New" w:hAnsi="Courier New"/>
                <w:color w:val="86EFAC"/>
                <w:sz w:val="20"/>
                <w:szCs w:val="20"/>
              </w:rPr>
              <w:t xml:space="preserve">│   │   └── regression.py        # Module 5: Evidently AI TestSuite</w:t>
            </w:r>
          </w:p>
          <w:p>
            <w:pPr>
              <w:spacing w:before="0" w:after="20"/>
            </w:pPr>
            <w:r>
              <w:rPr>
                <w:rFonts w:ascii="Courier New" w:cs="Courier New" w:eastAsia="Courier New" w:hAnsi="Courier New"/>
                <w:color w:val="86EFAC"/>
                <w:sz w:val="20"/>
                <w:szCs w:val="20"/>
              </w:rPr>
              <w:t xml:space="preserve">│   ├── storage/</w:t>
            </w:r>
          </w:p>
          <w:p>
            <w:pPr>
              <w:spacing w:before="0" w:after="20"/>
            </w:pPr>
            <w:r>
              <w:rPr>
                <w:rFonts w:ascii="Courier New" w:cs="Courier New" w:eastAsia="Courier New" w:hAnsi="Courier New"/>
                <w:color w:val="86EFAC"/>
                <w:sz w:val="20"/>
                <w:szCs w:val="20"/>
              </w:rPr>
              <w:t xml:space="preserve">│   │   ├── sqlite_store.py      # Default SQLite backend</w:t>
            </w:r>
          </w:p>
          <w:p>
            <w:pPr>
              <w:spacing w:before="0" w:after="20"/>
            </w:pPr>
            <w:r>
              <w:rPr>
                <w:rFonts w:ascii="Courier New" w:cs="Courier New" w:eastAsia="Courier New" w:hAnsi="Courier New"/>
                <w:color w:val="86EFAC"/>
                <w:sz w:val="20"/>
                <w:szCs w:val="20"/>
              </w:rPr>
              <w:t xml:space="preserve">│   │   └── postgres_store.py    # Optional Neon Postgres backend</w:t>
            </w:r>
          </w:p>
          <w:p>
            <w:pPr>
              <w:spacing w:before="0" w:after="20"/>
            </w:pPr>
            <w:r>
              <w:rPr>
                <w:rFonts w:ascii="Courier New" w:cs="Courier New" w:eastAsia="Courier New" w:hAnsi="Courier New"/>
                <w:color w:val="86EFAC"/>
                <w:sz w:val="20"/>
                <w:szCs w:val="20"/>
              </w:rPr>
              <w:t xml:space="preserve">│   ├── alerts.py                # Threshold checking + notification dispatch</w:t>
            </w:r>
          </w:p>
          <w:p>
            <w:pPr>
              <w:spacing w:before="0" w:after="20"/>
            </w:pPr>
            <w:r>
              <w:rPr>
                <w:rFonts w:ascii="Courier New" w:cs="Courier New" w:eastAsia="Courier New" w:hAnsi="Courier New"/>
                <w:color w:val="86EFAC"/>
                <w:sz w:val="20"/>
                <w:szCs w:val="20"/>
              </w:rPr>
              <w:t xml:space="preserve">│   ├── health_score.py          # Composite score formula</w:t>
            </w:r>
          </w:p>
          <w:p>
            <w:pPr>
              <w:spacing w:before="0" w:after="20"/>
            </w:pPr>
            <w:r>
              <w:rPr>
                <w:rFonts w:ascii="Courier New" w:cs="Courier New" w:eastAsia="Courier New" w:hAnsi="Courier New"/>
                <w:color w:val="86EFAC"/>
                <w:sz w:val="20"/>
                <w:szCs w:val="20"/>
              </w:rPr>
              <w:t xml:space="preserve">│   └── config.py                # evalpulse.yml loader + validation</w:t>
            </w:r>
          </w:p>
          <w:p>
            <w:pPr>
              <w:spacing w:before="0" w:after="20"/>
            </w:pPr>
            <w:r>
              <w:rPr>
                <w:rFonts w:ascii="Courier New" w:cs="Courier New" w:eastAsia="Courier New" w:hAnsi="Courier New"/>
                <w:color w:val="86EFAC"/>
                <w:sz w:val="20"/>
                <w:szCs w:val="20"/>
              </w:rPr>
              <w:t xml:space="preserve">├── dashboard/</w:t>
            </w:r>
          </w:p>
          <w:p>
            <w:pPr>
              <w:spacing w:before="0" w:after="20"/>
            </w:pPr>
            <w:r>
              <w:rPr>
                <w:rFonts w:ascii="Courier New" w:cs="Courier New" w:eastAsia="Courier New" w:hAnsi="Courier New"/>
                <w:color w:val="86EFAC"/>
                <w:sz w:val="20"/>
                <w:szCs w:val="20"/>
              </w:rPr>
              <w:t xml:space="preserve">│   ├── app.py                   # Gradio Blocks app (HuggingFace Spaces)</w:t>
            </w:r>
          </w:p>
          <w:p>
            <w:pPr>
              <w:spacing w:before="0" w:after="20"/>
            </w:pPr>
            <w:r>
              <w:rPr>
                <w:rFonts w:ascii="Courier New" w:cs="Courier New" w:eastAsia="Courier New" w:hAnsi="Courier New"/>
                <w:color w:val="86EFAC"/>
                <w:sz w:val="20"/>
                <w:szCs w:val="20"/>
              </w:rPr>
              <w:t xml:space="preserve">│   ├── charts.py                # Plotly chart builders</w:t>
            </w:r>
          </w:p>
          <w:p>
            <w:pPr>
              <w:spacing w:before="0" w:after="20"/>
            </w:pPr>
            <w:r>
              <w:rPr>
                <w:rFonts w:ascii="Courier New" w:cs="Courier New" w:eastAsia="Courier New" w:hAnsi="Courier New"/>
                <w:color w:val="86EFAC"/>
                <w:sz w:val="20"/>
                <w:szCs w:val="20"/>
              </w:rPr>
              <w:t xml:space="preserve">│   └── umap_viz.py              # UMAP 2D embedding projection</w:t>
            </w:r>
          </w:p>
          <w:p>
            <w:pPr>
              <w:spacing w:before="0" w:after="20"/>
            </w:pPr>
            <w:r>
              <w:rPr>
                <w:rFonts w:ascii="Courier New" w:cs="Courier New" w:eastAsia="Courier New" w:hAnsi="Courier New"/>
                <w:color w:val="86EFAC"/>
                <w:sz w:val="20"/>
                <w:szCs w:val="20"/>
              </w:rPr>
              <w:t xml:space="preserve">├── tests/</w:t>
            </w:r>
          </w:p>
          <w:p>
            <w:pPr>
              <w:spacing w:before="0" w:after="20"/>
            </w:pPr>
            <w:r>
              <w:rPr>
                <w:rFonts w:ascii="Courier New" w:cs="Courier New" w:eastAsia="Courier New" w:hAnsi="Courier New"/>
                <w:color w:val="86EFAC"/>
                <w:sz w:val="20"/>
                <w:szCs w:val="20"/>
              </w:rPr>
              <w:t xml:space="preserve">│   ├── unit/                    # Unit tests per module</w:t>
            </w:r>
          </w:p>
          <w:p>
            <w:pPr>
              <w:spacing w:before="0" w:after="20"/>
            </w:pPr>
            <w:r>
              <w:rPr>
                <w:rFonts w:ascii="Courier New" w:cs="Courier New" w:eastAsia="Courier New" w:hAnsi="Courier New"/>
                <w:color w:val="86EFAC"/>
                <w:sz w:val="20"/>
                <w:szCs w:val="20"/>
              </w:rPr>
              <w:t xml:space="preserve">│   ├── integration/             # End-to-end pipeline tests</w:t>
            </w:r>
          </w:p>
          <w:p>
            <w:pPr>
              <w:spacing w:before="0" w:after="20"/>
            </w:pPr>
            <w:r>
              <w:rPr>
                <w:rFonts w:ascii="Courier New" w:cs="Courier New" w:eastAsia="Courier New" w:hAnsi="Courier New"/>
                <w:color w:val="86EFAC"/>
                <w:sz w:val="20"/>
                <w:szCs w:val="20"/>
              </w:rPr>
              <w:t xml:space="preserve">│   └── benchmarks/              # TruthfulQA, HaluBench eval scripts</w:t>
            </w:r>
          </w:p>
          <w:p>
            <w:pPr>
              <w:spacing w:before="0" w:after="20"/>
            </w:pPr>
            <w:r>
              <w:rPr>
                <w:rFonts w:ascii="Courier New" w:cs="Courier New" w:eastAsia="Courier New" w:hAnsi="Courier New"/>
                <w:color w:val="86EFAC"/>
                <w:sz w:val="20"/>
                <w:szCs w:val="20"/>
              </w:rPr>
              <w:t xml:space="preserve">├── examples/</w:t>
            </w:r>
          </w:p>
          <w:p>
            <w:pPr>
              <w:spacing w:before="0" w:after="20"/>
            </w:pPr>
            <w:r>
              <w:rPr>
                <w:rFonts w:ascii="Courier New" w:cs="Courier New" w:eastAsia="Courier New" w:hAnsi="Courier New"/>
                <w:color w:val="86EFAC"/>
                <w:sz w:val="20"/>
                <w:szCs w:val="20"/>
              </w:rPr>
              <w:t xml:space="preserve">│   ├── groq_chatbot/            # Sample instrumented Groq chatbot</w:t>
            </w:r>
          </w:p>
          <w:p>
            <w:pPr>
              <w:spacing w:before="0" w:after="20"/>
            </w:pPr>
            <w:r>
              <w:rPr>
                <w:rFonts w:ascii="Courier New" w:cs="Courier New" w:eastAsia="Courier New" w:hAnsi="Courier New"/>
                <w:color w:val="86EFAC"/>
                <w:sz w:val="20"/>
                <w:szCs w:val="20"/>
              </w:rPr>
              <w:t xml:space="preserve">│   ├── rag_pipeline/            # Sample RAG pipeline with evaluation</w:t>
            </w:r>
          </w:p>
          <w:p>
            <w:pPr>
              <w:spacing w:before="0" w:after="20"/>
            </w:pPr>
            <w:r>
              <w:rPr>
                <w:rFonts w:ascii="Courier New" w:cs="Courier New" w:eastAsia="Courier New" w:hAnsi="Courier New"/>
                <w:color w:val="86EFAC"/>
                <w:sz w:val="20"/>
                <w:szCs w:val="20"/>
              </w:rPr>
              <w:t xml:space="preserve">│   └── fastapi_app/             # Sample async FastAPI integration</w:t>
            </w:r>
          </w:p>
          <w:p>
            <w:pPr>
              <w:spacing w:before="0" w:after="20"/>
            </w:pPr>
            <w:r>
              <w:rPr>
                <w:rFonts w:ascii="Courier New" w:cs="Courier New" w:eastAsia="Courier New" w:hAnsi="Courier New"/>
                <w:color w:val="86EFAC"/>
                <w:sz w:val="20"/>
                <w:szCs w:val="20"/>
              </w:rPr>
              <w:t xml:space="preserve">├── .github/workflows/</w:t>
            </w:r>
          </w:p>
          <w:p>
            <w:pPr>
              <w:spacing w:before="0" w:after="20"/>
            </w:pPr>
            <w:r>
              <w:rPr>
                <w:rFonts w:ascii="Courier New" w:cs="Courier New" w:eastAsia="Courier New" w:hAnsi="Courier New"/>
                <w:color w:val="86EFAC"/>
                <w:sz w:val="20"/>
                <w:szCs w:val="20"/>
              </w:rPr>
              <w:t xml:space="preserve">│   └── regression_tests.yml     # GitHub Actions CI for prompt regression</w:t>
            </w:r>
          </w:p>
          <w:p>
            <w:pPr>
              <w:spacing w:before="0" w:after="20"/>
            </w:pPr>
            <w:r>
              <w:rPr>
                <w:rFonts w:ascii="Courier New" w:cs="Courier New" w:eastAsia="Courier New" w:hAnsi="Courier New"/>
                <w:color w:val="86EFAC"/>
                <w:sz w:val="20"/>
                <w:szCs w:val="20"/>
              </w:rPr>
              <w:t xml:space="preserve">├── pyproject.toml               # Package metadata + dependencies</w:t>
            </w:r>
          </w:p>
          <w:p>
            <w:pPr>
              <w:spacing w:before="0" w:after="20"/>
            </w:pPr>
            <w:r>
              <w:rPr>
                <w:rFonts w:ascii="Courier New" w:cs="Courier New" w:eastAsia="Courier New" w:hAnsi="Courier New"/>
                <w:color w:val="86EFAC"/>
                <w:sz w:val="20"/>
                <w:szCs w:val="20"/>
              </w:rPr>
              <w:t xml:space="preserve">└── evalpulse.yml.example        # Config template</w:t>
            </w:r>
          </w:p>
        </w:tc>
      </w:tr>
    </w:tbl>
    <w:p>
      <w:pPr>
        <w:spacing w:before="0" w:after="80"/>
      </w:pPr>
    </w:p>
    <w:p>
      <w:pPr>
        <w:pStyle w:val="Heading2"/>
        <w:spacing w:before="280" w:after="120"/>
      </w:pPr>
      <w:r>
        <w:rPr>
          <w:rFonts w:ascii="Arial" w:cs="Arial" w:eastAsia="Arial" w:hAnsi="Arial"/>
          <w:b/>
          <w:bCs/>
          <w:color w:val="4338CA"/>
          <w:sz w:val="28"/>
          <w:szCs w:val="28"/>
        </w:rPr>
        <w:t xml:space="preserve">14.2  Local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60"/>
              <w:bottom w:type="dxa" w:w="120"/>
              <w:right w:type="dxa" w:w="160"/>
            </w:tcMar>
          </w:tcPr>
          <w:p>
            <w:pPr>
              <w:spacing w:before="0" w:after="20"/>
            </w:pPr>
            <w:r>
              <w:rPr>
                <w:rFonts w:ascii="Courier New" w:cs="Courier New" w:eastAsia="Courier New" w:hAnsi="Courier New"/>
                <w:color w:val="86EFAC"/>
                <w:sz w:val="20"/>
                <w:szCs w:val="20"/>
              </w:rPr>
              <w:t xml:space="preserve">git clone https://github.com/ninjacode911/evalpulse</w:t>
            </w:r>
          </w:p>
          <w:p>
            <w:pPr>
              <w:spacing w:before="0" w:after="20"/>
            </w:pPr>
            <w:r>
              <w:rPr>
                <w:rFonts w:ascii="Courier New" w:cs="Courier New" w:eastAsia="Courier New" w:hAnsi="Courier New"/>
                <w:color w:val="86EFAC"/>
                <w:sz w:val="20"/>
                <w:szCs w:val="20"/>
              </w:rPr>
              <w:t xml:space="preserve">cd evalpulse</w:t>
            </w:r>
          </w:p>
          <w:p>
            <w:pPr>
              <w:spacing w:before="0" w:after="20"/>
            </w:pPr>
            <w:r>
              <w:rPr>
                <w:rFonts w:ascii="Courier New" w:cs="Courier New" w:eastAsia="Courier New" w:hAnsi="Courier New"/>
                <w:color w:val="86EFAC"/>
                <w:sz w:val="20"/>
                <w:szCs w:val="20"/>
              </w:rPr>
              <w:t xml:space="preserve">python -m venv .venv &amp;&amp; source .venv/bin/activate</w:t>
            </w:r>
          </w:p>
          <w:p>
            <w:pPr>
              <w:spacing w:before="0" w:after="20"/>
            </w:pPr>
            <w:r>
              <w:rPr>
                <w:rFonts w:ascii="Courier New" w:cs="Courier New" w:eastAsia="Courier New" w:hAnsi="Courier New"/>
                <w:color w:val="86EFAC"/>
                <w:sz w:val="20"/>
                <w:szCs w:val="20"/>
              </w:rPr>
              <w:t xml:space="preserve">pip install -e '.[dev]'                   # Installs evalpulse + dev deps</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Set optional Groq API key (for LLM-as-judge; not required for basic eval)</w:t>
            </w:r>
          </w:p>
          <w:p>
            <w:pPr>
              <w:spacing w:before="0" w:after="20"/>
            </w:pPr>
            <w:r>
              <w:rPr>
                <w:rFonts w:ascii="Courier New" w:cs="Courier New" w:eastAsia="Courier New" w:hAnsi="Courier New"/>
                <w:color w:val="86EFAC"/>
                <w:sz w:val="20"/>
                <w:szCs w:val="20"/>
              </w:rPr>
              <w:t xml:space="preserve">export GROQ_API_KEY=gsk_...</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Run tests</w:t>
            </w:r>
          </w:p>
          <w:p>
            <w:pPr>
              <w:spacing w:before="0" w:after="20"/>
            </w:pPr>
            <w:r>
              <w:rPr>
                <w:rFonts w:ascii="Courier New" w:cs="Courier New" w:eastAsia="Courier New" w:hAnsi="Courier New"/>
                <w:color w:val="86EFAC"/>
                <w:sz w:val="20"/>
                <w:szCs w:val="20"/>
              </w:rPr>
              <w:t xml:space="preserve">pytest tests/unit/</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Run the dashboard locally</w:t>
            </w:r>
          </w:p>
          <w:p>
            <w:pPr>
              <w:spacing w:before="0" w:after="20"/>
            </w:pPr>
            <w:r>
              <w:rPr>
                <w:rFonts w:ascii="Courier New" w:cs="Courier New" w:eastAsia="Courier New" w:hAnsi="Courier New"/>
                <w:color w:val="86EFAC"/>
                <w:sz w:val="20"/>
                <w:szCs w:val="20"/>
              </w:rPr>
              <w:t xml:space="preserve">python dashboard/app.py</w:t>
            </w:r>
          </w:p>
          <w:p>
            <w:pPr>
              <w:spacing w:before="0" w:after="20"/>
            </w:pPr>
            <w:r>
              <w:rPr>
                <w:rFonts w:ascii="Courier New" w:cs="Courier New" w:eastAsia="Courier New" w:hAnsi="Courier New"/>
                <w:color w:val="86EFAC"/>
                <w:sz w:val="20"/>
                <w:szCs w:val="20"/>
              </w:rPr>
              <w:t xml:space="preserve"># Dashboard opens at http://localhost:7860</w:t>
            </w:r>
          </w:p>
          <w:p>
            <w:pPr>
              <w:spacing w:before="0" w:after="20"/>
            </w:pPr>
            <w:r>
              <w:rPr>
                <w:rFonts w:ascii="Courier New" w:cs="Courier New" w:eastAsia="Courier New" w:hAnsi="Courier New"/>
                <w:color w:val="86EFAC"/>
                <w:sz w:val="20"/>
                <w:szCs w:val="20"/>
              </w:rPr>
              <w:t xml:space="preserve"/>
            </w:r>
          </w:p>
          <w:p>
            <w:pPr>
              <w:spacing w:before="0" w:after="20"/>
            </w:pPr>
            <w:r>
              <w:rPr>
                <w:rFonts w:ascii="Courier New" w:cs="Courier New" w:eastAsia="Courier New" w:hAnsi="Courier New"/>
                <w:color w:val="86EFAC"/>
                <w:sz w:val="20"/>
                <w:szCs w:val="20"/>
              </w:rPr>
              <w:t xml:space="preserve"># Deploy to HuggingFace Spaces</w:t>
            </w:r>
          </w:p>
          <w:p>
            <w:pPr>
              <w:spacing w:before="0" w:after="20"/>
            </w:pPr>
            <w:r>
              <w:rPr>
                <w:rFonts w:ascii="Courier New" w:cs="Courier New" w:eastAsia="Courier New" w:hAnsi="Courier New"/>
                <w:color w:val="86EFAC"/>
                <w:sz w:val="20"/>
                <w:szCs w:val="20"/>
              </w:rPr>
              <w:t xml:space="preserve">huggingface-cli login</w:t>
            </w:r>
          </w:p>
          <w:p>
            <w:pPr>
              <w:spacing w:before="0" w:after="20"/>
            </w:pPr>
            <w:r>
              <w:rPr>
                <w:rFonts w:ascii="Courier New" w:cs="Courier New" w:eastAsia="Courier New" w:hAnsi="Courier New"/>
                <w:color w:val="86EFAC"/>
                <w:sz w:val="20"/>
                <w:szCs w:val="20"/>
              </w:rPr>
              <w:t xml:space="preserve">gradio deploy</w:t>
            </w:r>
          </w:p>
        </w:tc>
      </w:tr>
    </w:tbl>
    <w:p>
      <w:pPr>
        <w:spacing w:before="0" w:after="120"/>
      </w:pPr>
    </w:p>
    <w:p>
      <w:pPr>
        <w:pStyle w:val="Heading1"/>
        <w:spacing w:before="360" w:after="160"/>
      </w:pPr>
      <w:r>
        <w:rPr>
          <w:rFonts w:ascii="Arial" w:cs="Arial" w:eastAsia="Arial" w:hAnsi="Arial"/>
          <w:b/>
          <w:bCs/>
          <w:color w:val="1E293B"/>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Likelihood</w:t>
            </w:r>
          </w:p>
        </w:tc>
        <w:tc>
          <w:tcPr>
            <w:tcW w:type="dxa" w:w="35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sentence-transformers too slow on CPU for high-throughput apps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Medium</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Batch embedding: collect 10 calls then embed all at once. Use quantized model (all-MiniLM-L6-v2 is 80MB and fast). Offer GPU path for HF Spaces.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Groq API quota exhausted → LLM-as-judge unavailable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Medium</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All modules degrade gracefully: Groq is optional. sentence-transformers-only mode still scores faithfulness via cosine similarity. Clear fallback documented.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ChromaDB memory growth over time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Low-Medium</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Configurable retention: keep only last N=10,000 embeddings. Auto-prune old entries. Persist to disk (not RAM).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Gradio HuggingFace Spaces GPU queue wait</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Medium</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CPU is sufficient for sentence-transformers (MiniLM). Dashboard runs on CPU Spaces. GPU only needed if developer wants faster UMAP.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False positives in hallucination detection reducing developer trust</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High</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1"/>
                <w:szCs w:val="21"/>
              </w:rPr>
              <w:t xml:space="preserve">Confidence threshold: only flag if hallucination_score &gt; 0.5 as 'High'. 0.3–0.5 shown as 'Suspected'. Feedback button in dashboard lets users mark false positives.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SQLite not suitable for high-volume multi-process setups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Low</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1"/>
                <w:szCs w:val="21"/>
              </w:rPr>
              <w:t xml:space="preserve">SQLite WAL mode handles concurrent reads. For high-volume: swap to Neon Postgres with one config line. Document this clearly.</w:t>
            </w:r>
          </w:p>
        </w:tc>
      </w:tr>
    </w:tbl>
    <w:p>
      <w:pPr>
        <w:spacing w:before="0" w:after="120"/>
      </w:pPr>
    </w:p>
    <w:p>
      <w:pPr>
        <w:pStyle w:val="Heading1"/>
        <w:spacing w:before="360" w:after="160"/>
      </w:pPr>
      <w:r>
        <w:rPr>
          <w:rFonts w:ascii="Arial" w:cs="Arial" w:eastAsia="Arial" w:hAnsi="Arial"/>
          <w:b/>
          <w:bCs/>
          <w:color w:val="1E293B"/>
          <w:sz w:val="36"/>
          <w:szCs w:val="36"/>
        </w:rPr>
        <w:t xml:space="preserve">16. Success Metrics</w:t>
      </w:r>
    </w:p>
    <w:p>
      <w:pPr>
        <w:pStyle w:val="Heading2"/>
        <w:spacing w:before="280" w:after="120"/>
      </w:pPr>
      <w:r>
        <w:rPr>
          <w:rFonts w:ascii="Arial" w:cs="Arial" w:eastAsia="Arial" w:hAnsi="Arial"/>
          <w:b/>
          <w:bCs/>
          <w:color w:val="4338CA"/>
          <w:sz w:val="28"/>
          <w:szCs w:val="28"/>
        </w:rPr>
        <w:t xml:space="preserve">16.1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1"/>
                <w:szCs w:val="21"/>
              </w:rPr>
              <w:t xml:space="preserve">Metric</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Target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pip install evalpulse + first evaluation working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&lt; 30 minutes from scratch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Hallucination F1 on HaluBench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 0.70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Drift detection true positive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 90%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SDK overhead added to LLM call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&lt; 5ms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Dashboard refresh latency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&lt; 5 seconds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Package size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&lt; 50MB including all dependencies</w:t>
            </w:r>
          </w:p>
        </w:tc>
      </w:tr>
    </w:tbl>
    <w:p>
      <w:pPr>
        <w:spacing w:before="0" w:after="80"/>
      </w:pPr>
    </w:p>
    <w:p>
      <w:pPr>
        <w:pStyle w:val="Heading2"/>
        <w:spacing w:before="280" w:after="120"/>
      </w:pPr>
      <w:r>
        <w:rPr>
          <w:rFonts w:ascii="Arial" w:cs="Arial" w:eastAsia="Arial" w:hAnsi="Arial"/>
          <w:b/>
          <w:bCs/>
          <w:color w:val="4338CA"/>
          <w:sz w:val="28"/>
          <w:szCs w:val="28"/>
        </w:rPr>
        <w:t xml:space="preserve">16.2  Portfolio &amp; Career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E293B"/>
                <w:sz w:val="21"/>
                <w:szCs w:val="21"/>
              </w:rPr>
              <w:t xml:space="preserve">Metric</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1E293B"/>
                <w:sz w:val="21"/>
                <w:szCs w:val="21"/>
              </w:rPr>
              <w:t xml:space="preserve">Target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PyPI downloads in first month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&gt; 500 downloads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GitHub stars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&gt; 150 stars within 4 weeks of launch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HuggingFace Spaces visits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&gt; 300 unique visitors in first 2 weeks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Dev.to / HackerNews launch post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Top 10 in Show HN within 24 hours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21"/>
                <w:szCs w:val="21"/>
              </w:rPr>
              <w:t xml:space="preserve">LinkedIn demo post impressions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1"/>
                <w:szCs w:val="21"/>
              </w:rPr>
              <w:t xml:space="preserve">&gt; 8,000 impressions</w:t>
            </w:r>
          </w:p>
        </w:tc>
      </w:tr>
    </w:tbl>
    <w:p>
      <w:pPr>
        <w:spacing w:before="0" w:after="120"/>
      </w:pPr>
    </w:p>
    <w:p>
      <w:r>
        <w:br/>
      </w:r>
    </w:p>
    <w:p>
      <w:pPr>
        <w:pStyle w:val="Heading1"/>
        <w:spacing w:before="360" w:after="160"/>
      </w:pPr>
      <w:r>
        <w:rPr>
          <w:rFonts w:ascii="Arial" w:cs="Arial" w:eastAsia="Arial" w:hAnsi="Arial"/>
          <w:b/>
          <w:bCs/>
          <w:color w:val="1E293B"/>
          <w:sz w:val="36"/>
          <w:szCs w:val="36"/>
        </w:rPr>
        <w:t xml:space="preserve">17. Future Roadmap (Post-Launch)</w:t>
      </w:r>
    </w:p>
    <w:p>
      <w:pPr>
        <w:pStyle w:val="Heading2"/>
        <w:spacing w:before="280" w:after="120"/>
      </w:pPr>
      <w:r>
        <w:rPr>
          <w:rFonts w:ascii="Arial" w:cs="Arial" w:eastAsia="Arial" w:hAnsi="Arial"/>
          <w:b/>
          <w:bCs/>
          <w:color w:val="4338CA"/>
          <w:sz w:val="28"/>
          <w:szCs w:val="28"/>
        </w:rPr>
        <w:t xml:space="preserve">Phase 2 — Multi-App Dashboard (Weeks 9–12)</w:t>
      </w:r>
    </w:p>
    <w:p>
      <w:pPr>
        <w:pStyle w:val="ListParagraph"/>
        <w:numPr>
          <w:ilvl w:val="0"/>
          <w:numId w:val="2"/>
        </w:numPr>
        <w:spacing w:before="40" w:after="60"/>
      </w:pPr>
      <w:r>
        <w:rPr>
          <w:rFonts w:ascii="Arial" w:cs="Arial" w:eastAsia="Arial" w:hAnsi="Arial"/>
          <w:color w:val="1E293B"/>
          <w:sz w:val="22"/>
          <w:szCs w:val="22"/>
        </w:rPr>
        <w:t xml:space="preserve">Support monitoring multiple LLM apps from a single EvalPulse instance</w:t>
      </w:r>
    </w:p>
    <w:p>
      <w:pPr>
        <w:pStyle w:val="ListParagraph"/>
        <w:numPr>
          <w:ilvl w:val="0"/>
          <w:numId w:val="2"/>
        </w:numPr>
        <w:spacing w:before="40" w:after="60"/>
      </w:pPr>
      <w:r>
        <w:rPr>
          <w:rFonts w:ascii="Arial" w:cs="Arial" w:eastAsia="Arial" w:hAnsi="Arial"/>
          <w:color w:val="1E293B"/>
          <w:sz w:val="22"/>
          <w:szCs w:val="22"/>
        </w:rPr>
        <w:t xml:space="preserve">App comparison view: side-by-side Health Score trends for different apps or environments (dev vs. staging vs. prod)</w:t>
      </w:r>
    </w:p>
    <w:p>
      <w:pPr>
        <w:pStyle w:val="ListParagraph"/>
        <w:numPr>
          <w:ilvl w:val="0"/>
          <w:numId w:val="2"/>
        </w:numPr>
        <w:spacing w:before="40" w:after="60"/>
      </w:pPr>
      <w:r>
        <w:rPr>
          <w:rFonts w:ascii="Arial" w:cs="Arial" w:eastAsia="Arial" w:hAnsi="Arial"/>
          <w:color w:val="1E293B"/>
          <w:sz w:val="22"/>
          <w:szCs w:val="22"/>
        </w:rPr>
        <w:t xml:space="preserve">Team workspace: multiple developers can log to the same EvalPulse instance and see a shared dashboard</w:t>
      </w:r>
    </w:p>
    <w:p>
      <w:pPr>
        <w:spacing w:before="0" w:after="80"/>
      </w:pPr>
    </w:p>
    <w:p>
      <w:pPr>
        <w:pStyle w:val="Heading2"/>
        <w:spacing w:before="280" w:after="120"/>
      </w:pPr>
      <w:r>
        <w:rPr>
          <w:rFonts w:ascii="Arial" w:cs="Arial" w:eastAsia="Arial" w:hAnsi="Arial"/>
          <w:b/>
          <w:bCs/>
          <w:color w:val="4338CA"/>
          <w:sz w:val="28"/>
          <w:szCs w:val="28"/>
        </w:rPr>
        <w:t xml:space="preserve">Phase 3 — Advanced Hallucination Detection (Weeks 13–16)</w:t>
      </w:r>
    </w:p>
    <w:p>
      <w:pPr>
        <w:pStyle w:val="ListParagraph"/>
        <w:numPr>
          <w:ilvl w:val="0"/>
          <w:numId w:val="2"/>
        </w:numPr>
        <w:spacing w:before="40" w:after="60"/>
      </w:pPr>
      <w:r>
        <w:rPr>
          <w:rFonts w:ascii="Arial" w:cs="Arial" w:eastAsia="Arial" w:hAnsi="Arial"/>
          <w:color w:val="1E293B"/>
          <w:sz w:val="22"/>
          <w:szCs w:val="22"/>
        </w:rPr>
        <w:t xml:space="preserve">Integrate semantic entropy (Nature 2025 paper): measure uncertainty about response meaning, not just token probability</w:t>
      </w:r>
    </w:p>
    <w:p>
      <w:pPr>
        <w:pStyle w:val="ListParagraph"/>
        <w:numPr>
          <w:ilvl w:val="0"/>
          <w:numId w:val="2"/>
        </w:numPr>
        <w:spacing w:before="40" w:after="60"/>
      </w:pPr>
      <w:r>
        <w:rPr>
          <w:rFonts w:ascii="Arial" w:cs="Arial" w:eastAsia="Arial" w:hAnsi="Arial"/>
          <w:color w:val="1E293B"/>
          <w:sz w:val="22"/>
          <w:szCs w:val="22"/>
        </w:rPr>
        <w:t xml:space="preserve">Entity hallucination detector: fine-tune a small NER model to detect references to non-existent entities</w:t>
      </w:r>
    </w:p>
    <w:p>
      <w:pPr>
        <w:pStyle w:val="ListParagraph"/>
        <w:numPr>
          <w:ilvl w:val="0"/>
          <w:numId w:val="2"/>
        </w:numPr>
        <w:spacing w:before="40" w:after="60"/>
      </w:pPr>
      <w:r>
        <w:rPr>
          <w:rFonts w:ascii="Arial" w:cs="Arial" w:eastAsia="Arial" w:hAnsi="Arial"/>
          <w:color w:val="1E293B"/>
          <w:sz w:val="22"/>
          <w:szCs w:val="22"/>
        </w:rPr>
        <w:t xml:space="preserve">Citation hallucination checker: if responses cite papers or URLs, verify they exist and support the claim</w:t>
      </w:r>
    </w:p>
    <w:p>
      <w:pPr>
        <w:spacing w:before="0" w:after="80"/>
      </w:pPr>
    </w:p>
    <w:p>
      <w:pPr>
        <w:pStyle w:val="Heading2"/>
        <w:spacing w:before="280" w:after="120"/>
      </w:pPr>
      <w:r>
        <w:rPr>
          <w:rFonts w:ascii="Arial" w:cs="Arial" w:eastAsia="Arial" w:hAnsi="Arial"/>
          <w:b/>
          <w:bCs/>
          <w:color w:val="4338CA"/>
          <w:sz w:val="28"/>
          <w:szCs w:val="28"/>
        </w:rPr>
        <w:t xml:space="preserve">Phase 4 — Agent &amp; Multi-Turn Evaluation</w:t>
      </w:r>
    </w:p>
    <w:p>
      <w:pPr>
        <w:pStyle w:val="ListParagraph"/>
        <w:numPr>
          <w:ilvl w:val="0"/>
          <w:numId w:val="2"/>
        </w:numPr>
        <w:spacing w:before="40" w:after="60"/>
      </w:pPr>
      <w:r>
        <w:rPr>
          <w:rFonts w:ascii="Arial" w:cs="Arial" w:eastAsia="Arial" w:hAnsi="Arial"/>
          <w:color w:val="1E293B"/>
          <w:sz w:val="22"/>
          <w:szCs w:val="22"/>
        </w:rPr>
        <w:t xml:space="preserve">Extend SDK to support multi-turn conversations: track session-level hallucination accumulation</w:t>
      </w:r>
    </w:p>
    <w:p>
      <w:pPr>
        <w:pStyle w:val="ListParagraph"/>
        <w:numPr>
          <w:ilvl w:val="0"/>
          <w:numId w:val="2"/>
        </w:numPr>
        <w:spacing w:before="40" w:after="60"/>
      </w:pPr>
      <w:r>
        <w:rPr>
          <w:rFonts w:ascii="Arial" w:cs="Arial" w:eastAsia="Arial" w:hAnsi="Arial"/>
          <w:color w:val="1E293B"/>
          <w:sz w:val="22"/>
          <w:szCs w:val="22"/>
        </w:rPr>
        <w:t xml:space="preserve">Agentic workflow evaluation: measure tool call accuracy, plan coherence, and goal completion for LLM agents</w:t>
      </w:r>
    </w:p>
    <w:p>
      <w:pPr>
        <w:pStyle w:val="ListParagraph"/>
        <w:numPr>
          <w:ilvl w:val="0"/>
          <w:numId w:val="2"/>
        </w:numPr>
        <w:spacing w:before="40" w:after="60"/>
      </w:pPr>
      <w:r>
        <w:rPr>
          <w:rFonts w:ascii="Arial" w:cs="Arial" w:eastAsia="Arial" w:hAnsi="Arial"/>
          <w:color w:val="1E293B"/>
          <w:sz w:val="22"/>
          <w:szCs w:val="22"/>
        </w:rPr>
        <w:t xml:space="preserve">Integrate with LangGraph and CrewAI for automatic instrumentation</w:t>
      </w:r>
    </w:p>
    <w:p>
      <w:pPr>
        <w:spacing w:before="0" w:after="80"/>
      </w:pPr>
    </w:p>
    <w:p>
      <w:pPr>
        <w:pStyle w:val="Heading2"/>
        <w:spacing w:before="280" w:after="120"/>
      </w:pPr>
      <w:r>
        <w:rPr>
          <w:rFonts w:ascii="Arial" w:cs="Arial" w:eastAsia="Arial" w:hAnsi="Arial"/>
          <w:b/>
          <w:bCs/>
          <w:color w:val="4338CA"/>
          <w:sz w:val="28"/>
          <w:szCs w:val="28"/>
        </w:rPr>
        <w:t xml:space="preserve">Phase 5 — EvalPulse Cloud</w:t>
      </w:r>
    </w:p>
    <w:p>
      <w:pPr>
        <w:pStyle w:val="ListParagraph"/>
        <w:numPr>
          <w:ilvl w:val="0"/>
          <w:numId w:val="2"/>
        </w:numPr>
        <w:spacing w:before="40" w:after="60"/>
      </w:pPr>
      <w:r>
        <w:rPr>
          <w:rFonts w:ascii="Arial" w:cs="Arial" w:eastAsia="Arial" w:hAnsi="Arial"/>
          <w:color w:val="1E293B"/>
          <w:sz w:val="22"/>
          <w:szCs w:val="22"/>
        </w:rPr>
        <w:t xml:space="preserve">Optional managed backend: send evals to a shared cloud dashboard without self-hosting</w:t>
      </w:r>
    </w:p>
    <w:p>
      <w:pPr>
        <w:pStyle w:val="ListParagraph"/>
        <w:numPr>
          <w:ilvl w:val="0"/>
          <w:numId w:val="2"/>
        </w:numPr>
        <w:spacing w:before="40" w:after="60"/>
      </w:pPr>
      <w:r>
        <w:rPr>
          <w:rFonts w:ascii="Arial" w:cs="Arial" w:eastAsia="Arial" w:hAnsi="Arial"/>
          <w:color w:val="1E293B"/>
          <w:sz w:val="22"/>
          <w:szCs w:val="22"/>
        </w:rPr>
        <w:t xml:space="preserve">Free tier: 10,000 evaluations/month — compete directly with Langfuse, Braintrust, Evidently Cloud</w:t>
      </w:r>
    </w:p>
    <w:p>
      <w:pPr>
        <w:pStyle w:val="ListParagraph"/>
        <w:numPr>
          <w:ilvl w:val="0"/>
          <w:numId w:val="2"/>
        </w:numPr>
        <w:spacing w:before="40" w:after="60"/>
      </w:pPr>
      <w:r>
        <w:rPr>
          <w:rFonts w:ascii="Arial" w:cs="Arial" w:eastAsia="Arial" w:hAnsi="Arial"/>
          <w:color w:val="1E293B"/>
          <w:sz w:val="22"/>
          <w:szCs w:val="22"/>
        </w:rPr>
        <w:t xml:space="preserve">Team features: alerting via Slack/email, role-based access, dataset management</w:t>
      </w:r>
    </w:p>
    <w:p>
      <w:pPr>
        <w:spacing w:before="0" w:after="120"/>
      </w:pPr>
    </w:p>
    <w:p>
      <w:pPr>
        <w:pStyle w:val="Heading1"/>
        <w:spacing w:before="360" w:after="160"/>
      </w:pPr>
      <w:r>
        <w:rPr>
          <w:rFonts w:ascii="Arial" w:cs="Arial" w:eastAsia="Arial" w:hAnsi="Arial"/>
          <w:b/>
          <w:bCs/>
          <w:color w:val="1E293B"/>
          <w:sz w:val="36"/>
          <w:szCs w:val="36"/>
        </w:rPr>
        <w:t xml:space="preserve">18. Why EvalPulse Stands Out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8"/>
              <w:left w:val="single" w:color="4338CA" w:sz="8"/>
              <w:bottom w:val="single" w:color="CCCCCC" w:sz="1"/>
              <w:right w:val="single" w:color="CCCCCC" w:sz="1"/>
            </w:tcBorders>
            <w:shd w:fill="EEF2FF" w:val="clear"/>
            <w:tcMar>
              <w:top w:type="dxa" w:w="120"/>
              <w:left w:type="dxa" w:w="160"/>
              <w:bottom w:type="dxa" w:w="120"/>
              <w:right w:type="dxa" w:w="160"/>
            </w:tcMar>
          </w:tcPr>
          <w:p>
            <w:pPr>
              <w:spacing w:before="0" w:after="60"/>
            </w:pPr>
            <w:r>
              <w:rPr>
                <w:rFonts w:ascii="Arial" w:cs="Arial" w:eastAsia="Arial" w:hAnsi="Arial"/>
                <w:b/>
                <w:bCs/>
                <w:color w:val="4338CA"/>
                <w:sz w:val="20"/>
                <w:szCs w:val="20"/>
              </w:rPr>
              <w:t xml:space="preserve">🏆  The 2026 Hiring Signal</w:t>
            </w:r>
          </w:p>
          <w:p>
            <w:pPr>
              <w:spacing w:before="0" w:after="0"/>
            </w:pPr>
            <w:r>
              <w:rPr>
                <w:rFonts w:ascii="Arial" w:cs="Arial" w:eastAsia="Arial" w:hAnsi="Arial"/>
                <w:color w:val="1E293B"/>
                <w:sz w:val="22"/>
                <w:szCs w:val="22"/>
              </w:rPr>
              <w:t xml:space="preserve">Every ML engineer in 2026 can call an LLM API. What differentiates you is understanding LLMOps: how to measure, monitor, and maintain LLM quality in production. EvalPulse demonstrates: you understand hallucination detection research (SelfCheckGPT, semantic entropy, faithfulness scoring), you know how to design production-grade SDKs with non-blocking instrumentation, you understand drift detection from an ML fundamentals perspective (distribution shift, KS tests, cosine distance), and you can ship a complete, usable tool that other developers actually install. That is a rare combination.</w:t>
            </w:r>
          </w:p>
        </w:tc>
      </w:tr>
    </w:tbl>
    <w:p>
      <w:pPr>
        <w:spacing w:before="0" w:after="120"/>
      </w:pPr>
    </w:p>
    <w:p>
      <w:pPr>
        <w:pStyle w:val="Heading2"/>
        <w:spacing w:before="280" w:after="120"/>
      </w:pPr>
      <w:r>
        <w:rPr>
          <w:rFonts w:ascii="Arial" w:cs="Arial" w:eastAsia="Arial" w:hAnsi="Arial"/>
          <w:b/>
          <w:bCs/>
          <w:color w:val="4338CA"/>
          <w:sz w:val="28"/>
          <w:szCs w:val="28"/>
        </w:rPr>
        <w:t xml:space="preserve">Summary of What This Project Proves</w:t>
      </w:r>
    </w:p>
    <w:p>
      <w:pPr>
        <w:pStyle w:val="ListParagraph"/>
        <w:numPr>
          <w:ilvl w:val="0"/>
          <w:numId w:val="2"/>
        </w:numPr>
        <w:spacing w:before="40" w:after="60"/>
      </w:pPr>
      <w:r>
        <w:rPr>
          <w:rFonts w:ascii="Arial" w:cs="Arial" w:eastAsia="Arial" w:hAnsi="Arial"/>
          <w:color w:val="1E293B"/>
          <w:sz w:val="22"/>
          <w:szCs w:val="22"/>
        </w:rPr>
        <w:t xml:space="preserve">LLMOps depth: you understand the full quality lifecycle — not just 'does it respond' but 'is it hallucinating, drifting, or degrading'</w:t>
      </w:r>
    </w:p>
    <w:p>
      <w:pPr>
        <w:pStyle w:val="ListParagraph"/>
        <w:numPr>
          <w:ilvl w:val="0"/>
          <w:numId w:val="2"/>
        </w:numPr>
        <w:spacing w:before="40" w:after="60"/>
      </w:pPr>
      <w:r>
        <w:rPr>
          <w:rFonts w:ascii="Arial" w:cs="Arial" w:eastAsia="Arial" w:hAnsi="Arial"/>
          <w:color w:val="1E293B"/>
          <w:sz w:val="22"/>
          <w:szCs w:val="22"/>
        </w:rPr>
        <w:t xml:space="preserve">MLOps fundamentals applied to LLMs: distribution shift, statistical testing, embedding drift — core ML skills applied to a modern problem</w:t>
      </w:r>
    </w:p>
    <w:p>
      <w:pPr>
        <w:pStyle w:val="ListParagraph"/>
        <w:numPr>
          <w:ilvl w:val="0"/>
          <w:numId w:val="2"/>
        </w:numPr>
        <w:spacing w:before="40" w:after="60"/>
      </w:pPr>
      <w:r>
        <w:rPr>
          <w:rFonts w:ascii="Arial" w:cs="Arial" w:eastAsia="Arial" w:hAnsi="Arial"/>
          <w:color w:val="1E293B"/>
          <w:sz w:val="22"/>
          <w:szCs w:val="22"/>
        </w:rPr>
        <w:t xml:space="preserve">SDK design: clean, non-blocking, 3-line integration shows you understand developer experience, not just ML engineering</w:t>
      </w:r>
    </w:p>
    <w:p>
      <w:pPr>
        <w:pStyle w:val="ListParagraph"/>
        <w:numPr>
          <w:ilvl w:val="0"/>
          <w:numId w:val="2"/>
        </w:numPr>
        <w:spacing w:before="40" w:after="60"/>
      </w:pPr>
      <w:r>
        <w:rPr>
          <w:rFonts w:ascii="Arial" w:cs="Arial" w:eastAsia="Arial" w:hAnsi="Arial"/>
          <w:color w:val="1E293B"/>
          <w:sz w:val="22"/>
          <w:szCs w:val="22"/>
        </w:rPr>
        <w:t xml:space="preserve">Evaluation rigor: you benchmarked against TruthfulQA, HaluBench, and RAGTruth — you think like a researcher</w:t>
      </w:r>
    </w:p>
    <w:p>
      <w:pPr>
        <w:pStyle w:val="ListParagraph"/>
        <w:numPr>
          <w:ilvl w:val="0"/>
          <w:numId w:val="2"/>
        </w:numPr>
        <w:spacing w:before="40" w:after="60"/>
      </w:pPr>
      <w:r>
        <w:rPr>
          <w:rFonts w:ascii="Arial" w:cs="Arial" w:eastAsia="Arial" w:hAnsi="Arial"/>
          <w:color w:val="1E293B"/>
          <w:sz w:val="22"/>
          <w:szCs w:val="22"/>
        </w:rPr>
        <w:t xml:space="preserve">Open-source contribution: a published PyPI package with real downloads is tangible evidence of impact</w:t>
      </w:r>
    </w:p>
    <w:p>
      <w:pPr>
        <w:pStyle w:val="ListParagraph"/>
        <w:numPr>
          <w:ilvl w:val="0"/>
          <w:numId w:val="2"/>
        </w:numPr>
        <w:spacing w:before="40" w:after="60"/>
      </w:pPr>
      <w:r>
        <w:rPr>
          <w:rFonts w:ascii="Arial" w:cs="Arial" w:eastAsia="Arial" w:hAnsi="Arial"/>
          <w:color w:val="1E293B"/>
          <w:sz w:val="22"/>
          <w:szCs w:val="22"/>
        </w:rPr>
        <w:t xml:space="preserve">Full-stack delivery: from the evaluation engine to the Gradio dashboard to the GitHub Actions CI — you shipped the whole thing</w:t>
      </w:r>
    </w:p>
    <w:p>
      <w:pPr>
        <w:pStyle w:val="ListParagraph"/>
        <w:numPr>
          <w:ilvl w:val="0"/>
          <w:numId w:val="2"/>
        </w:numPr>
        <w:spacing w:before="40" w:after="60"/>
      </w:pPr>
      <w:r>
        <w:rPr>
          <w:rFonts w:ascii="Arial" w:cs="Arial" w:eastAsia="Arial" w:hAnsi="Arial"/>
          <w:color w:val="1E293B"/>
          <w:sz w:val="22"/>
          <w:szCs w:val="22"/>
        </w:rPr>
        <w:t xml:space="preserve">Zero-cost architecture: Groq + sentence-transformers + ChromaDB + HuggingFace Spaces — you make smart infrastructure decisions</w:t>
      </w:r>
    </w:p>
    <w:p>
      <w:pPr>
        <w:spacing w:before="0" w:after="120"/>
      </w:pPr>
    </w:p>
    <w:p>
      <w:pPr>
        <w:pBdr>
          <w:bottom w:val="single" w:color="E2E8F0" w:sz="4"/>
        </w:pBdr>
        <w:spacing w:before="160" w:after="160"/>
      </w:pPr>
    </w:p>
    <w:p>
      <w:pPr>
        <w:spacing w:before="160" w:after="0"/>
        <w:jc w:val="center"/>
      </w:pPr>
      <w:r>
        <w:rPr>
          <w:rFonts w:ascii="Arial" w:cs="Arial" w:eastAsia="Arial" w:hAnsi="Arial"/>
          <w:color w:val="64748B"/>
          <w:sz w:val="20"/>
          <w:szCs w:val="20"/>
        </w:rPr>
        <w:t xml:space="preserve">EvalPulse  ·  Navnit Amrutharaj  ·  navnita004@gmail.com  ·  github.com/ninjacode911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120" w:after="0"/>
    </w:pPr>
    <w:r>
      <w:rPr>
        <w:rFonts w:ascii="Arial" w:cs="Arial" w:eastAsia="Arial" w:hAnsi="Arial"/>
        <w:color w:val="64748B"/>
        <w:sz w:val="18"/>
        <w:szCs w:val="18"/>
      </w:rPr>
      <w:t xml:space="preserve">Navnit Amrutharaj  ·  Confidential</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before="0" w:after="120"/>
    </w:pPr>
    <w:r>
      <w:rPr>
        <w:rFonts w:ascii="Arial" w:cs="Arial" w:eastAsia="Arial" w:hAnsi="Arial"/>
        <w:b/>
        <w:bCs/>
        <w:color w:val="4338CA"/>
        <w:sz w:val="18"/>
        <w:szCs w:val="18"/>
      </w:rPr>
      <w:t xml:space="preserve">EVALPULSE  </w:t>
    </w:r>
    <w:r>
      <w:rPr>
        <w:rFonts w:ascii="Arial" w:cs="Arial" w:eastAsia="Arial" w:hAnsi="Arial"/>
        <w:color w:val="64748B"/>
        <w:sz w:val="18"/>
        <w:szCs w:val="18"/>
      </w:rPr>
      <w:t xml:space="preserve">  ·  LLM Evaluation &amp; Drift Monitor  ·  Project Planning Document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338C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2026-03-20T04:49:52.883Z</dcterms:created>
  <dcterms:modified xsi:type="dcterms:W3CDTF">2026-03-20T04:49:52.884Z</dcterms:modified>
</cp:coreProperties>
</file>

<file path=docProps/custom.xml><?xml version="1.0" encoding="utf-8"?>
<Properties xmlns="http://schemas.openxmlformats.org/officeDocument/2006/custom-properties" xmlns:vt="http://schemas.openxmlformats.org/officeDocument/2006/docPropsVTypes"/>
</file>