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C610" w14:textId="3C022302" w:rsidR="001F7593" w:rsidRPr="003A4A1A" w:rsidRDefault="005D5278" w:rsidP="005B1E20">
      <w:pPr>
        <w:pStyle w:val="Title"/>
      </w:pPr>
      <w:r w:rsidRPr="003A4A1A">
        <w:t xml:space="preserve">Design </w:t>
      </w:r>
      <w:r w:rsidR="006B6D43" w:rsidRPr="003A4A1A">
        <w:t>Geschiedenis</w:t>
      </w:r>
      <w:r w:rsidR="00474F8F" w:rsidRPr="003A4A1A">
        <w:t xml:space="preserve"> - les 4</w:t>
      </w:r>
    </w:p>
    <w:p w14:paraId="5F8A4272" w14:textId="6F3A1485" w:rsidR="00E16F52" w:rsidRDefault="003A4A1A" w:rsidP="00E16F52">
      <w:r w:rsidRPr="003A4A1A">
        <w:t>Suprematisme is gevoe</w:t>
      </w:r>
      <w:r>
        <w:t>l (subjectief)</w:t>
      </w:r>
    </w:p>
    <w:p w14:paraId="7B082737" w14:textId="4871D01B" w:rsidR="003A4A1A" w:rsidRDefault="003A4A1A" w:rsidP="00E16F52">
      <w:r>
        <w:t>Constructivisme is objectief</w:t>
      </w:r>
    </w:p>
    <w:p w14:paraId="0A83AF5C" w14:textId="77777777" w:rsidR="003A4A1A" w:rsidRDefault="003A4A1A" w:rsidP="00E16F52"/>
    <w:p w14:paraId="6CB0FD84" w14:textId="5E61A35A" w:rsidR="003A4A1A" w:rsidRDefault="00F60E61" w:rsidP="00E16F52">
      <w:r w:rsidRPr="00F60E61">
        <w:drawing>
          <wp:inline distT="0" distB="0" distL="0" distR="0" wp14:anchorId="62C48A76" wp14:editId="64E114F8">
            <wp:extent cx="5731510" cy="2766695"/>
            <wp:effectExtent l="0" t="0" r="2540" b="0"/>
            <wp:docPr id="1933761432" name="Picture 1" descr="A collage of different types of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1432" name="Picture 1" descr="A collage of different types of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5ECC" w14:textId="7E3431E1" w:rsidR="00F60E61" w:rsidRDefault="00F60E61" w:rsidP="00E16F52">
      <w:r>
        <w:t>Seriewerk (reeks van kunst op hetzelfde thema en vormelijk gelijk)</w:t>
      </w:r>
    </w:p>
    <w:p w14:paraId="062E7E51" w14:textId="15F2B577" w:rsidR="00510B12" w:rsidRDefault="005343F4" w:rsidP="005343F4">
      <w:pPr>
        <w:pStyle w:val="ListParagraph"/>
        <w:numPr>
          <w:ilvl w:val="0"/>
          <w:numId w:val="1"/>
        </w:numPr>
      </w:pPr>
      <w:r>
        <w:t xml:space="preserve">Grote rol </w:t>
      </w:r>
      <w:r w:rsidR="00E7019F">
        <w:t>Russisch</w:t>
      </w:r>
      <w:r>
        <w:t xml:space="preserve"> constructivisme</w:t>
      </w:r>
    </w:p>
    <w:p w14:paraId="0BDE95BD" w14:textId="0CD902AB" w:rsidR="00807987" w:rsidRDefault="00807987" w:rsidP="005343F4">
      <w:pPr>
        <w:pStyle w:val="ListParagraph"/>
        <w:numPr>
          <w:ilvl w:val="0"/>
          <w:numId w:val="1"/>
        </w:numPr>
      </w:pPr>
      <w:r>
        <w:t>Van Rochenko</w:t>
      </w:r>
      <w:r w:rsidR="00D3011B">
        <w:t>, zeer experimenteel soort ontwerp waarin hij bepaalde elementen kon vervangen (bv. Vliegtuig)</w:t>
      </w:r>
      <w:r w:rsidR="00A24EF3">
        <w:t>, maar titel van het magazine bleef hetzelfde ne maakte het dus een serie</w:t>
      </w:r>
    </w:p>
    <w:p w14:paraId="5DF9268E" w14:textId="443420E2" w:rsidR="00695F94" w:rsidRDefault="00695F94" w:rsidP="00695F94">
      <w:r w:rsidRPr="00695F94">
        <w:drawing>
          <wp:inline distT="0" distB="0" distL="0" distR="0" wp14:anchorId="1EDE509A" wp14:editId="282742B7">
            <wp:extent cx="5731510" cy="2621280"/>
            <wp:effectExtent l="0" t="0" r="2540" b="7620"/>
            <wp:docPr id="1837505037" name="Picture 1" descr="A group of old magaz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5037" name="Picture 1" descr="A group of old magaz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90C9" w14:textId="5D3DD9DC" w:rsidR="00695F94" w:rsidRDefault="00695F94" w:rsidP="00695F94">
      <w:pPr>
        <w:pStyle w:val="ListParagraph"/>
        <w:numPr>
          <w:ilvl w:val="0"/>
          <w:numId w:val="1"/>
        </w:numPr>
      </w:pPr>
      <w:r>
        <w:t>Seriewerk, titel blijft hetzelfde in de reeks</w:t>
      </w:r>
    </w:p>
    <w:p w14:paraId="00B505BA" w14:textId="77777777" w:rsidR="005446FC" w:rsidRDefault="005446FC" w:rsidP="005446FC"/>
    <w:p w14:paraId="68293918" w14:textId="4BB16A53" w:rsidR="005446FC" w:rsidRDefault="005446FC" w:rsidP="005446FC">
      <w:r w:rsidRPr="005446FC">
        <w:lastRenderedPageBreak/>
        <w:drawing>
          <wp:inline distT="0" distB="0" distL="0" distR="0" wp14:anchorId="7048C851" wp14:editId="19C8A64E">
            <wp:extent cx="5731510" cy="4611370"/>
            <wp:effectExtent l="0" t="0" r="2540" b="0"/>
            <wp:docPr id="1420565627" name="Picture 1" descr="A painting of a geometric fig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65627" name="Picture 1" descr="A painting of a geometric figu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74EB" w14:textId="6F5029FE" w:rsidR="005446FC" w:rsidRDefault="005446FC" w:rsidP="005446FC">
      <w:pPr>
        <w:pStyle w:val="ListParagraph"/>
        <w:numPr>
          <w:ilvl w:val="0"/>
          <w:numId w:val="1"/>
        </w:numPr>
      </w:pPr>
      <w:r>
        <w:t>Projecten voor de vestiging van de nieuwe kunst</w:t>
      </w:r>
    </w:p>
    <w:p w14:paraId="3786F197" w14:textId="54274471" w:rsidR="005446FC" w:rsidRDefault="005446FC" w:rsidP="005446FC">
      <w:pPr>
        <w:pStyle w:val="ListParagraph"/>
        <w:numPr>
          <w:ilvl w:val="1"/>
          <w:numId w:val="1"/>
        </w:numPr>
      </w:pPr>
      <w:r>
        <w:t>El Lissitzky</w:t>
      </w:r>
    </w:p>
    <w:p w14:paraId="79897B32" w14:textId="00E5730D" w:rsidR="00B46626" w:rsidRDefault="00B46626" w:rsidP="005446FC">
      <w:pPr>
        <w:pStyle w:val="ListParagraph"/>
        <w:numPr>
          <w:ilvl w:val="1"/>
          <w:numId w:val="1"/>
        </w:numPr>
      </w:pPr>
      <w:r>
        <w:t>Verwarde tijdgeest met de wereldoorlogen, dus ook verwarring en chaos in de vormgeving, maar ging traagjes meer terug naar orde en orde in de vormgeving.</w:t>
      </w:r>
    </w:p>
    <w:p w14:paraId="2D823F73" w14:textId="012917AC" w:rsidR="005446FC" w:rsidRDefault="005446FC" w:rsidP="005446FC">
      <w:pPr>
        <w:pStyle w:val="ListParagraph"/>
        <w:numPr>
          <w:ilvl w:val="1"/>
          <w:numId w:val="1"/>
        </w:numPr>
      </w:pPr>
      <w:r>
        <w:t>In functie van staatswerk zoals werk hieronder (roden vallen witten aan)</w:t>
      </w:r>
    </w:p>
    <w:p w14:paraId="147CC8C5" w14:textId="1986177F" w:rsidR="005446FC" w:rsidRDefault="005446FC" w:rsidP="005446FC">
      <w:r w:rsidRPr="005446FC">
        <w:lastRenderedPageBreak/>
        <w:drawing>
          <wp:inline distT="0" distB="0" distL="0" distR="0" wp14:anchorId="484030D6" wp14:editId="75B13C90">
            <wp:extent cx="5731510" cy="4531995"/>
            <wp:effectExtent l="0" t="0" r="2540" b="1905"/>
            <wp:docPr id="225900255" name="Picture 1" descr="A black and white and red abstract 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00255" name="Picture 1" descr="A black and white and red abstract 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422B3" w14:textId="77777777" w:rsidR="00146654" w:rsidRDefault="00146654" w:rsidP="005446FC"/>
    <w:p w14:paraId="4784AF0F" w14:textId="31668EE2" w:rsidR="00432ACF" w:rsidRDefault="00FA32C3" w:rsidP="005446FC">
      <w:r w:rsidRPr="00FA32C3">
        <w:drawing>
          <wp:inline distT="0" distB="0" distL="0" distR="0" wp14:anchorId="46842FBF" wp14:editId="24861E65">
            <wp:extent cx="5731510" cy="2904490"/>
            <wp:effectExtent l="0" t="0" r="2540" b="0"/>
            <wp:docPr id="328414061" name="Picture 1" descr="A pair of art pie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4061" name="Picture 1" descr="A pair of art piec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C972" w14:textId="496BE0BF" w:rsidR="00E561F3" w:rsidRDefault="00482B13" w:rsidP="00482B13">
      <w:pPr>
        <w:pStyle w:val="ListParagraph"/>
        <w:numPr>
          <w:ilvl w:val="0"/>
          <w:numId w:val="1"/>
        </w:numPr>
      </w:pPr>
      <w:r>
        <w:t xml:space="preserve">Typografie in de periode zoals dit kunstwerk </w:t>
      </w:r>
      <w:r w:rsidR="00254913">
        <w:t>staat schuin</w:t>
      </w:r>
      <w:r w:rsidR="00853E25">
        <w:t xml:space="preserve"> (komt ook voor in de Zwitserse stijl)</w:t>
      </w:r>
    </w:p>
    <w:p w14:paraId="0C3D8B97" w14:textId="23A938E1" w:rsidR="00FD7EC4" w:rsidRDefault="00FD7EC4" w:rsidP="00482B13">
      <w:pPr>
        <w:pStyle w:val="ListParagraph"/>
        <w:numPr>
          <w:ilvl w:val="0"/>
          <w:numId w:val="1"/>
        </w:numPr>
      </w:pPr>
      <w:r>
        <w:t>Rood – zwart komt vaak voor (communistische partij link)</w:t>
      </w:r>
    </w:p>
    <w:p w14:paraId="682EC594" w14:textId="34B86AD7" w:rsidR="00482B13" w:rsidRDefault="00482B13" w:rsidP="00482B13">
      <w:pPr>
        <w:pStyle w:val="ListParagraph"/>
        <w:numPr>
          <w:ilvl w:val="0"/>
          <w:numId w:val="1"/>
        </w:numPr>
      </w:pPr>
      <w:r>
        <w:t>In de volgende periode kwam die eigenschap bij de typografie niet voor</w:t>
      </w:r>
    </w:p>
    <w:p w14:paraId="5A76A6E2" w14:textId="77777777" w:rsidR="00432ACF" w:rsidRDefault="00432ACF" w:rsidP="005446FC"/>
    <w:p w14:paraId="2FE24271" w14:textId="2B51B854" w:rsidR="00146654" w:rsidRDefault="005160CD" w:rsidP="005446FC">
      <w:r>
        <w:t>Zwitserse stijl</w:t>
      </w:r>
    </w:p>
    <w:p w14:paraId="57AC573E" w14:textId="796626AA" w:rsidR="005160CD" w:rsidRDefault="008145EE" w:rsidP="005160CD">
      <w:pPr>
        <w:pStyle w:val="ListParagraph"/>
        <w:numPr>
          <w:ilvl w:val="0"/>
          <w:numId w:val="1"/>
        </w:numPr>
      </w:pPr>
      <w:r>
        <w:t>Zwitserland</w:t>
      </w:r>
      <w:r w:rsidR="005160CD">
        <w:t xml:space="preserve"> was onpartijdig in de oorlog</w:t>
      </w:r>
    </w:p>
    <w:p w14:paraId="5898523F" w14:textId="68B1A239" w:rsidR="005160CD" w:rsidRDefault="002835E1" w:rsidP="002835E1">
      <w:pPr>
        <w:pStyle w:val="ListParagraph"/>
        <w:numPr>
          <w:ilvl w:val="0"/>
          <w:numId w:val="1"/>
        </w:numPr>
      </w:pPr>
      <w:r>
        <w:t xml:space="preserve">Een van de belangrijkste veranderingen in grafisch ontwerp “de </w:t>
      </w:r>
      <w:r w:rsidR="00890F37">
        <w:t>Zwitserse</w:t>
      </w:r>
      <w:r>
        <w:t xml:space="preserve"> stijl” is hierdoor ontstaan</w:t>
      </w:r>
    </w:p>
    <w:p w14:paraId="4B126266" w14:textId="77777777" w:rsidR="00AE0A73" w:rsidRDefault="00AE0A73" w:rsidP="00AE0A73"/>
    <w:p w14:paraId="175601A9" w14:textId="081BBE1D" w:rsidR="00AE0A73" w:rsidRDefault="00AE0A73" w:rsidP="00AE0A73">
      <w:r w:rsidRPr="00AE0A73">
        <w:drawing>
          <wp:inline distT="0" distB="0" distL="0" distR="0" wp14:anchorId="2B59177B" wp14:editId="0E46AE55">
            <wp:extent cx="5731510" cy="3374390"/>
            <wp:effectExtent l="0" t="0" r="2540" b="0"/>
            <wp:docPr id="1878009706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09706" name="Picture 1" descr="A screenshot of a boo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E40A" w14:textId="3FE0DBDE" w:rsidR="00AE0A73" w:rsidRDefault="00AE0A73" w:rsidP="00AE0A73">
      <w:pPr>
        <w:pStyle w:val="ListParagraph"/>
        <w:numPr>
          <w:ilvl w:val="0"/>
          <w:numId w:val="1"/>
        </w:numPr>
      </w:pPr>
      <w:r>
        <w:t>Dit moet je niet kennen</w:t>
      </w:r>
    </w:p>
    <w:p w14:paraId="050B3706" w14:textId="19636301" w:rsidR="00402863" w:rsidRDefault="00A35177" w:rsidP="00C66AAF">
      <w:pPr>
        <w:pStyle w:val="ListParagraph"/>
        <w:numPr>
          <w:ilvl w:val="0"/>
          <w:numId w:val="1"/>
        </w:numPr>
      </w:pPr>
      <w:r>
        <w:t>Orde via 3 kolommen</w:t>
      </w:r>
      <w:r w:rsidR="00E34A15">
        <w:t xml:space="preserve"> (dezelfde informatie moest op 3 verschillende manieren geordend worden want er zijn 3 talen)</w:t>
      </w:r>
    </w:p>
    <w:p w14:paraId="0410AF91" w14:textId="201FF6B4" w:rsidR="00C66AAF" w:rsidRDefault="00C66AAF" w:rsidP="00C66AAF">
      <w:pPr>
        <w:pStyle w:val="ListParagraph"/>
        <w:numPr>
          <w:ilvl w:val="0"/>
          <w:numId w:val="1"/>
        </w:numPr>
      </w:pPr>
      <w:r>
        <w:t>Belangrijk werk</w:t>
      </w:r>
    </w:p>
    <w:p w14:paraId="386B3199" w14:textId="77777777" w:rsidR="00C66AAF" w:rsidRDefault="00C66AAF" w:rsidP="00C66AAF"/>
    <w:p w14:paraId="43D7E886" w14:textId="662BE17D" w:rsidR="00230519" w:rsidRDefault="00230519" w:rsidP="00C66AAF">
      <w:r w:rsidRPr="00230519">
        <w:lastRenderedPageBreak/>
        <w:drawing>
          <wp:inline distT="0" distB="0" distL="0" distR="0" wp14:anchorId="3C766A9A" wp14:editId="501AFAD8">
            <wp:extent cx="5731510" cy="3659505"/>
            <wp:effectExtent l="0" t="0" r="2540" b="0"/>
            <wp:docPr id="1746277121" name="Picture 1" descr="A collage of two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7121" name="Picture 1" descr="A collage of two peop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34A9" w14:textId="0753475F" w:rsidR="00230519" w:rsidRDefault="00230519" w:rsidP="00230519">
      <w:pPr>
        <w:pStyle w:val="ListParagraph"/>
        <w:numPr>
          <w:ilvl w:val="0"/>
          <w:numId w:val="1"/>
        </w:numPr>
      </w:pPr>
      <w:r>
        <w:t>Index (21, 63, 52, 53, …) werd groter gezecht dan de kunstenaar, discussie tussen vrijheid ontwerper of functie voor het publiek</w:t>
      </w:r>
    </w:p>
    <w:p w14:paraId="26D07E44" w14:textId="15C9EA7F" w:rsidR="004136AA" w:rsidRDefault="004136AA" w:rsidP="00230519">
      <w:pPr>
        <w:pStyle w:val="ListParagraph"/>
        <w:numPr>
          <w:ilvl w:val="0"/>
          <w:numId w:val="1"/>
        </w:numPr>
      </w:pPr>
      <w:r>
        <w:t>Functioneel ontwerp (vormgeven in functie van lezer) had zeer grote impact in die tijd</w:t>
      </w:r>
    </w:p>
    <w:p w14:paraId="757ECF01" w14:textId="77777777" w:rsidR="004A1648" w:rsidRDefault="004A1648" w:rsidP="004A1648"/>
    <w:p w14:paraId="1D5A1773" w14:textId="5800C305" w:rsidR="004A1648" w:rsidRDefault="009A0739" w:rsidP="00417902">
      <w:pPr>
        <w:pStyle w:val="Heading2"/>
      </w:pPr>
      <w:r>
        <w:t>De stijl</w:t>
      </w:r>
    </w:p>
    <w:p w14:paraId="3AEB595A" w14:textId="4635FD58" w:rsidR="00E65B38" w:rsidRDefault="00A404C9" w:rsidP="00E65B38">
      <w:r w:rsidRPr="00A404C9">
        <w:drawing>
          <wp:inline distT="0" distB="0" distL="0" distR="0" wp14:anchorId="2044FAD4" wp14:editId="283F72AB">
            <wp:extent cx="5731510" cy="2927350"/>
            <wp:effectExtent l="0" t="0" r="2540" b="6350"/>
            <wp:docPr id="226758378" name="Picture 1" descr="A red blue and white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8378" name="Picture 1" descr="A red blue and white rectangular objec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0400" w14:textId="66EBE4E3" w:rsidR="00D3613E" w:rsidRDefault="001E2D32" w:rsidP="001E2D32">
      <w:pPr>
        <w:pStyle w:val="ListParagraph"/>
        <w:numPr>
          <w:ilvl w:val="0"/>
          <w:numId w:val="1"/>
        </w:numPr>
      </w:pPr>
      <w:r>
        <w:t>Mondriaan</w:t>
      </w:r>
    </w:p>
    <w:p w14:paraId="67C45725" w14:textId="7E158F68" w:rsidR="004113CF" w:rsidRDefault="001A6325" w:rsidP="004944B8">
      <w:pPr>
        <w:pStyle w:val="ListParagraph"/>
        <w:numPr>
          <w:ilvl w:val="0"/>
          <w:numId w:val="1"/>
        </w:numPr>
      </w:pPr>
      <w:r>
        <w:t>Was traditionele landschapschilder</w:t>
      </w:r>
      <w:r w:rsidR="00E40CF0">
        <w:t xml:space="preserve"> eerst</w:t>
      </w:r>
    </w:p>
    <w:p w14:paraId="4DBA174A" w14:textId="6D5A4AC7" w:rsidR="007C4CD3" w:rsidRDefault="007C4CD3" w:rsidP="004944B8">
      <w:pPr>
        <w:pStyle w:val="ListParagraph"/>
        <w:numPr>
          <w:ilvl w:val="0"/>
          <w:numId w:val="1"/>
        </w:numPr>
      </w:pPr>
      <w:r>
        <w:lastRenderedPageBreak/>
        <w:t xml:space="preserve">Opzoek naar ritme en snelheid van het leven en gevoel van </w:t>
      </w:r>
      <w:r w:rsidR="00E6489C">
        <w:t>enthousiasme</w:t>
      </w:r>
      <w:r>
        <w:t xml:space="preserve"> tegenover klassieke rust van de klassieke oudheid</w:t>
      </w:r>
      <w:r w:rsidR="00B82E27">
        <w:t xml:space="preserve"> zetten</w:t>
      </w:r>
      <w:r w:rsidR="009C401B">
        <w:t xml:space="preserve"> (zie video Elegante algoritmes: Juryleden Hans Janssen en Erik van Tujin stellen zich voor.)</w:t>
      </w:r>
    </w:p>
    <w:p w14:paraId="71E80E5F" w14:textId="77777777" w:rsidR="00D250B5" w:rsidRDefault="00D250B5" w:rsidP="00E90D06"/>
    <w:p w14:paraId="5518A312" w14:textId="027054B8" w:rsidR="00E26C0D" w:rsidRDefault="00E26C0D" w:rsidP="00E90D06">
      <w:r w:rsidRPr="00E26C0D">
        <w:drawing>
          <wp:inline distT="0" distB="0" distL="0" distR="0" wp14:anchorId="2A6ED33D" wp14:editId="7675531D">
            <wp:extent cx="5731510" cy="4685030"/>
            <wp:effectExtent l="0" t="0" r="2540" b="1270"/>
            <wp:docPr id="1202672066" name="Picture 1" descr="A group of buildings with bicycles parked on the si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2066" name="Picture 1" descr="A group of buildings with bicycles parked on the si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A951" w14:textId="096DDAB6" w:rsidR="00E90D06" w:rsidRDefault="00E90D06" w:rsidP="00E26C0D">
      <w:pPr>
        <w:pStyle w:val="ListParagraph"/>
        <w:numPr>
          <w:ilvl w:val="0"/>
          <w:numId w:val="1"/>
        </w:numPr>
      </w:pPr>
      <w:r>
        <w:t>De stijl komt vooral teweer in de architectuur</w:t>
      </w:r>
    </w:p>
    <w:p w14:paraId="5C32E7D1" w14:textId="77777777" w:rsidR="00E90D06" w:rsidRDefault="00E90D06" w:rsidP="00E90D06"/>
    <w:p w14:paraId="3204F07A" w14:textId="292DF3C4" w:rsidR="007A589B" w:rsidRDefault="007A589B" w:rsidP="00E90D06">
      <w:r w:rsidRPr="007A589B">
        <w:lastRenderedPageBreak/>
        <w:drawing>
          <wp:inline distT="0" distB="0" distL="0" distR="0" wp14:anchorId="62ED78FF" wp14:editId="786A1747">
            <wp:extent cx="5731510" cy="3733165"/>
            <wp:effectExtent l="0" t="0" r="2540" b="635"/>
            <wp:docPr id="531637061" name="Picture 1" descr="A white card with red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37061" name="Picture 1" descr="A white card with red letters an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2A30" w14:textId="442441A1" w:rsidR="004E7633" w:rsidRDefault="004E7633" w:rsidP="00E90D06">
      <w:r>
        <w:t>De stijl bouwt verder op Dadaïsm</w:t>
      </w:r>
      <w:r w:rsidR="006211C9">
        <w:t>e maar alle rommel weglaten</w:t>
      </w:r>
    </w:p>
    <w:p w14:paraId="57B29525" w14:textId="42558DFA" w:rsidR="009863AE" w:rsidRDefault="009863AE" w:rsidP="00E90D06">
      <w:r>
        <w:t xml:space="preserve">Met zo weinig mogelijk </w:t>
      </w:r>
      <w:r w:rsidR="00EF40DC">
        <w:t>ballast</w:t>
      </w:r>
      <w:r>
        <w:t xml:space="preserve"> een sterk </w:t>
      </w:r>
      <w:r w:rsidR="00EF40DC">
        <w:t>illustratief</w:t>
      </w:r>
      <w:r>
        <w:t xml:space="preserve"> ontwerp maken</w:t>
      </w:r>
    </w:p>
    <w:p w14:paraId="17E5E6D3" w14:textId="77777777" w:rsidR="003955DC" w:rsidRDefault="003955DC" w:rsidP="00E90D06"/>
    <w:p w14:paraId="01DAFCFF" w14:textId="70CECF9E" w:rsidR="00441E00" w:rsidRDefault="00441E00" w:rsidP="00E90D06">
      <w:r>
        <w:t>B</w:t>
      </w:r>
      <w:r w:rsidR="00486A07">
        <w:t>elangrijk: b</w:t>
      </w:r>
      <w:r>
        <w:t xml:space="preserve">lauw/rood/geel/zwart kleuren komen </w:t>
      </w:r>
      <w:r w:rsidR="00486A07">
        <w:t>altijd voor in de stijl door</w:t>
      </w:r>
      <w:r w:rsidR="00245BB2">
        <w:t xml:space="preserve"> (onverstaanbaar), opzoeken want belangrijk</w:t>
      </w:r>
    </w:p>
    <w:p w14:paraId="3BB5C9AC" w14:textId="77777777" w:rsidR="00CD440E" w:rsidRDefault="00CD440E" w:rsidP="00E90D06"/>
    <w:p w14:paraId="41A536F6" w14:textId="4E57EDE1" w:rsidR="00CD440E" w:rsidRDefault="00CD440E" w:rsidP="00E90D06">
      <w:r>
        <w:t>BAUHAUS zag architectuur als ideaal, en alles moest zich daaraan aanpassen (schilderkunsten moeten in een gebouw geplaatst worden en gemaakt zijn om er bij te passen)</w:t>
      </w:r>
      <w:r w:rsidR="00A74A6C">
        <w:t xml:space="preserve">, voorloper </w:t>
      </w:r>
      <w:r w:rsidR="00966C46">
        <w:t>Zwitserse</w:t>
      </w:r>
      <w:r w:rsidR="00A74A6C">
        <w:t xml:space="preserve"> beweging</w:t>
      </w:r>
    </w:p>
    <w:p w14:paraId="4F2FD38B" w14:textId="77777777" w:rsidR="002E55D0" w:rsidRDefault="002E55D0" w:rsidP="00E90D06"/>
    <w:p w14:paraId="616EB407" w14:textId="5244221A" w:rsidR="002E55D0" w:rsidRDefault="002E55D0" w:rsidP="002E55D0">
      <w:pPr>
        <w:pStyle w:val="Heading1"/>
      </w:pPr>
      <w:r>
        <w:lastRenderedPageBreak/>
        <w:t>THEMA 3</w:t>
      </w:r>
      <w:r w:rsidR="00BC1DBD">
        <w:t xml:space="preserve"> – </w:t>
      </w:r>
      <w:r w:rsidR="00DF1A21">
        <w:t>Guerrilla</w:t>
      </w:r>
      <w:r w:rsidR="00BC1DBD">
        <w:t xml:space="preserve"> </w:t>
      </w:r>
      <w:r w:rsidR="00DF1A21">
        <w:t>Girls</w:t>
      </w:r>
      <w:r>
        <w:t>:</w:t>
      </w:r>
    </w:p>
    <w:p w14:paraId="3E45D5DD" w14:textId="3FF38F5D" w:rsidR="00DF4493" w:rsidRPr="00DF4493" w:rsidRDefault="006321B8" w:rsidP="00DF4493">
      <w:r w:rsidRPr="006321B8">
        <w:drawing>
          <wp:inline distT="0" distB="0" distL="0" distR="0" wp14:anchorId="7DCFADC9" wp14:editId="1E3A1B7B">
            <wp:extent cx="5731510" cy="2828290"/>
            <wp:effectExtent l="0" t="0" r="2540" b="0"/>
            <wp:docPr id="231435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505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B1A0" w14:textId="21E950D4" w:rsidR="000B2F37" w:rsidRDefault="00C12119" w:rsidP="000B2F37">
      <w:r>
        <w:t>Guerrilla</w:t>
      </w:r>
      <w:r w:rsidR="00F95EE5">
        <w:t xml:space="preserve"> girls hebben de stem van de vrouwelijke kunstenaars een platform gegeven</w:t>
      </w:r>
    </w:p>
    <w:p w14:paraId="19903516" w14:textId="15BFE90D" w:rsidR="00987E95" w:rsidRDefault="00963E56" w:rsidP="000B2F37">
      <w:r>
        <w:t xml:space="preserve">Passen </w:t>
      </w:r>
      <w:r w:rsidR="00B7089C">
        <w:t>guerrilla</w:t>
      </w:r>
      <w:r>
        <w:t xml:space="preserve"> technieken toe en verkleden zich als </w:t>
      </w:r>
      <w:r w:rsidR="00B7089C">
        <w:t>guerrilla’s</w:t>
      </w:r>
      <w:r w:rsidR="00BB3930">
        <w:t>.</w:t>
      </w:r>
    </w:p>
    <w:p w14:paraId="0A510143" w14:textId="01620CF2" w:rsidR="006002AE" w:rsidRDefault="006002AE" w:rsidP="000B2F37"/>
    <w:p w14:paraId="2C53016B" w14:textId="69F1DD1A" w:rsidR="003C5F9C" w:rsidRPr="003C5F9C" w:rsidRDefault="003C5F9C" w:rsidP="000B2F37">
      <w:r w:rsidRPr="003C5F9C">
        <w:t>Interessante video Susan Kare (ontwerp</w:t>
      </w:r>
      <w:r>
        <w:t xml:space="preserve">er </w:t>
      </w:r>
      <w:r w:rsidR="00070B81">
        <w:t>Apple</w:t>
      </w:r>
      <w:r>
        <w:t xml:space="preserve"> </w:t>
      </w:r>
      <w:r w:rsidR="00F62F69">
        <w:t>interface</w:t>
      </w:r>
      <w:r>
        <w:t xml:space="preserve">) voor tijdsgeest: </w:t>
      </w:r>
      <w:r w:rsidR="00F62F69">
        <w:t xml:space="preserve">“Susan Kare demonstrating the </w:t>
      </w:r>
      <w:r w:rsidR="00070B81">
        <w:t>Macintosh</w:t>
      </w:r>
      <w:r w:rsidR="00F62F69">
        <w:t xml:space="preserve"> interface in …)</w:t>
      </w:r>
    </w:p>
    <w:p w14:paraId="361442CC" w14:textId="77777777" w:rsidR="00DD014B" w:rsidRPr="003C5F9C" w:rsidRDefault="00DD014B" w:rsidP="000B2F37"/>
    <w:sectPr w:rsidR="00DD014B" w:rsidRPr="003C5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AFC"/>
    <w:multiLevelType w:val="hybridMultilevel"/>
    <w:tmpl w:val="685E6170"/>
    <w:lvl w:ilvl="0" w:tplc="C0BC70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436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A2"/>
    <w:rsid w:val="00042C1B"/>
    <w:rsid w:val="00070B81"/>
    <w:rsid w:val="000B2F37"/>
    <w:rsid w:val="000D5647"/>
    <w:rsid w:val="00146654"/>
    <w:rsid w:val="00146930"/>
    <w:rsid w:val="001A5209"/>
    <w:rsid w:val="001A6325"/>
    <w:rsid w:val="001C6EA8"/>
    <w:rsid w:val="001E2D32"/>
    <w:rsid w:val="001F7593"/>
    <w:rsid w:val="00213E53"/>
    <w:rsid w:val="00230519"/>
    <w:rsid w:val="00245BB2"/>
    <w:rsid w:val="00254913"/>
    <w:rsid w:val="002835E1"/>
    <w:rsid w:val="002E55D0"/>
    <w:rsid w:val="003124B1"/>
    <w:rsid w:val="00350209"/>
    <w:rsid w:val="00365191"/>
    <w:rsid w:val="00367E1E"/>
    <w:rsid w:val="003955DC"/>
    <w:rsid w:val="003A4A1A"/>
    <w:rsid w:val="003C5F9C"/>
    <w:rsid w:val="00402863"/>
    <w:rsid w:val="004113CF"/>
    <w:rsid w:val="004136AA"/>
    <w:rsid w:val="00417902"/>
    <w:rsid w:val="00432ACF"/>
    <w:rsid w:val="00441E00"/>
    <w:rsid w:val="00474F8F"/>
    <w:rsid w:val="00482B13"/>
    <w:rsid w:val="00486A07"/>
    <w:rsid w:val="004944B8"/>
    <w:rsid w:val="004A1648"/>
    <w:rsid w:val="004A4551"/>
    <w:rsid w:val="004E7633"/>
    <w:rsid w:val="00510B12"/>
    <w:rsid w:val="005160CD"/>
    <w:rsid w:val="005343F4"/>
    <w:rsid w:val="005446FC"/>
    <w:rsid w:val="005B1E20"/>
    <w:rsid w:val="005D5278"/>
    <w:rsid w:val="006002AE"/>
    <w:rsid w:val="00620209"/>
    <w:rsid w:val="006211C9"/>
    <w:rsid w:val="006321B8"/>
    <w:rsid w:val="0064233C"/>
    <w:rsid w:val="006445EE"/>
    <w:rsid w:val="006930A6"/>
    <w:rsid w:val="0069363C"/>
    <w:rsid w:val="00695F94"/>
    <w:rsid w:val="006B6D43"/>
    <w:rsid w:val="006D1E38"/>
    <w:rsid w:val="00730E69"/>
    <w:rsid w:val="007405C9"/>
    <w:rsid w:val="007613ED"/>
    <w:rsid w:val="007921D0"/>
    <w:rsid w:val="007A589B"/>
    <w:rsid w:val="007C4CD3"/>
    <w:rsid w:val="007E65EC"/>
    <w:rsid w:val="00801154"/>
    <w:rsid w:val="00807987"/>
    <w:rsid w:val="008145EE"/>
    <w:rsid w:val="00853E25"/>
    <w:rsid w:val="00890F37"/>
    <w:rsid w:val="008D1077"/>
    <w:rsid w:val="00947B7D"/>
    <w:rsid w:val="00950B22"/>
    <w:rsid w:val="00963E56"/>
    <w:rsid w:val="00966C46"/>
    <w:rsid w:val="009863AE"/>
    <w:rsid w:val="00987E95"/>
    <w:rsid w:val="009A0739"/>
    <w:rsid w:val="009A455D"/>
    <w:rsid w:val="009C401B"/>
    <w:rsid w:val="00A24EF3"/>
    <w:rsid w:val="00A35177"/>
    <w:rsid w:val="00A404C9"/>
    <w:rsid w:val="00A74A6C"/>
    <w:rsid w:val="00AA64B6"/>
    <w:rsid w:val="00AE0A73"/>
    <w:rsid w:val="00B46626"/>
    <w:rsid w:val="00B7089C"/>
    <w:rsid w:val="00B82E27"/>
    <w:rsid w:val="00BB3930"/>
    <w:rsid w:val="00BC1DBD"/>
    <w:rsid w:val="00C12119"/>
    <w:rsid w:val="00C66AAF"/>
    <w:rsid w:val="00CA6222"/>
    <w:rsid w:val="00CD440E"/>
    <w:rsid w:val="00D250B5"/>
    <w:rsid w:val="00D3011B"/>
    <w:rsid w:val="00D3613E"/>
    <w:rsid w:val="00DD014B"/>
    <w:rsid w:val="00DF1A21"/>
    <w:rsid w:val="00DF4493"/>
    <w:rsid w:val="00E02DA2"/>
    <w:rsid w:val="00E1521D"/>
    <w:rsid w:val="00E16F52"/>
    <w:rsid w:val="00E26C0D"/>
    <w:rsid w:val="00E34A15"/>
    <w:rsid w:val="00E40CF0"/>
    <w:rsid w:val="00E561F3"/>
    <w:rsid w:val="00E6489C"/>
    <w:rsid w:val="00E65B38"/>
    <w:rsid w:val="00E7019F"/>
    <w:rsid w:val="00E90D06"/>
    <w:rsid w:val="00EF40DC"/>
    <w:rsid w:val="00EF5670"/>
    <w:rsid w:val="00F32B66"/>
    <w:rsid w:val="00F602BA"/>
    <w:rsid w:val="00F60E61"/>
    <w:rsid w:val="00F62F69"/>
    <w:rsid w:val="00F95EE5"/>
    <w:rsid w:val="00FA32C3"/>
    <w:rsid w:val="00FB555E"/>
    <w:rsid w:val="00FD7EC4"/>
    <w:rsid w:val="00FF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FDFC9"/>
  <w15:chartTrackingRefBased/>
  <w15:docId w15:val="{A4122C53-2CE6-4A57-96FA-8AB43497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127</cp:revision>
  <dcterms:created xsi:type="dcterms:W3CDTF">2025-03-12T12:30:00Z</dcterms:created>
  <dcterms:modified xsi:type="dcterms:W3CDTF">2025-03-12T14:49:00Z</dcterms:modified>
</cp:coreProperties>
</file>