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09317" w14:textId="6E41FDB8" w:rsidR="00E9447C" w:rsidRDefault="002F4D1B" w:rsidP="002F4D1B">
      <w:pPr>
        <w:pStyle w:val="Titel"/>
        <w:rPr>
          <w:lang w:val="nl-NL"/>
        </w:rPr>
      </w:pPr>
      <w:r>
        <w:rPr>
          <w:lang w:val="nl-NL"/>
        </w:rPr>
        <w:t>Marketing Gastdocent</w:t>
      </w:r>
    </w:p>
    <w:p w14:paraId="5B6C666E" w14:textId="3237829E" w:rsidR="002F4D1B" w:rsidRDefault="002F4D1B" w:rsidP="006924A0">
      <w:pPr>
        <w:pStyle w:val="Kop1"/>
        <w:rPr>
          <w:lang w:val="nl-NL"/>
        </w:rPr>
      </w:pPr>
      <w:r>
        <w:rPr>
          <w:lang w:val="nl-NL"/>
        </w:rPr>
        <w:t>zoom on the company</w:t>
      </w:r>
    </w:p>
    <w:p w14:paraId="50F165E9" w14:textId="3EC328CE" w:rsidR="006924A0" w:rsidRDefault="006924A0" w:rsidP="006924A0">
      <w:pPr>
        <w:jc w:val="center"/>
        <w:rPr>
          <w:color w:val="A6A6A6" w:themeColor="background1" w:themeShade="A6"/>
          <w:lang w:val="nl-NL"/>
        </w:rPr>
      </w:pPr>
      <w:r w:rsidRPr="006924A0">
        <w:rPr>
          <w:color w:val="A6A6A6" w:themeColor="background1" w:themeShade="A6"/>
          <w:lang w:val="nl-NL"/>
        </w:rPr>
        <w:t>USA-&gt; affichage is bijkomstig=&gt; rest van de wereld is affichage juist uitgangspunt</w:t>
      </w:r>
    </w:p>
    <w:p w14:paraId="2E1722E7" w14:textId="24D7BE1C" w:rsidR="006924A0" w:rsidRDefault="006924A0" w:rsidP="006924A0">
      <w:pPr>
        <w:pStyle w:val="Lijstalinea"/>
        <w:numPr>
          <w:ilvl w:val="0"/>
          <w:numId w:val="1"/>
        </w:numPr>
        <w:jc w:val="left"/>
        <w:rPr>
          <w:lang w:val="nl-NL"/>
        </w:rPr>
      </w:pPr>
      <w:r w:rsidRPr="006924A0">
        <w:rPr>
          <w:lang w:val="nl-NL"/>
        </w:rPr>
        <w:t>Papier blijft telkens de basis, desondanks de digitalisering van het Belgische landschap</w:t>
      </w:r>
    </w:p>
    <w:p w14:paraId="6D27058D" w14:textId="1060312E" w:rsidR="006924A0" w:rsidRDefault="006924A0" w:rsidP="0007569A">
      <w:pPr>
        <w:pStyle w:val="Lijstalinea"/>
        <w:numPr>
          <w:ilvl w:val="0"/>
          <w:numId w:val="1"/>
        </w:numPr>
        <w:jc w:val="left"/>
        <w:rPr>
          <w:highlight w:val="yellow"/>
          <w:lang w:val="nl-NL"/>
        </w:rPr>
      </w:pPr>
      <w:r w:rsidRPr="0007569A">
        <w:rPr>
          <w:highlight w:val="yellow"/>
          <w:lang w:val="nl-NL"/>
        </w:rPr>
        <w:t>Hoe meer buitenlandse assets, hoe minder schulden worden kwijtgescholden</w:t>
      </w:r>
      <w:r w:rsidRPr="0007569A">
        <w:rPr>
          <w:rStyle w:val="Voetnootmarkering"/>
          <w:highlight w:val="yellow"/>
          <w:lang w:val="nl-NL"/>
        </w:rPr>
        <w:footnoteReference w:id="1"/>
      </w:r>
      <w:r w:rsidRPr="0007569A">
        <w:rPr>
          <w:highlight w:val="yellow"/>
          <w:lang w:val="nl-NL"/>
        </w:rPr>
        <w:t xml:space="preserve"> </w:t>
      </w:r>
    </w:p>
    <w:p w14:paraId="6BA12CD8" w14:textId="70C5572E" w:rsidR="00BB6143" w:rsidRPr="00BB6143" w:rsidRDefault="00BB6143" w:rsidP="0007569A">
      <w:pPr>
        <w:pStyle w:val="Lijstalinea"/>
        <w:numPr>
          <w:ilvl w:val="0"/>
          <w:numId w:val="1"/>
        </w:numPr>
        <w:jc w:val="left"/>
        <w:rPr>
          <w:lang w:val="nl-NL"/>
        </w:rPr>
      </w:pPr>
      <w:r>
        <w:rPr>
          <w:lang w:val="nl-NL"/>
        </w:rPr>
        <w:t xml:space="preserve">Exclusiviteit in bepaalde media zoals in de transit/street furniture kan je als sterke speler op de markt plaatsen </w:t>
      </w:r>
    </w:p>
    <w:p w14:paraId="5978CF17" w14:textId="3AB4D049" w:rsidR="006924A0" w:rsidRDefault="006924A0" w:rsidP="006924A0">
      <w:pPr>
        <w:pStyle w:val="Geenafstand"/>
        <w:rPr>
          <w:lang w:val="nl-NL"/>
        </w:rPr>
      </w:pPr>
      <w:r>
        <w:rPr>
          <w:lang w:val="nl-NL"/>
        </w:rPr>
        <w:t xml:space="preserve">Bulletins-&gt; grote posters </w:t>
      </w:r>
    </w:p>
    <w:p w14:paraId="522E291C" w14:textId="06014A4B" w:rsidR="006924A0" w:rsidRDefault="006924A0" w:rsidP="006924A0">
      <w:pPr>
        <w:pStyle w:val="Geenafstand"/>
        <w:rPr>
          <w:lang w:val="nl-NL"/>
        </w:rPr>
      </w:pPr>
      <w:r>
        <w:rPr>
          <w:lang w:val="nl-NL"/>
        </w:rPr>
        <w:t>Spectaculars -&gt; grote digitale weergaven</w:t>
      </w:r>
    </w:p>
    <w:p w14:paraId="548A8096" w14:textId="56B7EFAD" w:rsidR="006924A0" w:rsidRDefault="006924A0" w:rsidP="006924A0">
      <w:pPr>
        <w:pStyle w:val="Geenafstand"/>
        <w:rPr>
          <w:lang w:val="nl-NL"/>
        </w:rPr>
      </w:pPr>
      <w:r>
        <w:rPr>
          <w:lang w:val="nl-NL"/>
        </w:rPr>
        <w:t>Street Furniture/Meubilair-&gt; op “meubels” in het straatbeeld-&gt; land waarin het staat bepaald soort meubilair</w:t>
      </w:r>
    </w:p>
    <w:p w14:paraId="06DBEEE2" w14:textId="110678A8" w:rsidR="00BB6143" w:rsidRDefault="00BB6143" w:rsidP="006924A0">
      <w:pPr>
        <w:pStyle w:val="Geenafstand"/>
        <w:rPr>
          <w:lang w:val="nl-NL"/>
        </w:rPr>
      </w:pPr>
      <w:r>
        <w:rPr>
          <w:lang w:val="nl-NL"/>
        </w:rPr>
        <w:t xml:space="preserve">Transit-&gt; in plekken van transport, waar veel mensen frequent passeren </w:t>
      </w:r>
    </w:p>
    <w:p w14:paraId="6B39F539" w14:textId="77777777" w:rsidR="006924A0" w:rsidRDefault="006924A0" w:rsidP="006924A0">
      <w:pPr>
        <w:pStyle w:val="Geenafstand"/>
        <w:rPr>
          <w:lang w:val="nl-NL"/>
        </w:rPr>
      </w:pPr>
    </w:p>
    <w:p w14:paraId="2F0F2995" w14:textId="31DE1664" w:rsidR="006924A0" w:rsidRPr="0007569A" w:rsidRDefault="006924A0" w:rsidP="006924A0">
      <w:pPr>
        <w:pStyle w:val="Geenafstand"/>
        <w:rPr>
          <w:color w:val="808080" w:themeColor="background1" w:themeShade="80"/>
          <w:lang w:val="nl-NL"/>
        </w:rPr>
      </w:pPr>
      <w:r w:rsidRPr="0007569A">
        <w:rPr>
          <w:color w:val="808080" w:themeColor="background1" w:themeShade="80"/>
          <w:lang w:val="nl-NL"/>
        </w:rPr>
        <w:t>Lange termijn contracten/relaties komen vaak lucratief uit</w:t>
      </w:r>
    </w:p>
    <w:p w14:paraId="19B473C9" w14:textId="2E5DB99A" w:rsidR="006924A0" w:rsidRDefault="006924A0" w:rsidP="006924A0">
      <w:pPr>
        <w:pStyle w:val="Geenafstand"/>
        <w:rPr>
          <w:color w:val="808080" w:themeColor="background1" w:themeShade="80"/>
          <w:lang w:val="nl-NL"/>
        </w:rPr>
      </w:pPr>
      <w:r w:rsidRPr="0007569A">
        <w:rPr>
          <w:color w:val="808080" w:themeColor="background1" w:themeShade="80"/>
          <w:lang w:val="nl-NL"/>
        </w:rPr>
        <w:t xml:space="preserve">Focus mag ook liggen op duurzaamheid/”the good”-&gt; industry revenu herinvesteren in de lokale gemeenschap waar het bedrijf actief is </w:t>
      </w:r>
      <w:r w:rsidR="0007569A">
        <w:rPr>
          <w:color w:val="808080" w:themeColor="background1" w:themeShade="80"/>
          <w:lang w:val="nl-NL"/>
        </w:rPr>
        <w:t xml:space="preserve"> vb.: A’pen fietsen / groene daken / investeringen in hybride </w:t>
      </w:r>
    </w:p>
    <w:p w14:paraId="687DD9A2" w14:textId="77777777" w:rsidR="0007569A" w:rsidRPr="0007569A" w:rsidRDefault="0007569A" w:rsidP="006924A0">
      <w:pPr>
        <w:pStyle w:val="Geenafstand"/>
        <w:rPr>
          <w:color w:val="808080" w:themeColor="background1" w:themeShade="80"/>
          <w:lang w:val="nl-NL"/>
        </w:rPr>
      </w:pPr>
    </w:p>
    <w:p w14:paraId="489B225A" w14:textId="33E7197E" w:rsidR="002F4D1B" w:rsidRDefault="002F4D1B" w:rsidP="006924A0">
      <w:pPr>
        <w:pStyle w:val="Kop1"/>
        <w:rPr>
          <w:lang w:val="nl-NL"/>
        </w:rPr>
      </w:pPr>
      <w:r>
        <w:rPr>
          <w:lang w:val="nl-NL"/>
        </w:rPr>
        <w:t>Why OOH</w:t>
      </w:r>
      <w:r w:rsidR="006924A0">
        <w:rPr>
          <w:lang w:val="nl-NL"/>
        </w:rPr>
        <w:t xml:space="preserve"> </w:t>
      </w:r>
      <w:r>
        <w:rPr>
          <w:lang w:val="nl-NL"/>
        </w:rPr>
        <w:t>/</w:t>
      </w:r>
      <w:r w:rsidR="006924A0">
        <w:rPr>
          <w:lang w:val="nl-NL"/>
        </w:rPr>
        <w:t xml:space="preserve"> </w:t>
      </w:r>
      <w:r>
        <w:rPr>
          <w:lang w:val="nl-NL"/>
        </w:rPr>
        <w:t>what about our assets</w:t>
      </w:r>
    </w:p>
    <w:p w14:paraId="4DC11734" w14:textId="3E2BC4D9" w:rsidR="0007569A" w:rsidRPr="0007569A" w:rsidRDefault="0007569A" w:rsidP="0007569A">
      <w:pPr>
        <w:pStyle w:val="Lijstalinea"/>
        <w:numPr>
          <w:ilvl w:val="0"/>
          <w:numId w:val="3"/>
        </w:numPr>
        <w:rPr>
          <w:color w:val="FF0000"/>
          <w:lang w:val="nl-NL"/>
        </w:rPr>
      </w:pPr>
      <w:r w:rsidRPr="0007569A">
        <w:rPr>
          <w:color w:val="FF0000"/>
          <w:lang w:val="nl-NL"/>
        </w:rPr>
        <w:t xml:space="preserve">OOH=&gt; out of home; </w:t>
      </w:r>
      <w:r w:rsidRPr="0007569A">
        <w:rPr>
          <w:color w:val="FF0000"/>
        </w:rPr>
        <w:t>Out-of-Home-marketing is een marketingstrategie waarbij reclame wordt geplaatst op locaties buiten de huiselijke omgeving van consumenten, zoals op billboards, in openbaar vervoer, op straatmeubilair, of in stedelijke ruimtes, om merkbekendheid te vergroten en een breed scala aan doelgroepen te bereiken.</w:t>
      </w:r>
    </w:p>
    <w:p w14:paraId="267AAC08" w14:textId="0D719305" w:rsidR="0007569A" w:rsidRDefault="0007569A" w:rsidP="006924A0">
      <w:pPr>
        <w:pStyle w:val="Geenafstand"/>
        <w:numPr>
          <w:ilvl w:val="0"/>
          <w:numId w:val="1"/>
        </w:numPr>
        <w:rPr>
          <w:lang w:val="nl-NL"/>
        </w:rPr>
      </w:pPr>
      <w:r>
        <w:rPr>
          <w:lang w:val="nl-NL"/>
        </w:rPr>
        <w:t xml:space="preserve">consumenten “entertainend / innovatief / niet intrusief / relevant / </w:t>
      </w:r>
      <w:r w:rsidR="00697096">
        <w:rPr>
          <w:lang w:val="nl-NL"/>
        </w:rPr>
        <w:t>kwalitatief</w:t>
      </w:r>
      <w:r>
        <w:rPr>
          <w:lang w:val="nl-NL"/>
        </w:rPr>
        <w:t>”</w:t>
      </w:r>
    </w:p>
    <w:p w14:paraId="1994304F" w14:textId="55177BA1" w:rsidR="0007569A" w:rsidRDefault="0007569A" w:rsidP="006924A0">
      <w:pPr>
        <w:pStyle w:val="Geenafstand"/>
        <w:numPr>
          <w:ilvl w:val="0"/>
          <w:numId w:val="1"/>
        </w:numPr>
        <w:rPr>
          <w:lang w:val="nl-NL"/>
        </w:rPr>
      </w:pPr>
      <w:r>
        <w:rPr>
          <w:lang w:val="nl-NL"/>
        </w:rPr>
        <w:t xml:space="preserve">producent gaat ervan uit dat met OOH-principe ze hun product al zo vertrouwensvol tot de klant hebben gebracht, dat de klant al verkocht is voor het product en zijn vertrouwen er aan heeft gegeven </w:t>
      </w:r>
    </w:p>
    <w:p w14:paraId="1EA10CD9" w14:textId="54F1E5FE" w:rsidR="0007569A" w:rsidRDefault="00BB6143" w:rsidP="00BB6143">
      <w:pPr>
        <w:pStyle w:val="Geenafstand"/>
        <w:numPr>
          <w:ilvl w:val="0"/>
          <w:numId w:val="1"/>
        </w:numPr>
        <w:rPr>
          <w:lang w:val="nl-NL"/>
        </w:rPr>
      </w:pPr>
      <w:r>
        <w:rPr>
          <w:lang w:val="nl-NL"/>
        </w:rPr>
        <w:t>overal vindbaar</w:t>
      </w:r>
    </w:p>
    <w:p w14:paraId="310A3986" w14:textId="77777777" w:rsidR="00BB6143" w:rsidRDefault="00BB6143" w:rsidP="00BB6143">
      <w:pPr>
        <w:pStyle w:val="Geenafstand"/>
        <w:rPr>
          <w:lang w:val="nl-NL"/>
        </w:rPr>
      </w:pPr>
    </w:p>
    <w:p w14:paraId="45F3EC32" w14:textId="64A97607" w:rsidR="00BB6143" w:rsidRPr="00BB6143" w:rsidRDefault="00BB6143" w:rsidP="00BB6143">
      <w:pPr>
        <w:pStyle w:val="Geenafstand"/>
        <w:rPr>
          <w:u w:val="single"/>
          <w:lang w:val="nl-NL"/>
        </w:rPr>
      </w:pPr>
      <w:r w:rsidRPr="00BB6143">
        <w:rPr>
          <w:u w:val="single"/>
          <w:lang w:val="nl-NL"/>
        </w:rPr>
        <w:t>street solutions:</w:t>
      </w:r>
    </w:p>
    <w:p w14:paraId="33517D68" w14:textId="4F82B451" w:rsidR="00BB6143" w:rsidRDefault="00BB6143" w:rsidP="00BB6143">
      <w:pPr>
        <w:pStyle w:val="Geenafstand"/>
        <w:numPr>
          <w:ilvl w:val="0"/>
          <w:numId w:val="4"/>
        </w:numPr>
        <w:rPr>
          <w:lang w:val="nl-NL"/>
        </w:rPr>
      </w:pPr>
      <w:r>
        <w:rPr>
          <w:lang w:val="nl-NL"/>
        </w:rPr>
        <w:t xml:space="preserve">small formats </w:t>
      </w:r>
      <w:r w:rsidRPr="00BB6143">
        <w:rPr>
          <w:sz w:val="18"/>
          <w:szCs w:val="18"/>
          <w:lang w:val="nl-NL"/>
        </w:rPr>
        <w:t>vb.: affiche aan een bushalte/p</w:t>
      </w:r>
      <w:r>
        <w:rPr>
          <w:sz w:val="18"/>
          <w:szCs w:val="18"/>
          <w:lang w:val="nl-NL"/>
        </w:rPr>
        <w:t>lanbord</w:t>
      </w:r>
      <w:r w:rsidRPr="00BB6143">
        <w:rPr>
          <w:sz w:val="18"/>
          <w:szCs w:val="18"/>
          <w:lang w:val="nl-NL"/>
        </w:rPr>
        <w:t>/….</w:t>
      </w:r>
    </w:p>
    <w:p w14:paraId="6F6DACD8" w14:textId="483B94F7" w:rsidR="00BB6143" w:rsidRPr="00BB6143" w:rsidRDefault="00BB6143" w:rsidP="00BB6143">
      <w:pPr>
        <w:pStyle w:val="Geenafstand"/>
        <w:numPr>
          <w:ilvl w:val="0"/>
          <w:numId w:val="4"/>
        </w:numPr>
        <w:rPr>
          <w:sz w:val="18"/>
          <w:szCs w:val="18"/>
          <w:lang w:val="nl-NL"/>
        </w:rPr>
      </w:pPr>
      <w:r>
        <w:rPr>
          <w:lang w:val="nl-NL"/>
        </w:rPr>
        <w:t xml:space="preserve">large formats </w:t>
      </w:r>
      <w:r w:rsidRPr="00BB6143">
        <w:rPr>
          <w:sz w:val="18"/>
          <w:szCs w:val="18"/>
          <w:lang w:val="nl-NL"/>
        </w:rPr>
        <w:t>vb.: op een bus geprint</w:t>
      </w:r>
    </w:p>
    <w:p w14:paraId="5C092F68" w14:textId="71FCAB8E" w:rsidR="00BB6143" w:rsidRPr="00BB6143" w:rsidRDefault="00BB6143" w:rsidP="00BB6143">
      <w:pPr>
        <w:pStyle w:val="Geenafstand"/>
        <w:numPr>
          <w:ilvl w:val="0"/>
          <w:numId w:val="4"/>
        </w:numPr>
        <w:rPr>
          <w:lang w:val="nl-NL"/>
        </w:rPr>
      </w:pPr>
      <w:r>
        <w:rPr>
          <w:lang w:val="nl-NL"/>
        </w:rPr>
        <w:t>out of box</w:t>
      </w:r>
      <w:r w:rsidRPr="00BB6143">
        <w:rPr>
          <w:sz w:val="18"/>
          <w:szCs w:val="18"/>
          <w:lang w:val="nl-NL"/>
        </w:rPr>
        <w:t xml:space="preserve"> vb.: installaties </w:t>
      </w:r>
    </w:p>
    <w:p w14:paraId="5FA131DE" w14:textId="77777777" w:rsidR="00BB6143" w:rsidRDefault="00BB6143" w:rsidP="00BB6143">
      <w:pPr>
        <w:pStyle w:val="Geenafstand"/>
        <w:rPr>
          <w:sz w:val="18"/>
          <w:szCs w:val="18"/>
          <w:lang w:val="nl-NL"/>
        </w:rPr>
      </w:pPr>
    </w:p>
    <w:p w14:paraId="56495F21" w14:textId="0054E228" w:rsidR="00BB6143" w:rsidRPr="00BB6143" w:rsidRDefault="00BB6143" w:rsidP="00BB6143">
      <w:pPr>
        <w:pStyle w:val="Geenafstand"/>
        <w:rPr>
          <w:u w:val="single"/>
          <w:lang w:val="nl-NL"/>
        </w:rPr>
      </w:pPr>
      <w:r w:rsidRPr="00BB6143">
        <w:rPr>
          <w:u w:val="single"/>
          <w:lang w:val="nl-NL"/>
        </w:rPr>
        <w:t xml:space="preserve">sales campagnes </w:t>
      </w:r>
      <w:r>
        <w:rPr>
          <w:u w:val="single"/>
          <w:lang w:val="nl-NL"/>
        </w:rPr>
        <w:t xml:space="preserve">op </w:t>
      </w:r>
      <w:proofErr w:type="spellStart"/>
      <w:r>
        <w:rPr>
          <w:u w:val="single"/>
          <w:lang w:val="nl-NL"/>
        </w:rPr>
        <w:t>straa</w:t>
      </w:r>
      <w:proofErr w:type="spellEnd"/>
      <w:r w:rsidR="00697096">
        <w:rPr>
          <w:u w:val="single"/>
          <w:lang w:val="nl-NL"/>
        </w:rPr>
        <w:t>=&gt; SALES BOOSTING</w:t>
      </w:r>
      <w:r>
        <w:rPr>
          <w:u w:val="single"/>
          <w:lang w:val="nl-NL"/>
        </w:rPr>
        <w:t xml:space="preserve"> </w:t>
      </w:r>
    </w:p>
    <w:p w14:paraId="3CF4BB3D" w14:textId="3EA6CE1C" w:rsidR="00BB6143" w:rsidRDefault="00BB6143" w:rsidP="00BB6143">
      <w:pPr>
        <w:pStyle w:val="Geenafstand"/>
        <w:numPr>
          <w:ilvl w:val="0"/>
          <w:numId w:val="5"/>
        </w:numPr>
        <w:rPr>
          <w:lang w:val="nl-NL"/>
        </w:rPr>
      </w:pPr>
      <w:r w:rsidRPr="00BB6143">
        <w:rPr>
          <w:highlight w:val="yellow"/>
          <w:lang w:val="nl-NL"/>
        </w:rPr>
        <w:t>ADHS 2M²</w:t>
      </w:r>
      <w:r w:rsidRPr="00BB6143">
        <w:rPr>
          <w:lang w:val="nl-NL"/>
        </w:rPr>
        <w:t>=&gt; runnen (met papier) 7 dagen lang om publiek te bereiken via planborden</w:t>
      </w:r>
    </w:p>
    <w:p w14:paraId="41B386A0" w14:textId="1DB8835F" w:rsidR="00BB6143" w:rsidRDefault="00BB6143" w:rsidP="00BB6143">
      <w:pPr>
        <w:pStyle w:val="Geenafstand"/>
        <w:numPr>
          <w:ilvl w:val="0"/>
          <w:numId w:val="5"/>
        </w:numPr>
        <w:rPr>
          <w:lang w:val="nl-NL"/>
        </w:rPr>
      </w:pPr>
      <w:r>
        <w:rPr>
          <w:lang w:val="nl-NL"/>
        </w:rPr>
        <w:t xml:space="preserve">STIB Live </w:t>
      </w:r>
    </w:p>
    <w:p w14:paraId="7B1374EE" w14:textId="1537CE17" w:rsidR="00BB6143" w:rsidRPr="00BB6143" w:rsidRDefault="00BB6143" w:rsidP="00BB6143">
      <w:pPr>
        <w:pStyle w:val="Geenafstand"/>
        <w:numPr>
          <w:ilvl w:val="0"/>
          <w:numId w:val="5"/>
        </w:numPr>
        <w:rPr>
          <w:sz w:val="28"/>
          <w:szCs w:val="28"/>
          <w:lang w:val="nl-NL"/>
        </w:rPr>
      </w:pPr>
      <w:r>
        <w:rPr>
          <w:lang w:val="nl-NL"/>
        </w:rPr>
        <w:t xml:space="preserve">Station Network </w:t>
      </w:r>
      <w:r w:rsidRPr="00BB6143">
        <w:rPr>
          <w:lang w:val="nl-NL"/>
        </w:rPr>
        <w:t xml:space="preserve"> </w:t>
      </w:r>
      <w:r>
        <w:rPr>
          <w:lang w:val="nl-NL"/>
        </w:rPr>
        <w:t xml:space="preserve">-&gt; ingezet om de jongeren te bereiken, want de nieuwe generatie is moeilijker te pinpointen </w:t>
      </w:r>
      <w:r w:rsidR="00697096">
        <w:rPr>
          <w:lang w:val="nl-NL"/>
        </w:rPr>
        <w:t>waar ze zich geografisch wagen/bevinden in de maatschappij</w:t>
      </w:r>
    </w:p>
    <w:p w14:paraId="7FA18F71" w14:textId="12183E29" w:rsidR="00BB6143" w:rsidRPr="00697096" w:rsidRDefault="00BB6143" w:rsidP="00BB6143">
      <w:pPr>
        <w:pStyle w:val="Geenafstand"/>
        <w:numPr>
          <w:ilvl w:val="0"/>
          <w:numId w:val="5"/>
        </w:numPr>
        <w:rPr>
          <w:sz w:val="28"/>
          <w:szCs w:val="28"/>
          <w:lang w:val="nl-NL"/>
        </w:rPr>
      </w:pPr>
      <w:r>
        <w:rPr>
          <w:lang w:val="nl-NL"/>
        </w:rPr>
        <w:t>Station Live</w:t>
      </w:r>
    </w:p>
    <w:p w14:paraId="6AA334AB" w14:textId="3611A0B7" w:rsidR="00697096" w:rsidRPr="00697096" w:rsidRDefault="00697096" w:rsidP="00697096">
      <w:pPr>
        <w:pStyle w:val="Geenafstand"/>
        <w:numPr>
          <w:ilvl w:val="0"/>
          <w:numId w:val="5"/>
        </w:numPr>
        <w:rPr>
          <w:sz w:val="28"/>
          <w:szCs w:val="28"/>
          <w:lang w:val="nl-NL"/>
        </w:rPr>
      </w:pPr>
      <w:r>
        <w:rPr>
          <w:lang w:val="nl-NL"/>
        </w:rPr>
        <w:t>Prime time billboards =&gt; adverteren op grote schaal-&gt; onderscheid zich door zijn opvallende grootte en beredeneerde niet-intrusieve  plaatsing</w:t>
      </w:r>
    </w:p>
    <w:p w14:paraId="67D5B7FE" w14:textId="4EEB546A" w:rsidR="00697096" w:rsidRDefault="00697096" w:rsidP="00697096">
      <w:pPr>
        <w:pStyle w:val="Geenafstand"/>
        <w:numPr>
          <w:ilvl w:val="0"/>
          <w:numId w:val="3"/>
        </w:numPr>
        <w:ind w:left="426"/>
        <w:rPr>
          <w:sz w:val="28"/>
          <w:szCs w:val="28"/>
          <w:lang w:val="nl-NL"/>
        </w:rPr>
      </w:pPr>
      <w:r>
        <w:rPr>
          <w:sz w:val="28"/>
          <w:szCs w:val="28"/>
          <w:lang w:val="nl-NL"/>
        </w:rPr>
        <w:t xml:space="preserve">Sales </w:t>
      </w:r>
      <w:proofErr w:type="spellStart"/>
      <w:r>
        <w:rPr>
          <w:sz w:val="28"/>
          <w:szCs w:val="28"/>
          <w:lang w:val="nl-NL"/>
        </w:rPr>
        <w:t>boosting</w:t>
      </w:r>
      <w:proofErr w:type="spellEnd"/>
    </w:p>
    <w:p w14:paraId="197629E2" w14:textId="77777777" w:rsidR="00697096" w:rsidRPr="00697096" w:rsidRDefault="00697096" w:rsidP="00697096">
      <w:pPr>
        <w:pStyle w:val="Geenafstand"/>
        <w:ind w:left="66"/>
        <w:rPr>
          <w:sz w:val="28"/>
          <w:szCs w:val="28"/>
          <w:lang w:val="nl-NL"/>
        </w:rPr>
      </w:pPr>
    </w:p>
    <w:p w14:paraId="66770921" w14:textId="4C72106C" w:rsidR="00697096" w:rsidRPr="00697096" w:rsidRDefault="00697096" w:rsidP="00697096">
      <w:pPr>
        <w:pStyle w:val="Geenafstand"/>
        <w:rPr>
          <w:u w:val="single"/>
          <w:lang w:val="nl-NL"/>
        </w:rPr>
      </w:pPr>
      <w:r w:rsidRPr="00697096">
        <w:rPr>
          <w:u w:val="single"/>
          <w:lang w:val="nl-NL"/>
        </w:rPr>
        <w:lastRenderedPageBreak/>
        <w:t>Sales campagnes op straat=&gt; Brand awareness</w:t>
      </w:r>
      <w:r w:rsidRPr="00697096">
        <w:rPr>
          <w:rStyle w:val="Voetnootmarkering"/>
          <w:u w:val="single"/>
          <w:lang w:val="nl-NL"/>
        </w:rPr>
        <w:footnoteReference w:id="2"/>
      </w:r>
      <w:r w:rsidRPr="00697096">
        <w:rPr>
          <w:u w:val="single"/>
          <w:lang w:val="nl-NL"/>
        </w:rPr>
        <w:t xml:space="preserve"> </w:t>
      </w:r>
    </w:p>
    <w:p w14:paraId="3770887D" w14:textId="7443A54D" w:rsidR="00697096" w:rsidRDefault="00697096" w:rsidP="00697096">
      <w:pPr>
        <w:pStyle w:val="Geenafstand"/>
        <w:numPr>
          <w:ilvl w:val="0"/>
          <w:numId w:val="6"/>
        </w:numPr>
        <w:ind w:left="709" w:hanging="425"/>
        <w:rPr>
          <w:lang w:val="nl-NL"/>
        </w:rPr>
      </w:pPr>
      <w:r w:rsidRPr="00697096">
        <w:rPr>
          <w:lang w:val="nl-NL"/>
        </w:rPr>
        <w:t>Prim</w:t>
      </w:r>
      <w:r>
        <w:rPr>
          <w:lang w:val="nl-NL"/>
        </w:rPr>
        <w:t>etime of OOH=&gt;</w:t>
      </w:r>
      <w:r w:rsidRPr="00697096">
        <w:rPr>
          <w:color w:val="FF0000"/>
          <w:lang w:val="nl-NL"/>
        </w:rPr>
        <w:t xml:space="preserve"> memorisatie duurt langer om op TOF te geraken van de consument, maar duurt ook lang om te dememoriseren</w:t>
      </w:r>
    </w:p>
    <w:p w14:paraId="3D38CCE3" w14:textId="255897A8" w:rsidR="00697096" w:rsidRDefault="00697096" w:rsidP="00697096">
      <w:pPr>
        <w:pStyle w:val="Geenafstand"/>
        <w:numPr>
          <w:ilvl w:val="0"/>
          <w:numId w:val="6"/>
        </w:numPr>
        <w:ind w:left="709" w:hanging="425"/>
        <w:rPr>
          <w:lang w:val="nl-NL"/>
        </w:rPr>
      </w:pPr>
      <w:r>
        <w:rPr>
          <w:lang w:val="nl-NL"/>
        </w:rPr>
        <w:t>Strong presence</w:t>
      </w:r>
    </w:p>
    <w:p w14:paraId="3327CDA1" w14:textId="081ED469" w:rsidR="00697096" w:rsidRDefault="00697096" w:rsidP="00697096">
      <w:pPr>
        <w:pStyle w:val="Geenafstand"/>
        <w:numPr>
          <w:ilvl w:val="0"/>
          <w:numId w:val="6"/>
        </w:numPr>
        <w:ind w:left="709" w:hanging="425"/>
        <w:rPr>
          <w:lang w:val="nl-NL"/>
        </w:rPr>
      </w:pPr>
      <w:r>
        <w:rPr>
          <w:lang w:val="nl-NL"/>
        </w:rPr>
        <w:t xml:space="preserve">Exclusief/kwalitatief en premium adressen </w:t>
      </w:r>
    </w:p>
    <w:p w14:paraId="7CEC7C36" w14:textId="7BDBB4EB" w:rsidR="00697096" w:rsidRDefault="00697096" w:rsidP="00697096">
      <w:pPr>
        <w:pStyle w:val="Geenafstand"/>
        <w:numPr>
          <w:ilvl w:val="0"/>
          <w:numId w:val="6"/>
        </w:numPr>
        <w:ind w:left="709" w:hanging="425"/>
        <w:rPr>
          <w:lang w:val="nl-NL"/>
        </w:rPr>
      </w:pPr>
      <w:r w:rsidRPr="009E7386">
        <w:rPr>
          <w:rStyle w:val="Voetnootmarkering"/>
          <w:color w:val="FF0000"/>
          <w:lang w:val="nl-NL"/>
        </w:rPr>
        <w:footnoteReference w:id="3"/>
      </w:r>
      <w:r>
        <w:rPr>
          <w:lang w:val="nl-NL"/>
        </w:rPr>
        <w:t xml:space="preserve">36m²   16 m² </w:t>
      </w:r>
    </w:p>
    <w:p w14:paraId="0AEF4763" w14:textId="7FEC1A5D" w:rsidR="00697096" w:rsidRPr="00697096" w:rsidRDefault="00697096" w:rsidP="00697096">
      <w:pPr>
        <w:pStyle w:val="Geenafstand"/>
        <w:numPr>
          <w:ilvl w:val="0"/>
          <w:numId w:val="3"/>
        </w:numPr>
        <w:ind w:left="426"/>
        <w:rPr>
          <w:sz w:val="28"/>
          <w:szCs w:val="28"/>
          <w:lang w:val="nl-NL"/>
        </w:rPr>
      </w:pPr>
      <w:r w:rsidRPr="00697096">
        <w:rPr>
          <w:sz w:val="28"/>
          <w:szCs w:val="28"/>
          <w:lang w:val="nl-NL"/>
        </w:rPr>
        <w:t>BRAND AWARENESS</w:t>
      </w:r>
    </w:p>
    <w:p w14:paraId="7B38719A" w14:textId="77777777" w:rsidR="00697096" w:rsidRDefault="00697096" w:rsidP="00697096">
      <w:pPr>
        <w:pStyle w:val="Geenafstand"/>
        <w:ind w:left="426"/>
        <w:rPr>
          <w:lang w:val="nl-NL"/>
        </w:rPr>
      </w:pPr>
    </w:p>
    <w:p w14:paraId="611F9E40" w14:textId="72F6D902" w:rsidR="00F878E7" w:rsidRDefault="00F878E7" w:rsidP="00F878E7">
      <w:pPr>
        <w:pStyle w:val="Geenafstand"/>
        <w:rPr>
          <w:b/>
          <w:bCs/>
          <w:color w:val="FF0000"/>
          <w:lang w:val="nl-NL"/>
        </w:rPr>
      </w:pPr>
      <w:r w:rsidRPr="00F878E7">
        <w:rPr>
          <w:b/>
          <w:bCs/>
          <w:color w:val="FF0000"/>
          <w:lang w:val="nl-NL"/>
        </w:rPr>
        <w:t>Mobiliteit=&gt; Massief lokaal bereik</w:t>
      </w:r>
      <w:r w:rsidRPr="00F878E7">
        <w:rPr>
          <w:b/>
          <w:bCs/>
          <w:color w:val="FF0000"/>
          <w:sz w:val="20"/>
          <w:szCs w:val="20"/>
          <w:lang w:val="nl-NL"/>
        </w:rPr>
        <w:t xml:space="preserve"> vb.: metrabus-&gt; back</w:t>
      </w:r>
      <w:r w:rsidR="004B0372">
        <w:rPr>
          <w:b/>
          <w:bCs/>
          <w:color w:val="FF0000"/>
          <w:sz w:val="20"/>
          <w:szCs w:val="20"/>
          <w:lang w:val="nl-NL"/>
        </w:rPr>
        <w:t xml:space="preserve"> </w:t>
      </w:r>
      <w:r w:rsidRPr="00F878E7">
        <w:rPr>
          <w:b/>
          <w:bCs/>
          <w:color w:val="FF0000"/>
          <w:sz w:val="20"/>
          <w:szCs w:val="20"/>
          <w:lang w:val="nl-NL"/>
        </w:rPr>
        <w:t>/</w:t>
      </w:r>
      <w:r w:rsidR="004B0372">
        <w:rPr>
          <w:b/>
          <w:bCs/>
          <w:color w:val="FF0000"/>
          <w:sz w:val="20"/>
          <w:szCs w:val="20"/>
          <w:lang w:val="nl-NL"/>
        </w:rPr>
        <w:t xml:space="preserve"> </w:t>
      </w:r>
      <w:r w:rsidRPr="00F878E7">
        <w:rPr>
          <w:b/>
          <w:bCs/>
          <w:color w:val="FF0000"/>
          <w:sz w:val="20"/>
          <w:szCs w:val="20"/>
          <w:lang w:val="nl-NL"/>
        </w:rPr>
        <w:t>side</w:t>
      </w:r>
      <w:r w:rsidR="004B0372">
        <w:rPr>
          <w:b/>
          <w:bCs/>
          <w:color w:val="FF0000"/>
          <w:sz w:val="20"/>
          <w:szCs w:val="20"/>
          <w:lang w:val="nl-NL"/>
        </w:rPr>
        <w:t xml:space="preserve"> </w:t>
      </w:r>
      <w:r w:rsidRPr="00F878E7">
        <w:rPr>
          <w:b/>
          <w:bCs/>
          <w:color w:val="FF0000"/>
          <w:sz w:val="20"/>
          <w:szCs w:val="20"/>
          <w:lang w:val="nl-NL"/>
        </w:rPr>
        <w:t>/full</w:t>
      </w:r>
      <w:r w:rsidR="004B0372">
        <w:rPr>
          <w:b/>
          <w:bCs/>
          <w:color w:val="FF0000"/>
          <w:sz w:val="20"/>
          <w:szCs w:val="20"/>
          <w:lang w:val="nl-NL"/>
        </w:rPr>
        <w:t xml:space="preserve"> </w:t>
      </w:r>
      <w:r w:rsidRPr="00F878E7">
        <w:rPr>
          <w:b/>
          <w:bCs/>
          <w:color w:val="FF0000"/>
          <w:sz w:val="20"/>
          <w:szCs w:val="20"/>
          <w:lang w:val="nl-NL"/>
        </w:rPr>
        <w:t>/</w:t>
      </w:r>
      <w:r w:rsidR="004B0372">
        <w:rPr>
          <w:b/>
          <w:bCs/>
          <w:color w:val="FF0000"/>
          <w:sz w:val="20"/>
          <w:szCs w:val="20"/>
          <w:lang w:val="nl-NL"/>
        </w:rPr>
        <w:t xml:space="preserve"> </w:t>
      </w:r>
      <w:r w:rsidR="004B0372" w:rsidRPr="00F878E7">
        <w:rPr>
          <w:b/>
          <w:bCs/>
          <w:color w:val="FF0000"/>
          <w:sz w:val="20"/>
          <w:szCs w:val="20"/>
          <w:lang w:val="nl-NL"/>
        </w:rPr>
        <w:t>interieur</w:t>
      </w:r>
      <w:r w:rsidRPr="00F878E7">
        <w:rPr>
          <w:b/>
          <w:bCs/>
          <w:color w:val="FF0000"/>
          <w:lang w:val="nl-NL"/>
        </w:rPr>
        <w:t xml:space="preserve"> </w:t>
      </w:r>
    </w:p>
    <w:p w14:paraId="733ECA05" w14:textId="77777777" w:rsidR="004B0372" w:rsidRPr="00F878E7" w:rsidRDefault="004B0372" w:rsidP="00F878E7">
      <w:pPr>
        <w:pStyle w:val="Geenafstand"/>
        <w:rPr>
          <w:b/>
          <w:bCs/>
          <w:color w:val="FF0000"/>
          <w:lang w:val="nl-NL"/>
        </w:rPr>
      </w:pPr>
    </w:p>
    <w:p w14:paraId="57C416CC" w14:textId="0E8B4B4B" w:rsidR="004B0372" w:rsidRDefault="006924A0" w:rsidP="004B0372">
      <w:pPr>
        <w:pStyle w:val="Kop1"/>
        <w:rPr>
          <w:lang w:val="nl-NL"/>
        </w:rPr>
      </w:pPr>
      <w:r w:rsidRPr="0007569A">
        <w:rPr>
          <w:lang w:val="nl-NL"/>
        </w:rPr>
        <w:t>Creativity, whats it about</w:t>
      </w:r>
      <w:r w:rsidR="005B67D2" w:rsidRPr="00564106">
        <w:rPr>
          <w:color w:val="FF0000"/>
          <w:lang w:val="nl-NL"/>
        </w:rPr>
        <w:t>-&gt; CREATION 47</w:t>
      </w:r>
    </w:p>
    <w:p w14:paraId="4724E94A" w14:textId="5A3BCBBF" w:rsidR="004B0372" w:rsidRPr="004B0372" w:rsidRDefault="004B0372" w:rsidP="004B0372">
      <w:pPr>
        <w:rPr>
          <w:color w:val="808080" w:themeColor="background1" w:themeShade="80"/>
          <w:lang w:val="nl-NL"/>
        </w:rPr>
      </w:pPr>
      <w:r w:rsidRPr="004B0372">
        <w:rPr>
          <w:color w:val="808080" w:themeColor="background1" w:themeShade="80"/>
          <w:lang w:val="nl-NL"/>
        </w:rPr>
        <w:t xml:space="preserve">Experimentatie van opvalbaarheid/herkenbaarheid van merk in het straatbeeld met een spontane brand attributie door het merk/brand te verbergen </w:t>
      </w:r>
    </w:p>
    <w:p w14:paraId="468DACE6" w14:textId="38EE0097" w:rsidR="004B0372" w:rsidRPr="004B0372" w:rsidRDefault="004B0372" w:rsidP="004B0372">
      <w:pPr>
        <w:pStyle w:val="Geenafstand"/>
        <w:rPr>
          <w:b/>
          <w:bCs/>
          <w:color w:val="808080" w:themeColor="background1" w:themeShade="80"/>
          <w:u w:val="single"/>
          <w:lang w:val="nl-NL"/>
        </w:rPr>
      </w:pPr>
      <w:r w:rsidRPr="004B0372">
        <w:rPr>
          <w:b/>
          <w:bCs/>
          <w:color w:val="808080" w:themeColor="background1" w:themeShade="80"/>
          <w:u w:val="single"/>
          <w:lang w:val="nl-NL"/>
        </w:rPr>
        <w:t>Questionnaire</w:t>
      </w:r>
    </w:p>
    <w:p w14:paraId="7242B760" w14:textId="10F93A40" w:rsidR="004B0372" w:rsidRPr="004B0372" w:rsidRDefault="004B0372" w:rsidP="004B0372">
      <w:pPr>
        <w:pStyle w:val="Geenafstand"/>
        <w:rPr>
          <w:color w:val="808080" w:themeColor="background1" w:themeShade="80"/>
          <w:lang w:val="nl-NL"/>
        </w:rPr>
      </w:pPr>
      <w:r w:rsidRPr="004B0372">
        <w:rPr>
          <w:color w:val="808080" w:themeColor="background1" w:themeShade="80"/>
          <w:lang w:val="nl-NL"/>
        </w:rPr>
        <w:t>Herinner je je de campagne? =&gt; Recognition</w:t>
      </w:r>
      <w:r>
        <w:rPr>
          <w:color w:val="808080" w:themeColor="background1" w:themeShade="80"/>
          <w:lang w:val="nl-NL"/>
        </w:rPr>
        <w:t xml:space="preserve"> (juiste netwerk gebruiken)</w:t>
      </w:r>
    </w:p>
    <w:p w14:paraId="465E04E9" w14:textId="6B5AAC33" w:rsidR="004B0372" w:rsidRDefault="004B0372" w:rsidP="004B0372">
      <w:pPr>
        <w:pStyle w:val="Geenafstand"/>
        <w:rPr>
          <w:color w:val="808080" w:themeColor="background1" w:themeShade="80"/>
          <w:lang w:val="nl-NL"/>
        </w:rPr>
      </w:pPr>
      <w:r w:rsidRPr="004B0372">
        <w:rPr>
          <w:color w:val="808080" w:themeColor="background1" w:themeShade="80"/>
          <w:lang w:val="nl-NL"/>
        </w:rPr>
        <w:t xml:space="preserve">Wat herinner je je van de campagne?=&gt; Spontane brand </w:t>
      </w:r>
      <w:r>
        <w:rPr>
          <w:color w:val="808080" w:themeColor="background1" w:themeShade="80"/>
          <w:lang w:val="nl-NL"/>
        </w:rPr>
        <w:t>ATTRIBUTION</w:t>
      </w:r>
      <w:r w:rsidRPr="004B0372">
        <w:rPr>
          <w:color w:val="808080" w:themeColor="background1" w:themeShade="80"/>
          <w:lang w:val="nl-NL"/>
        </w:rPr>
        <w:t xml:space="preserve"> (associaties) =&gt; kwalitatieve perceptie </w:t>
      </w:r>
    </w:p>
    <w:p w14:paraId="106CE046" w14:textId="136082DC" w:rsidR="004B0372" w:rsidRPr="004B0372" w:rsidRDefault="004B0372" w:rsidP="004B0372">
      <w:pPr>
        <w:pStyle w:val="Geenafstand"/>
        <w:rPr>
          <w:i/>
          <w:iCs/>
          <w:color w:val="808080" w:themeColor="background1" w:themeShade="80"/>
          <w:lang w:val="nl-NL"/>
        </w:rPr>
      </w:pPr>
      <w:r w:rsidRPr="004B0372">
        <w:rPr>
          <w:i/>
          <w:iCs/>
          <w:color w:val="808080" w:themeColor="background1" w:themeShade="80"/>
          <w:lang w:val="nl-NL"/>
        </w:rPr>
        <w:t>Hoe komen deze twee samen</w:t>
      </w:r>
      <w:r>
        <w:rPr>
          <w:i/>
          <w:iCs/>
          <w:color w:val="808080" w:themeColor="background1" w:themeShade="80"/>
          <w:lang w:val="nl-NL"/>
        </w:rPr>
        <w:t xml:space="preserve"> in resultaat voor het merk/de brand</w:t>
      </w:r>
      <w:r w:rsidRPr="004B0372">
        <w:rPr>
          <w:i/>
          <w:iCs/>
          <w:color w:val="808080" w:themeColor="background1" w:themeShade="80"/>
          <w:lang w:val="nl-NL"/>
        </w:rPr>
        <w:t xml:space="preserve">?=&gt; utility score </w:t>
      </w:r>
    </w:p>
    <w:p w14:paraId="47E637BB" w14:textId="77777777" w:rsidR="004B0372" w:rsidRPr="004B0372" w:rsidRDefault="004B0372" w:rsidP="004B0372">
      <w:pPr>
        <w:pStyle w:val="Geenafstand"/>
        <w:rPr>
          <w:color w:val="808080" w:themeColor="background1" w:themeShade="80"/>
          <w:lang w:val="nl-NL"/>
        </w:rPr>
      </w:pPr>
    </w:p>
    <w:p w14:paraId="23718852" w14:textId="7B465D22" w:rsidR="004B0372" w:rsidRPr="004B0372" w:rsidRDefault="004B0372" w:rsidP="004B0372">
      <w:pPr>
        <w:pStyle w:val="Geenafstand"/>
        <w:jc w:val="left"/>
        <w:rPr>
          <w:b/>
          <w:bCs/>
          <w:color w:val="808080" w:themeColor="background1" w:themeShade="80"/>
          <w:u w:val="single"/>
          <w:lang w:val="nl-NL"/>
        </w:rPr>
      </w:pPr>
      <w:r w:rsidRPr="004B0372">
        <w:rPr>
          <w:b/>
          <w:bCs/>
          <w:color w:val="808080" w:themeColor="background1" w:themeShade="80"/>
          <w:u w:val="single"/>
          <w:lang w:val="nl-NL"/>
        </w:rPr>
        <w:t>Resultaten</w:t>
      </w:r>
    </w:p>
    <w:p w14:paraId="414C4966" w14:textId="02DD8472" w:rsidR="004B0372" w:rsidRPr="004B0372" w:rsidRDefault="004B0372" w:rsidP="004B0372">
      <w:pPr>
        <w:pStyle w:val="Geenafstand"/>
        <w:rPr>
          <w:color w:val="808080" w:themeColor="background1" w:themeShade="80"/>
          <w:lang w:val="nl-NL"/>
        </w:rPr>
      </w:pPr>
      <w:r w:rsidRPr="004B0372">
        <w:rPr>
          <w:color w:val="808080" w:themeColor="background1" w:themeShade="80"/>
          <w:lang w:val="nl-NL"/>
        </w:rPr>
        <w:t xml:space="preserve">=&gt; Wat is jouw merkbekendheid / merkherkenbaarheid </w:t>
      </w:r>
    </w:p>
    <w:p w14:paraId="3C2FEEA8" w14:textId="77777777" w:rsidR="004B0372" w:rsidRDefault="004B0372" w:rsidP="004B0372">
      <w:pPr>
        <w:pStyle w:val="Geenafstand"/>
        <w:rPr>
          <w:lang w:val="nl-NL"/>
        </w:rPr>
      </w:pPr>
    </w:p>
    <w:p w14:paraId="35D59712" w14:textId="77777777" w:rsidR="005B67D2" w:rsidRDefault="005B67D2" w:rsidP="004B0372">
      <w:pPr>
        <w:pStyle w:val="Geenafstand"/>
        <w:rPr>
          <w:lang w:val="nl-NL"/>
        </w:rPr>
      </w:pPr>
    </w:p>
    <w:p w14:paraId="5B9E1295" w14:textId="77777777" w:rsidR="005B67D2" w:rsidRDefault="005B67D2" w:rsidP="004B0372">
      <w:pPr>
        <w:pStyle w:val="Geenafstand"/>
        <w:rPr>
          <w:lang w:val="nl-NL"/>
        </w:rPr>
      </w:pPr>
    </w:p>
    <w:p w14:paraId="362313BF" w14:textId="330BF645" w:rsidR="004B0372" w:rsidRDefault="004B0372" w:rsidP="004B0372">
      <w:pPr>
        <w:pStyle w:val="Kop3"/>
        <w:rPr>
          <w:lang w:val="nl-NL"/>
        </w:rPr>
      </w:pPr>
      <w:r>
        <w:rPr>
          <w:lang w:val="nl-NL"/>
        </w:rPr>
        <w:t>Brand factors</w:t>
      </w:r>
      <w:r w:rsidR="005B67D2">
        <w:rPr>
          <w:lang w:val="nl-NL"/>
        </w:rPr>
        <w:t xml:space="preserve"> 29%</w:t>
      </w:r>
    </w:p>
    <w:p w14:paraId="12CB5700" w14:textId="5A779008" w:rsidR="004B0372" w:rsidRDefault="005B67D2" w:rsidP="005B67D2">
      <w:pPr>
        <w:pStyle w:val="Lijstalinea"/>
        <w:numPr>
          <w:ilvl w:val="0"/>
          <w:numId w:val="1"/>
        </w:numPr>
        <w:rPr>
          <w:lang w:val="nl-NL"/>
        </w:rPr>
      </w:pPr>
      <w:r>
        <w:rPr>
          <w:lang w:val="nl-NL"/>
        </w:rPr>
        <w:t>Economische groep sector</w:t>
      </w:r>
    </w:p>
    <w:p w14:paraId="42139EDF" w14:textId="28075452" w:rsidR="005B67D2" w:rsidRDefault="005B67D2" w:rsidP="005B67D2">
      <w:pPr>
        <w:pStyle w:val="Lijstalinea"/>
        <w:numPr>
          <w:ilvl w:val="0"/>
          <w:numId w:val="1"/>
        </w:numPr>
        <w:rPr>
          <w:lang w:val="nl-NL"/>
        </w:rPr>
      </w:pPr>
      <w:r>
        <w:rPr>
          <w:lang w:val="nl-NL"/>
        </w:rPr>
        <w:t>Awareness</w:t>
      </w:r>
    </w:p>
    <w:p w14:paraId="78F1F21D" w14:textId="50D073A4" w:rsidR="005B67D2" w:rsidRDefault="005B67D2" w:rsidP="005B67D2">
      <w:pPr>
        <w:pStyle w:val="Lijstalinea"/>
        <w:numPr>
          <w:ilvl w:val="0"/>
          <w:numId w:val="1"/>
        </w:numPr>
        <w:rPr>
          <w:lang w:val="nl-NL"/>
        </w:rPr>
      </w:pPr>
      <w:proofErr w:type="spellStart"/>
      <w:r>
        <w:rPr>
          <w:lang w:val="nl-NL"/>
        </w:rPr>
        <w:t>Acquisition</w:t>
      </w:r>
      <w:proofErr w:type="spellEnd"/>
      <w:r>
        <w:rPr>
          <w:lang w:val="nl-NL"/>
        </w:rPr>
        <w:t xml:space="preserve"> brand</w:t>
      </w:r>
    </w:p>
    <w:p w14:paraId="2A60CAF6" w14:textId="56C0019B" w:rsidR="005B67D2" w:rsidRDefault="005B67D2" w:rsidP="005B67D2">
      <w:pPr>
        <w:pStyle w:val="Lijstalinea"/>
        <w:numPr>
          <w:ilvl w:val="0"/>
          <w:numId w:val="1"/>
        </w:numPr>
        <w:rPr>
          <w:lang w:val="nl-NL"/>
        </w:rPr>
      </w:pPr>
      <w:r>
        <w:rPr>
          <w:noProof/>
          <w:lang w:val="nl-NL"/>
        </w:rPr>
        <mc:AlternateContent>
          <mc:Choice Requires="wpg">
            <w:drawing>
              <wp:anchor distT="0" distB="0" distL="114300" distR="114300" simplePos="0" relativeHeight="251660288" behindDoc="0" locked="0" layoutInCell="1" allowOverlap="1" wp14:anchorId="1F0A829C" wp14:editId="7B389191">
                <wp:simplePos x="0" y="0"/>
                <wp:positionH relativeFrom="column">
                  <wp:posOffset>2356324</wp:posOffset>
                </wp:positionH>
                <wp:positionV relativeFrom="paragraph">
                  <wp:posOffset>280024</wp:posOffset>
                </wp:positionV>
                <wp:extent cx="1347556" cy="2138766"/>
                <wp:effectExtent l="0" t="0" r="0" b="13970"/>
                <wp:wrapNone/>
                <wp:docPr id="425230930" name="Groep 3"/>
                <wp:cNvGraphicFramePr/>
                <a:graphic xmlns:a="http://schemas.openxmlformats.org/drawingml/2006/main">
                  <a:graphicData uri="http://schemas.microsoft.com/office/word/2010/wordprocessingGroup">
                    <wpg:wgp>
                      <wpg:cNvGrpSpPr/>
                      <wpg:grpSpPr>
                        <a:xfrm>
                          <a:off x="0" y="0"/>
                          <a:ext cx="1347556" cy="2138766"/>
                          <a:chOff x="-503747" y="0"/>
                          <a:chExt cx="1216669" cy="1549831"/>
                        </a:xfrm>
                      </wpg:grpSpPr>
                      <wps:wsp>
                        <wps:cNvPr id="1779588633" name="Rechteraccolade 1"/>
                        <wps:cNvSpPr/>
                        <wps:spPr>
                          <a:xfrm>
                            <a:off x="-503747" y="0"/>
                            <a:ext cx="635430" cy="1549831"/>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50820" name="Tekstvak 2"/>
                        <wps:cNvSpPr txBox="1"/>
                        <wps:spPr>
                          <a:xfrm>
                            <a:off x="131736" y="581187"/>
                            <a:ext cx="581186" cy="340962"/>
                          </a:xfrm>
                          <a:prstGeom prst="rect">
                            <a:avLst/>
                          </a:prstGeom>
                          <a:noFill/>
                          <a:ln w="6350">
                            <a:noFill/>
                          </a:ln>
                        </wps:spPr>
                        <wps:txbx>
                          <w:txbxContent>
                            <w:p w14:paraId="17D55F90" w14:textId="0A0B3638" w:rsidR="005B67D2" w:rsidRPr="005B67D2" w:rsidRDefault="005B67D2">
                              <w:pPr>
                                <w:rPr>
                                  <w:b/>
                                  <w:bCs/>
                                  <w:sz w:val="32"/>
                                  <w:szCs w:val="32"/>
                                  <w:lang w:val="nl-NL"/>
                                </w:rPr>
                              </w:pPr>
                              <w:r w:rsidRPr="005B67D2">
                                <w:rPr>
                                  <w:b/>
                                  <w:bCs/>
                                  <w:sz w:val="32"/>
                                  <w:szCs w:val="32"/>
                                  <w:lang w:val="nl-NL"/>
                                </w:rPr>
                                <w:t xml:space="preserve">71%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0A829C" id="Groep 3" o:spid="_x0000_s1026" style="position:absolute;left:0;text-align:left;margin-left:185.55pt;margin-top:22.05pt;width:106.1pt;height:168.4pt;z-index:251660288;mso-width-relative:margin;mso-height-relative:margin" coordorigin="-5037" coordsize="12166,15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1" o:spid="_x0000_s1027" type="#_x0000_t88" style="position:absolute;left:-5037;width:6353;height:1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" adj="738" strokecolor="black [3200]" strokeweight="1pt">
                  <v:stroke joinstyle="miter"/>
                </v:shape>
                <v:shapetype id="_x0000_t202" coordsize="21600,21600" o:spt="202" path="m,l,21600r21600,l21600,xe">
                  <v:stroke joinstyle="miter"/>
                  <v:path gradientshapeok="t" o:connecttype="rect"/>
                </v:shapetype>
                <v:shape id="Tekstvak 2" o:spid="_x0000_s1028" type="#_x0000_t202" style="position:absolute;left:1317;top:5811;width:581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" filled="f" stroked="f" strokeweight=".5pt">
                  <v:textbox>
                    <w:txbxContent>
                      <w:p w14:paraId="17D55F90" w14:textId="0A0B3638" w:rsidR="005B67D2" w:rsidRPr="005B67D2" w:rsidRDefault="005B67D2">
                        <w:pPr>
                          <w:rPr>
                            <w:b/>
                            <w:bCs/>
                            <w:sz w:val="32"/>
                            <w:szCs w:val="32"/>
                            <w:lang w:val="nl-NL"/>
                          </w:rPr>
                        </w:pPr>
                        <w:r w:rsidRPr="005B67D2">
                          <w:rPr>
                            <w:b/>
                            <w:bCs/>
                            <w:sz w:val="32"/>
                            <w:szCs w:val="32"/>
                            <w:lang w:val="nl-NL"/>
                          </w:rPr>
                          <w:t xml:space="preserve">71% </w:t>
                        </w:r>
                      </w:p>
                    </w:txbxContent>
                  </v:textbox>
                </v:shape>
              </v:group>
            </w:pict>
          </mc:Fallback>
        </mc:AlternateContent>
      </w:r>
      <w:r>
        <w:rPr>
          <w:lang w:val="nl-NL"/>
        </w:rPr>
        <w:t>Penetratie producten</w:t>
      </w:r>
    </w:p>
    <w:p w14:paraId="6ACC7192" w14:textId="2172C440" w:rsidR="005B67D2" w:rsidRDefault="005B67D2" w:rsidP="005B67D2">
      <w:pPr>
        <w:pStyle w:val="Kop3"/>
        <w:rPr>
          <w:lang w:val="nl-NL"/>
        </w:rPr>
      </w:pPr>
      <w:r>
        <w:rPr>
          <w:lang w:val="nl-NL"/>
        </w:rPr>
        <w:t>Creatieve factoren 47%</w:t>
      </w:r>
    </w:p>
    <w:p w14:paraId="23354DE7" w14:textId="652C7C38" w:rsidR="005B67D2" w:rsidRDefault="005B67D2" w:rsidP="005B67D2">
      <w:pPr>
        <w:pStyle w:val="Lijstalinea"/>
        <w:numPr>
          <w:ilvl w:val="0"/>
          <w:numId w:val="1"/>
        </w:numPr>
        <w:rPr>
          <w:lang w:val="nl-NL"/>
        </w:rPr>
      </w:pPr>
      <w:r>
        <w:rPr>
          <w:lang w:val="nl-NL"/>
        </w:rPr>
        <w:t xml:space="preserve">Nummer van creaties </w:t>
      </w:r>
    </w:p>
    <w:p w14:paraId="6A0A7E99" w14:textId="4F001468" w:rsidR="005B67D2" w:rsidRDefault="005B67D2" w:rsidP="005B67D2">
      <w:pPr>
        <w:pStyle w:val="Lijstalinea"/>
        <w:numPr>
          <w:ilvl w:val="0"/>
          <w:numId w:val="1"/>
        </w:numPr>
        <w:rPr>
          <w:lang w:val="nl-NL"/>
        </w:rPr>
      </w:pPr>
      <w:proofErr w:type="spellStart"/>
      <w:r>
        <w:rPr>
          <w:lang w:val="nl-NL"/>
        </w:rPr>
        <w:t>Useful</w:t>
      </w:r>
      <w:proofErr w:type="spellEnd"/>
      <w:r>
        <w:rPr>
          <w:lang w:val="nl-NL"/>
        </w:rPr>
        <w:t xml:space="preserve"> info</w:t>
      </w:r>
    </w:p>
    <w:p w14:paraId="5FF3CB77" w14:textId="50E5F2F4" w:rsidR="005B67D2" w:rsidRDefault="005B67D2" w:rsidP="005B67D2">
      <w:pPr>
        <w:pStyle w:val="Lijstalinea"/>
        <w:numPr>
          <w:ilvl w:val="0"/>
          <w:numId w:val="1"/>
        </w:numPr>
        <w:rPr>
          <w:lang w:val="nl-NL"/>
        </w:rPr>
      </w:pPr>
      <w:proofErr w:type="spellStart"/>
      <w:r>
        <w:rPr>
          <w:lang w:val="nl-NL"/>
        </w:rPr>
        <w:t>Length</w:t>
      </w:r>
      <w:proofErr w:type="spellEnd"/>
      <w:r>
        <w:rPr>
          <w:lang w:val="nl-NL"/>
        </w:rPr>
        <w:t xml:space="preserve"> headline</w:t>
      </w:r>
    </w:p>
    <w:p w14:paraId="377789AA" w14:textId="4582591D" w:rsidR="005B67D2" w:rsidRDefault="005B67D2" w:rsidP="005B67D2">
      <w:pPr>
        <w:pStyle w:val="Lijstalinea"/>
        <w:numPr>
          <w:ilvl w:val="0"/>
          <w:numId w:val="1"/>
        </w:numPr>
        <w:rPr>
          <w:lang w:val="nl-NL"/>
        </w:rPr>
      </w:pPr>
      <w:proofErr w:type="spellStart"/>
      <w:r>
        <w:rPr>
          <w:lang w:val="nl-NL"/>
        </w:rPr>
        <w:t>Number</w:t>
      </w:r>
      <w:proofErr w:type="spellEnd"/>
      <w:r>
        <w:rPr>
          <w:lang w:val="nl-NL"/>
        </w:rPr>
        <w:t xml:space="preserve"> of fonts </w:t>
      </w:r>
    </w:p>
    <w:p w14:paraId="3115DF1B" w14:textId="7780861E" w:rsidR="005B67D2" w:rsidRDefault="005B67D2" w:rsidP="005B67D2">
      <w:pPr>
        <w:pStyle w:val="Lijstalinea"/>
        <w:numPr>
          <w:ilvl w:val="0"/>
          <w:numId w:val="1"/>
        </w:numPr>
        <w:rPr>
          <w:lang w:val="nl-NL"/>
        </w:rPr>
      </w:pPr>
      <w:r>
        <w:rPr>
          <w:lang w:val="nl-NL"/>
        </w:rPr>
        <w:t xml:space="preserve">Colour </w:t>
      </w:r>
      <w:proofErr w:type="spellStart"/>
      <w:r>
        <w:rPr>
          <w:lang w:val="nl-NL"/>
        </w:rPr>
        <w:t>use</w:t>
      </w:r>
      <w:proofErr w:type="spellEnd"/>
    </w:p>
    <w:p w14:paraId="38E69E29" w14:textId="1E4C3A75" w:rsidR="005B67D2" w:rsidRDefault="005B67D2" w:rsidP="005B67D2">
      <w:pPr>
        <w:pStyle w:val="Lijstalinea"/>
        <w:numPr>
          <w:ilvl w:val="0"/>
          <w:numId w:val="1"/>
        </w:numPr>
        <w:rPr>
          <w:lang w:val="nl-NL"/>
        </w:rPr>
      </w:pPr>
      <w:r>
        <w:rPr>
          <w:lang w:val="nl-NL"/>
        </w:rPr>
        <w:t>…</w:t>
      </w:r>
    </w:p>
    <w:p w14:paraId="4D97AE6F" w14:textId="32CCC2F3" w:rsidR="005B67D2" w:rsidRDefault="005B67D2" w:rsidP="005B67D2">
      <w:pPr>
        <w:pStyle w:val="Kop3"/>
        <w:rPr>
          <w:lang w:val="nl-NL"/>
        </w:rPr>
      </w:pPr>
      <w:r>
        <w:rPr>
          <w:lang w:val="nl-NL"/>
        </w:rPr>
        <w:t>Campagne factoren 24%</w:t>
      </w:r>
    </w:p>
    <w:p w14:paraId="2E403A04" w14:textId="0FA19D2F" w:rsidR="005B67D2" w:rsidRDefault="005B67D2" w:rsidP="005B67D2">
      <w:pPr>
        <w:pStyle w:val="Lijstalinea"/>
        <w:numPr>
          <w:ilvl w:val="0"/>
          <w:numId w:val="1"/>
        </w:numPr>
        <w:rPr>
          <w:lang w:val="nl-NL"/>
        </w:rPr>
      </w:pPr>
      <w:r>
        <w:rPr>
          <w:lang w:val="nl-NL"/>
        </w:rPr>
        <w:t>Waar toon ik mijn brand</w:t>
      </w:r>
    </w:p>
    <w:p w14:paraId="4561880C" w14:textId="4543DBCA" w:rsidR="005B67D2" w:rsidRDefault="005B67D2" w:rsidP="005B67D2">
      <w:pPr>
        <w:pStyle w:val="Lijstalinea"/>
        <w:numPr>
          <w:ilvl w:val="0"/>
          <w:numId w:val="1"/>
        </w:numPr>
        <w:rPr>
          <w:lang w:val="nl-NL"/>
        </w:rPr>
      </w:pPr>
      <w:r>
        <w:rPr>
          <w:lang w:val="nl-NL"/>
        </w:rPr>
        <w:t>Hoe vaak zet ik mij in het straatbeeld</w:t>
      </w:r>
    </w:p>
    <w:p w14:paraId="3F77FC14" w14:textId="7F5C7A1D" w:rsidR="005B67D2" w:rsidRPr="005B67D2" w:rsidRDefault="005B67D2" w:rsidP="005B67D2">
      <w:pPr>
        <w:pStyle w:val="Lijstalinea"/>
        <w:numPr>
          <w:ilvl w:val="0"/>
          <w:numId w:val="1"/>
        </w:numPr>
        <w:rPr>
          <w:lang w:val="nl-NL"/>
        </w:rPr>
      </w:pPr>
      <w:r>
        <w:rPr>
          <w:lang w:val="nl-NL"/>
        </w:rPr>
        <w:t>…</w:t>
      </w:r>
    </w:p>
    <w:p w14:paraId="51B07A67" w14:textId="77777777" w:rsidR="004B0372" w:rsidRDefault="004B0372" w:rsidP="004B0372">
      <w:pPr>
        <w:pStyle w:val="Geenafstand"/>
        <w:rPr>
          <w:lang w:val="nl-NL"/>
        </w:rPr>
      </w:pPr>
    </w:p>
    <w:p w14:paraId="4F327C3E" w14:textId="77777777" w:rsidR="005B67D2" w:rsidRDefault="005B67D2" w:rsidP="004B0372">
      <w:pPr>
        <w:pStyle w:val="Geenafstand"/>
        <w:rPr>
          <w:lang w:val="nl-NL"/>
        </w:rPr>
      </w:pPr>
    </w:p>
    <w:p w14:paraId="6CDF36DB" w14:textId="7E1DBA0E" w:rsidR="005B67D2" w:rsidRPr="00462543" w:rsidRDefault="005B67D2" w:rsidP="004B0372">
      <w:pPr>
        <w:pStyle w:val="Geenafstand"/>
        <w:rPr>
          <w:u w:val="single"/>
          <w:lang w:val="nl-NL"/>
        </w:rPr>
      </w:pPr>
      <w:r w:rsidRPr="00462543">
        <w:rPr>
          <w:u w:val="single"/>
          <w:lang w:val="nl-NL"/>
        </w:rPr>
        <w:lastRenderedPageBreak/>
        <w:t>Picture of impact</w:t>
      </w:r>
    </w:p>
    <w:p w14:paraId="69D3948F" w14:textId="5DCAB2CE" w:rsidR="005B67D2" w:rsidRDefault="005B67D2" w:rsidP="004B0372">
      <w:pPr>
        <w:pStyle w:val="Geenafstand"/>
        <w:rPr>
          <w:lang w:val="nl-NL"/>
        </w:rPr>
      </w:pPr>
      <w:r>
        <w:rPr>
          <w:lang w:val="nl-NL"/>
        </w:rPr>
        <w:t xml:space="preserve">Learnings-&gt; planning-&gt; pre-test-&gt; campagne-&gt; evaluatie </w:t>
      </w:r>
    </w:p>
    <w:p w14:paraId="11A5B8F8" w14:textId="77777777" w:rsidR="005B67D2" w:rsidRDefault="005B67D2" w:rsidP="004B0372">
      <w:pPr>
        <w:pStyle w:val="Geenafstand"/>
        <w:rPr>
          <w:lang w:val="nl-NL"/>
        </w:rPr>
      </w:pPr>
    </w:p>
    <w:p w14:paraId="3D102D67" w14:textId="43143FF6" w:rsidR="005B67D2" w:rsidRPr="00462543" w:rsidRDefault="005B67D2" w:rsidP="005B67D2">
      <w:pPr>
        <w:pStyle w:val="Geenafstand"/>
        <w:rPr>
          <w:u w:val="single"/>
          <w:lang w:val="nl-NL"/>
        </w:rPr>
      </w:pPr>
      <w:r w:rsidRPr="00462543">
        <w:rPr>
          <w:u w:val="single"/>
          <w:lang w:val="nl-NL"/>
        </w:rPr>
        <w:t>Pre-campagne research</w:t>
      </w:r>
    </w:p>
    <w:p w14:paraId="73772781" w14:textId="4F7EA613" w:rsidR="005B67D2" w:rsidRDefault="005B67D2" w:rsidP="005B67D2">
      <w:pPr>
        <w:pStyle w:val="Geenafstand"/>
        <w:numPr>
          <w:ilvl w:val="0"/>
          <w:numId w:val="8"/>
        </w:numPr>
        <w:rPr>
          <w:lang w:val="nl-NL"/>
        </w:rPr>
      </w:pPr>
      <w:r>
        <w:rPr>
          <w:lang w:val="nl-NL"/>
        </w:rPr>
        <w:t xml:space="preserve">Clear optimization </w:t>
      </w:r>
    </w:p>
    <w:p w14:paraId="27573FE7" w14:textId="45B5F895" w:rsidR="005B67D2" w:rsidRDefault="005B67D2" w:rsidP="005B67D2">
      <w:pPr>
        <w:pStyle w:val="Geenafstand"/>
        <w:numPr>
          <w:ilvl w:val="0"/>
          <w:numId w:val="1"/>
        </w:numPr>
        <w:ind w:left="1134"/>
        <w:rPr>
          <w:lang w:val="nl-NL"/>
        </w:rPr>
      </w:pPr>
      <w:r>
        <w:rPr>
          <w:lang w:val="nl-NL"/>
        </w:rPr>
        <w:t>Paper scan-&gt; wat trekt het meeste aandacht van de kijker op een poster (</w:t>
      </w:r>
      <w:proofErr w:type="spellStart"/>
      <w:r>
        <w:rPr>
          <w:lang w:val="nl-NL"/>
        </w:rPr>
        <w:t>eye</w:t>
      </w:r>
      <w:proofErr w:type="spellEnd"/>
      <w:r>
        <w:rPr>
          <w:lang w:val="nl-NL"/>
        </w:rPr>
        <w:t>-tracking-principe)</w:t>
      </w:r>
    </w:p>
    <w:p w14:paraId="0CF90027" w14:textId="6263BCFA" w:rsidR="005B67D2" w:rsidRDefault="005B67D2" w:rsidP="005B67D2">
      <w:pPr>
        <w:pStyle w:val="Geenafstand"/>
        <w:numPr>
          <w:ilvl w:val="0"/>
          <w:numId w:val="1"/>
        </w:numPr>
        <w:ind w:left="1134"/>
        <w:rPr>
          <w:lang w:val="nl-NL"/>
        </w:rPr>
      </w:pPr>
      <w:r>
        <w:rPr>
          <w:lang w:val="nl-NL"/>
        </w:rPr>
        <w:t>Live scan-&gt; fog maps / Heatmaps op digitale beelden</w:t>
      </w:r>
    </w:p>
    <w:p w14:paraId="1ACC6C8B" w14:textId="22A59786" w:rsidR="005B67D2" w:rsidRDefault="005B67D2" w:rsidP="005B67D2">
      <w:pPr>
        <w:pStyle w:val="Geenafstand"/>
        <w:numPr>
          <w:ilvl w:val="0"/>
          <w:numId w:val="1"/>
        </w:numPr>
        <w:ind w:left="1134"/>
        <w:rPr>
          <w:lang w:val="nl-NL"/>
        </w:rPr>
      </w:pPr>
      <w:r>
        <w:rPr>
          <w:lang w:val="nl-NL"/>
        </w:rPr>
        <w:t xml:space="preserve">3D-journey-&gt; virtual reality voor de ervaring op straat/stations te onderzoeken en hun interactie met de publicaties </w:t>
      </w:r>
    </w:p>
    <w:p w14:paraId="6082AC9B" w14:textId="57E5925F" w:rsidR="00D87B19" w:rsidRPr="00D87B19" w:rsidRDefault="00D87B19" w:rsidP="005B67D2">
      <w:pPr>
        <w:pStyle w:val="Geenafstand"/>
        <w:numPr>
          <w:ilvl w:val="0"/>
          <w:numId w:val="1"/>
        </w:numPr>
        <w:ind w:left="1134"/>
        <w:rPr>
          <w:i/>
          <w:iCs/>
          <w:lang w:val="nl-NL"/>
        </w:rPr>
      </w:pPr>
      <w:r w:rsidRPr="00D87B19">
        <w:rPr>
          <w:i/>
          <w:iCs/>
          <w:lang w:val="nl-NL"/>
        </w:rPr>
        <w:t xml:space="preserve">Blow-Up-&gt; letterlijke mockup-&gt; al eenmalig in straatbeeld zetten zodat de klant een beeld heeft van wat het wordt </w:t>
      </w:r>
    </w:p>
    <w:p w14:paraId="534CDB26" w14:textId="135984A6" w:rsidR="005B67D2" w:rsidRDefault="00D87B19" w:rsidP="005B67D2">
      <w:pPr>
        <w:pStyle w:val="Geenafstand"/>
        <w:numPr>
          <w:ilvl w:val="0"/>
          <w:numId w:val="1"/>
        </w:numPr>
        <w:ind w:left="1134"/>
        <w:rPr>
          <w:i/>
          <w:iCs/>
          <w:lang w:val="nl-NL"/>
        </w:rPr>
      </w:pPr>
      <w:r w:rsidRPr="00D87B19">
        <w:rPr>
          <w:i/>
          <w:iCs/>
          <w:lang w:val="nl-NL"/>
        </w:rPr>
        <w:t>Workshops-&gt; aanleren hoe je het best een campagne opmaakt</w:t>
      </w:r>
    </w:p>
    <w:p w14:paraId="422F7C1C" w14:textId="77777777" w:rsidR="00D87B19" w:rsidRDefault="00D87B19" w:rsidP="00D87B19">
      <w:pPr>
        <w:pStyle w:val="Geenafstand"/>
        <w:ind w:left="1134"/>
        <w:rPr>
          <w:i/>
          <w:iCs/>
          <w:lang w:val="nl-NL"/>
        </w:rPr>
      </w:pPr>
    </w:p>
    <w:p w14:paraId="4F2657EA" w14:textId="30E58936" w:rsidR="00D87B19" w:rsidRPr="00D87B19" w:rsidRDefault="00D87B19" w:rsidP="00D87B19">
      <w:pPr>
        <w:pStyle w:val="Geenafstand"/>
        <w:numPr>
          <w:ilvl w:val="0"/>
          <w:numId w:val="8"/>
        </w:numPr>
        <w:rPr>
          <w:color w:val="FF0000"/>
          <w:lang w:val="nl-NL"/>
        </w:rPr>
      </w:pPr>
      <w:r w:rsidRPr="00D87B19">
        <w:rPr>
          <w:color w:val="FF0000"/>
          <w:lang w:val="nl-NL"/>
        </w:rPr>
        <w:t xml:space="preserve">10 golden </w:t>
      </w:r>
      <w:proofErr w:type="spellStart"/>
      <w:r w:rsidRPr="00D87B19">
        <w:rPr>
          <w:color w:val="FF0000"/>
          <w:lang w:val="nl-NL"/>
        </w:rPr>
        <w:t>rules</w:t>
      </w:r>
      <w:proofErr w:type="spellEnd"/>
      <w:r w:rsidRPr="00D87B19">
        <w:rPr>
          <w:color w:val="FF0000"/>
          <w:lang w:val="nl-NL"/>
        </w:rPr>
        <w:t xml:space="preserve"> </w:t>
      </w:r>
      <w:proofErr w:type="spellStart"/>
      <w:r w:rsidRPr="00D87B19">
        <w:rPr>
          <w:color w:val="FF0000"/>
          <w:lang w:val="nl-NL"/>
        </w:rPr>
        <w:t>for</w:t>
      </w:r>
      <w:proofErr w:type="spellEnd"/>
      <w:r w:rsidRPr="00D87B19">
        <w:rPr>
          <w:color w:val="FF0000"/>
          <w:lang w:val="nl-NL"/>
        </w:rPr>
        <w:t xml:space="preserve"> (D)Ooh</w:t>
      </w:r>
    </w:p>
    <w:p w14:paraId="00D56889" w14:textId="0B46B387" w:rsidR="00D87B19" w:rsidRPr="00D87B19" w:rsidRDefault="00D87B19" w:rsidP="00D87B19">
      <w:pPr>
        <w:pStyle w:val="Geenafstand"/>
        <w:numPr>
          <w:ilvl w:val="0"/>
          <w:numId w:val="1"/>
        </w:numPr>
        <w:ind w:left="1134"/>
        <w:rPr>
          <w:sz w:val="18"/>
          <w:szCs w:val="18"/>
          <w:lang w:val="nl-NL"/>
        </w:rPr>
      </w:pPr>
      <w:r>
        <w:rPr>
          <w:lang w:val="nl-NL"/>
        </w:rPr>
        <w:t xml:space="preserve">Clear branding: brand/logo moeten direct duidelijk/zichtbaar zijn </w:t>
      </w:r>
      <w:r w:rsidRPr="00D87B19">
        <w:rPr>
          <w:sz w:val="18"/>
          <w:szCs w:val="18"/>
          <w:lang w:val="nl-NL"/>
        </w:rPr>
        <w:t>(dit merk met deze boodschap)</w:t>
      </w:r>
    </w:p>
    <w:p w14:paraId="104E387A" w14:textId="1AAE8BA9" w:rsidR="00D87B19" w:rsidRPr="00D87B19" w:rsidRDefault="00D87B19" w:rsidP="00D87B19">
      <w:pPr>
        <w:pStyle w:val="Geenafstand"/>
        <w:numPr>
          <w:ilvl w:val="0"/>
          <w:numId w:val="1"/>
        </w:numPr>
        <w:ind w:left="1134"/>
        <w:rPr>
          <w:sz w:val="18"/>
          <w:szCs w:val="18"/>
          <w:lang w:val="nl-NL"/>
        </w:rPr>
      </w:pPr>
      <w:proofErr w:type="spellStart"/>
      <w:r>
        <w:rPr>
          <w:lang w:val="nl-NL"/>
        </w:rPr>
        <w:t>Less</w:t>
      </w:r>
      <w:proofErr w:type="spellEnd"/>
      <w:r>
        <w:rPr>
          <w:lang w:val="nl-NL"/>
        </w:rPr>
        <w:t xml:space="preserve"> is more: boodschap moet snel begrijpbaar zijn voor klant</w:t>
      </w:r>
      <w:r w:rsidRPr="00D87B19">
        <w:rPr>
          <w:sz w:val="18"/>
          <w:szCs w:val="18"/>
          <w:lang w:val="nl-NL"/>
        </w:rPr>
        <w:t xml:space="preserve">-&gt; </w:t>
      </w:r>
      <w:proofErr w:type="spellStart"/>
      <w:r w:rsidRPr="00D87B19">
        <w:rPr>
          <w:sz w:val="18"/>
          <w:szCs w:val="18"/>
          <w:lang w:val="nl-NL"/>
        </w:rPr>
        <w:t>key</w:t>
      </w:r>
      <w:proofErr w:type="spellEnd"/>
      <w:r w:rsidRPr="00D87B19">
        <w:rPr>
          <w:sz w:val="18"/>
          <w:szCs w:val="18"/>
          <w:lang w:val="nl-NL"/>
        </w:rPr>
        <w:t xml:space="preserve"> </w:t>
      </w:r>
      <w:proofErr w:type="spellStart"/>
      <w:r w:rsidRPr="00D87B19">
        <w:rPr>
          <w:sz w:val="18"/>
          <w:szCs w:val="18"/>
          <w:lang w:val="nl-NL"/>
        </w:rPr>
        <w:t>pictorial</w:t>
      </w:r>
      <w:proofErr w:type="spellEnd"/>
      <w:r w:rsidRPr="00D87B19">
        <w:rPr>
          <w:sz w:val="18"/>
          <w:szCs w:val="18"/>
          <w:lang w:val="nl-NL"/>
        </w:rPr>
        <w:t xml:space="preserve"> </w:t>
      </w:r>
      <w:proofErr w:type="spellStart"/>
      <w:r w:rsidRPr="00D87B19">
        <w:rPr>
          <w:sz w:val="18"/>
          <w:szCs w:val="18"/>
          <w:lang w:val="nl-NL"/>
        </w:rPr>
        <w:t>elements</w:t>
      </w:r>
      <w:proofErr w:type="spellEnd"/>
      <w:r w:rsidRPr="00D87B19">
        <w:rPr>
          <w:sz w:val="18"/>
          <w:szCs w:val="18"/>
          <w:lang w:val="nl-NL"/>
        </w:rPr>
        <w:t xml:space="preserve">/ short and </w:t>
      </w:r>
      <w:proofErr w:type="spellStart"/>
      <w:r w:rsidRPr="00D87B19">
        <w:rPr>
          <w:sz w:val="18"/>
          <w:szCs w:val="18"/>
          <w:lang w:val="nl-NL"/>
        </w:rPr>
        <w:t>sharp</w:t>
      </w:r>
      <w:proofErr w:type="spellEnd"/>
      <w:r w:rsidRPr="00D87B19">
        <w:rPr>
          <w:sz w:val="18"/>
          <w:szCs w:val="18"/>
          <w:lang w:val="nl-NL"/>
        </w:rPr>
        <w:t xml:space="preserve"> </w:t>
      </w:r>
      <w:proofErr w:type="spellStart"/>
      <w:r w:rsidRPr="00D87B19">
        <w:rPr>
          <w:sz w:val="18"/>
          <w:szCs w:val="18"/>
          <w:lang w:val="nl-NL"/>
        </w:rPr>
        <w:t>copylines</w:t>
      </w:r>
      <w:proofErr w:type="spellEnd"/>
      <w:r w:rsidRPr="00D87B19">
        <w:rPr>
          <w:sz w:val="18"/>
          <w:szCs w:val="18"/>
          <w:lang w:val="nl-NL"/>
        </w:rPr>
        <w:t xml:space="preserve"> (max 7 </w:t>
      </w:r>
      <w:proofErr w:type="spellStart"/>
      <w:r w:rsidRPr="00D87B19">
        <w:rPr>
          <w:sz w:val="18"/>
          <w:szCs w:val="18"/>
          <w:lang w:val="nl-NL"/>
        </w:rPr>
        <w:t>words</w:t>
      </w:r>
      <w:proofErr w:type="spellEnd"/>
      <w:r w:rsidRPr="00D87B19">
        <w:rPr>
          <w:sz w:val="18"/>
          <w:szCs w:val="18"/>
          <w:lang w:val="nl-NL"/>
        </w:rPr>
        <w:t>)</w:t>
      </w:r>
    </w:p>
    <w:p w14:paraId="25D0DC8B" w14:textId="652716E7" w:rsidR="00D87B19" w:rsidRDefault="00D87B19" w:rsidP="00D87B19">
      <w:pPr>
        <w:pStyle w:val="Geenafstand"/>
        <w:numPr>
          <w:ilvl w:val="0"/>
          <w:numId w:val="1"/>
        </w:numPr>
        <w:ind w:left="1134"/>
        <w:rPr>
          <w:lang w:val="nl-NL"/>
        </w:rPr>
      </w:pPr>
      <w:r>
        <w:rPr>
          <w:lang w:val="nl-NL"/>
        </w:rPr>
        <w:t xml:space="preserve">Clear </w:t>
      </w:r>
      <w:proofErr w:type="spellStart"/>
      <w:r>
        <w:rPr>
          <w:lang w:val="nl-NL"/>
        </w:rPr>
        <w:t>proposition</w:t>
      </w:r>
      <w:proofErr w:type="spellEnd"/>
      <w:r>
        <w:rPr>
          <w:lang w:val="nl-NL"/>
        </w:rPr>
        <w:t xml:space="preserve">: </w:t>
      </w:r>
      <w:proofErr w:type="spellStart"/>
      <w:r>
        <w:rPr>
          <w:lang w:val="nl-NL"/>
        </w:rPr>
        <w:t>visual</w:t>
      </w:r>
      <w:proofErr w:type="spellEnd"/>
      <w:r>
        <w:rPr>
          <w:lang w:val="nl-NL"/>
        </w:rPr>
        <w:t xml:space="preserve"> en headline versterken elkaar</w:t>
      </w:r>
    </w:p>
    <w:p w14:paraId="580D5E31" w14:textId="77777777" w:rsidR="00462543" w:rsidRDefault="00D87B19" w:rsidP="00D87B19">
      <w:pPr>
        <w:pStyle w:val="Geenafstand"/>
        <w:numPr>
          <w:ilvl w:val="0"/>
          <w:numId w:val="1"/>
        </w:numPr>
        <w:ind w:left="1134"/>
        <w:rPr>
          <w:lang w:val="nl-NL"/>
        </w:rPr>
      </w:pPr>
      <w:r>
        <w:rPr>
          <w:lang w:val="nl-NL"/>
        </w:rPr>
        <w:t xml:space="preserve">Gebruik van bekendheden: face of…; </w:t>
      </w:r>
      <w:r w:rsidR="00462543">
        <w:rPr>
          <w:lang w:val="nl-NL"/>
        </w:rPr>
        <w:t>klanten gaan zich willen identificeren met bekend persoon en dus ook met merk</w:t>
      </w:r>
    </w:p>
    <w:p w14:paraId="3C2AD52B" w14:textId="16961800" w:rsidR="00D87B19" w:rsidRDefault="00462543" w:rsidP="00D87B19">
      <w:pPr>
        <w:pStyle w:val="Geenafstand"/>
        <w:numPr>
          <w:ilvl w:val="0"/>
          <w:numId w:val="1"/>
        </w:numPr>
        <w:ind w:left="1134"/>
        <w:rPr>
          <w:lang w:val="nl-NL"/>
        </w:rPr>
      </w:pPr>
      <w:r>
        <w:rPr>
          <w:lang w:val="nl-NL"/>
        </w:rPr>
        <w:t xml:space="preserve">Multithema’s / multimedia </w:t>
      </w:r>
      <w:proofErr w:type="spellStart"/>
      <w:r>
        <w:rPr>
          <w:lang w:val="nl-NL"/>
        </w:rPr>
        <w:t>synergies</w:t>
      </w:r>
      <w:proofErr w:type="spellEnd"/>
      <w:r>
        <w:rPr>
          <w:lang w:val="nl-NL"/>
        </w:rPr>
        <w:t>: visuele linken van campagne binnen diverse media behouden</w:t>
      </w:r>
    </w:p>
    <w:p w14:paraId="442CC103" w14:textId="3566FCD5" w:rsidR="00462543" w:rsidRDefault="00462543" w:rsidP="00D87B19">
      <w:pPr>
        <w:pStyle w:val="Geenafstand"/>
        <w:numPr>
          <w:ilvl w:val="0"/>
          <w:numId w:val="1"/>
        </w:numPr>
        <w:ind w:left="1134"/>
        <w:rPr>
          <w:lang w:val="nl-NL"/>
        </w:rPr>
      </w:pPr>
      <w:r>
        <w:rPr>
          <w:lang w:val="nl-NL"/>
        </w:rPr>
        <w:t>Specifieke offerte: welk voordeel ziet de klant voor zichzelf</w:t>
      </w:r>
    </w:p>
    <w:p w14:paraId="191FC749" w14:textId="367FCDDF" w:rsidR="00462543" w:rsidRDefault="00462543" w:rsidP="00D87B19">
      <w:pPr>
        <w:pStyle w:val="Geenafstand"/>
        <w:numPr>
          <w:ilvl w:val="0"/>
          <w:numId w:val="1"/>
        </w:numPr>
        <w:ind w:left="1134"/>
        <w:rPr>
          <w:lang w:val="nl-NL"/>
        </w:rPr>
      </w:pPr>
      <w:r>
        <w:rPr>
          <w:lang w:val="nl-NL"/>
        </w:rPr>
        <w:t>Show packshots: essentieel voor branding en reactief effect bij de klant</w:t>
      </w:r>
    </w:p>
    <w:p w14:paraId="707D4919" w14:textId="5BEB286C" w:rsidR="00462543" w:rsidRDefault="00462543" w:rsidP="00D87B19">
      <w:pPr>
        <w:pStyle w:val="Geenafstand"/>
        <w:numPr>
          <w:ilvl w:val="0"/>
          <w:numId w:val="1"/>
        </w:numPr>
        <w:ind w:left="1134"/>
        <w:rPr>
          <w:lang w:val="nl-NL"/>
        </w:rPr>
      </w:pPr>
      <w:r>
        <w:rPr>
          <w:lang w:val="nl-NL"/>
        </w:rPr>
        <w:t xml:space="preserve">High executional value: sterke compositie behaalt grote resultaten </w:t>
      </w:r>
    </w:p>
    <w:p w14:paraId="6677FC6A" w14:textId="5207695E" w:rsidR="00462543" w:rsidRDefault="00462543" w:rsidP="00D87B19">
      <w:pPr>
        <w:pStyle w:val="Geenafstand"/>
        <w:numPr>
          <w:ilvl w:val="0"/>
          <w:numId w:val="1"/>
        </w:numPr>
        <w:ind w:left="1134"/>
        <w:rPr>
          <w:lang w:val="nl-NL"/>
        </w:rPr>
      </w:pPr>
      <w:r>
        <w:rPr>
          <w:lang w:val="nl-NL"/>
        </w:rPr>
        <w:t>Sensualiteit: is “verboden”, maar creëert “interesse”</w:t>
      </w:r>
    </w:p>
    <w:p w14:paraId="064F6EC1" w14:textId="79B74931" w:rsidR="00462543" w:rsidRDefault="00462543" w:rsidP="00462543">
      <w:pPr>
        <w:pStyle w:val="Geenafstand"/>
        <w:numPr>
          <w:ilvl w:val="0"/>
          <w:numId w:val="1"/>
        </w:numPr>
        <w:ind w:left="1134"/>
        <w:rPr>
          <w:lang w:val="nl-NL"/>
        </w:rPr>
      </w:pPr>
      <w:r>
        <w:rPr>
          <w:lang w:val="nl-NL"/>
        </w:rPr>
        <w:t>Concept: sterke ideeën betrekken mensen -&gt; DARE TO BE BOLD</w:t>
      </w:r>
    </w:p>
    <w:p w14:paraId="4DCA327E" w14:textId="7EC9028F" w:rsidR="00462543" w:rsidRPr="00462543" w:rsidRDefault="00462543" w:rsidP="00BF78A5">
      <w:pPr>
        <w:pStyle w:val="Geenafstand"/>
        <w:rPr>
          <w:lang w:val="nl-NL"/>
        </w:rPr>
      </w:pPr>
    </w:p>
    <w:p w14:paraId="56E01963" w14:textId="0BE0CE27" w:rsidR="006924A0" w:rsidRPr="002F4D1B" w:rsidRDefault="006924A0" w:rsidP="006924A0">
      <w:pPr>
        <w:pStyle w:val="Kop1"/>
        <w:rPr>
          <w:lang w:val="nl-NL"/>
        </w:rPr>
      </w:pPr>
    </w:p>
    <w:sectPr w:rsidR="006924A0" w:rsidRPr="002F4D1B" w:rsidSect="006924A0">
      <w:pgSz w:w="11906" w:h="16838"/>
      <w:pgMar w:top="1417" w:right="1133"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B8CBC" w14:textId="77777777" w:rsidR="008432DC" w:rsidRDefault="008432DC" w:rsidP="006924A0">
      <w:pPr>
        <w:spacing w:after="0" w:line="240" w:lineRule="auto"/>
      </w:pPr>
      <w:r>
        <w:separator/>
      </w:r>
    </w:p>
  </w:endnote>
  <w:endnote w:type="continuationSeparator" w:id="0">
    <w:p w14:paraId="4762CA00" w14:textId="77777777" w:rsidR="008432DC" w:rsidRDefault="008432DC" w:rsidP="00692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DF089" w14:textId="77777777" w:rsidR="008432DC" w:rsidRDefault="008432DC" w:rsidP="006924A0">
      <w:pPr>
        <w:spacing w:after="0" w:line="240" w:lineRule="auto"/>
      </w:pPr>
      <w:r>
        <w:separator/>
      </w:r>
    </w:p>
  </w:footnote>
  <w:footnote w:type="continuationSeparator" w:id="0">
    <w:p w14:paraId="3CB70DF5" w14:textId="77777777" w:rsidR="008432DC" w:rsidRDefault="008432DC" w:rsidP="006924A0">
      <w:pPr>
        <w:spacing w:after="0" w:line="240" w:lineRule="auto"/>
      </w:pPr>
      <w:r>
        <w:continuationSeparator/>
      </w:r>
    </w:p>
  </w:footnote>
  <w:footnote w:id="1">
    <w:p w14:paraId="05DE30E8" w14:textId="5892AA56" w:rsidR="006924A0" w:rsidRPr="006924A0" w:rsidRDefault="006924A0">
      <w:pPr>
        <w:pStyle w:val="Voetnoottekst"/>
        <w:rPr>
          <w:lang w:val="nl-NL"/>
        </w:rPr>
      </w:pPr>
      <w:r>
        <w:rPr>
          <w:rStyle w:val="Voetnootmarkering"/>
        </w:rPr>
        <w:footnoteRef/>
      </w:r>
      <w:r>
        <w:t xml:space="preserve"> </w:t>
      </w:r>
      <w:r>
        <w:rPr>
          <w:lang w:val="nl-NL"/>
        </w:rPr>
        <w:t xml:space="preserve">Europa willen ze kwijt, want veel schulden en weinig buitenlandse assets </w:t>
      </w:r>
    </w:p>
  </w:footnote>
  <w:footnote w:id="2">
    <w:p w14:paraId="52E8C30A" w14:textId="33125C5A" w:rsidR="00697096" w:rsidRPr="00697096" w:rsidRDefault="00697096">
      <w:pPr>
        <w:pStyle w:val="Voetnoottekst"/>
        <w:rPr>
          <w:lang w:val="nl-NL"/>
        </w:rPr>
      </w:pPr>
      <w:r>
        <w:rPr>
          <w:rStyle w:val="Voetnootmarkering"/>
        </w:rPr>
        <w:footnoteRef/>
      </w:r>
      <w:r>
        <w:t xml:space="preserve"> </w:t>
      </w:r>
      <w:r>
        <w:rPr>
          <w:lang w:val="nl-NL"/>
        </w:rPr>
        <w:t>Als brand willen in de top-of-mind van je consument geraken</w:t>
      </w:r>
    </w:p>
  </w:footnote>
  <w:footnote w:id="3">
    <w:p w14:paraId="15C5F408" w14:textId="77777777" w:rsidR="009E7386" w:rsidRDefault="00697096">
      <w:pPr>
        <w:pStyle w:val="Voetnoottekst"/>
        <w:rPr>
          <w:color w:val="FF0000"/>
          <w:lang w:val="nl-NL"/>
        </w:rPr>
      </w:pPr>
      <w:r w:rsidRPr="009E7386">
        <w:rPr>
          <w:rStyle w:val="Voetnootmarkering"/>
          <w:color w:val="FF0000"/>
        </w:rPr>
        <w:footnoteRef/>
      </w:r>
      <w:r w:rsidRPr="009E7386">
        <w:rPr>
          <w:color w:val="FF0000"/>
        </w:rPr>
        <w:t xml:space="preserve"> </w:t>
      </w:r>
      <w:r w:rsidR="009E7386">
        <w:rPr>
          <w:color w:val="FF0000"/>
        </w:rPr>
        <w:t xml:space="preserve">Standaard=&gt; </w:t>
      </w:r>
      <w:r w:rsidRPr="009E7386">
        <w:rPr>
          <w:color w:val="FF0000"/>
          <w:lang w:val="nl-NL"/>
        </w:rPr>
        <w:t xml:space="preserve">Verkleurt niet en als die losser komt, kan de bash terug worden opgespannen. </w:t>
      </w:r>
    </w:p>
    <w:p w14:paraId="24B8D7D3" w14:textId="77777777" w:rsidR="009E7386" w:rsidRDefault="009E7386">
      <w:pPr>
        <w:pStyle w:val="Voetnoottekst"/>
        <w:rPr>
          <w:color w:val="FF0000"/>
          <w:lang w:val="nl-NL"/>
        </w:rPr>
      </w:pPr>
      <w:r>
        <w:rPr>
          <w:color w:val="FF0000"/>
          <w:lang w:val="nl-NL"/>
        </w:rPr>
        <w:t xml:space="preserve">Blacklight=&gt; </w:t>
      </w:r>
      <w:r w:rsidR="00697096" w:rsidRPr="009E7386">
        <w:rPr>
          <w:color w:val="FF0000"/>
          <w:lang w:val="nl-NL"/>
        </w:rPr>
        <w:t>met lichtjes achter, waardoor het net een digitaal bord lijkt te zijn.</w:t>
      </w:r>
    </w:p>
    <w:p w14:paraId="36B8834C" w14:textId="63D11A64" w:rsidR="00697096" w:rsidRPr="00697096" w:rsidRDefault="009E7386">
      <w:pPr>
        <w:pStyle w:val="Voetnoottekst"/>
        <w:rPr>
          <w:lang w:val="nl-NL"/>
        </w:rPr>
      </w:pPr>
      <w:r>
        <w:rPr>
          <w:color w:val="FF0000"/>
          <w:lang w:val="nl-NL"/>
        </w:rPr>
        <w:t xml:space="preserve">Trivision=&gt; </w:t>
      </w:r>
      <w:r w:rsidR="00697096" w:rsidRPr="009E7386">
        <w:rPr>
          <w:color w:val="FF0000"/>
          <w:lang w:val="nl-NL"/>
        </w:rPr>
        <w:t xml:space="preserve"> </w:t>
      </w:r>
      <w:r>
        <w:rPr>
          <w:color w:val="FF0000"/>
          <w:lang w:val="nl-NL"/>
        </w:rPr>
        <w:t>omdraaiende latjes</w:t>
      </w:r>
      <w:r w:rsidR="00697096" w:rsidRPr="009E7386">
        <w:rPr>
          <w:color w:val="FF0000"/>
          <w:lang w:val="nl-NL"/>
        </w:rPr>
        <w:t xml:space="preserve"> en telkens op drukke plaatsen worden gezet.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0D3F"/>
    <w:multiLevelType w:val="hybridMultilevel"/>
    <w:tmpl w:val="6696E802"/>
    <w:lvl w:ilvl="0" w:tplc="BA32899A">
      <w:start w:val="1"/>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A46C09"/>
    <w:multiLevelType w:val="hybridMultilevel"/>
    <w:tmpl w:val="C240B720"/>
    <w:lvl w:ilvl="0" w:tplc="E29ACF72">
      <w:start w:val="2"/>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501B9A"/>
    <w:multiLevelType w:val="hybridMultilevel"/>
    <w:tmpl w:val="FC947278"/>
    <w:lvl w:ilvl="0" w:tplc="5E1CBFC8">
      <w:start w:val="2"/>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1853BF"/>
    <w:multiLevelType w:val="hybridMultilevel"/>
    <w:tmpl w:val="BF9A1944"/>
    <w:lvl w:ilvl="0" w:tplc="BCE089FC">
      <w:start w:val="1"/>
      <w:numFmt w:val="decimal"/>
      <w:lvlText w:val="%1."/>
      <w:lvlJc w:val="left"/>
      <w:pPr>
        <w:ind w:left="426" w:hanging="360"/>
      </w:pPr>
      <w:rPr>
        <w:rFonts w:hint="default"/>
        <w:sz w:val="22"/>
        <w:szCs w:val="22"/>
      </w:rPr>
    </w:lvl>
    <w:lvl w:ilvl="1" w:tplc="08130019" w:tentative="1">
      <w:start w:val="1"/>
      <w:numFmt w:val="lowerLetter"/>
      <w:lvlText w:val="%2."/>
      <w:lvlJc w:val="left"/>
      <w:pPr>
        <w:ind w:left="1146" w:hanging="360"/>
      </w:pPr>
    </w:lvl>
    <w:lvl w:ilvl="2" w:tplc="0813001B" w:tentative="1">
      <w:start w:val="1"/>
      <w:numFmt w:val="lowerRoman"/>
      <w:lvlText w:val="%3."/>
      <w:lvlJc w:val="right"/>
      <w:pPr>
        <w:ind w:left="1866" w:hanging="180"/>
      </w:pPr>
    </w:lvl>
    <w:lvl w:ilvl="3" w:tplc="0813000F" w:tentative="1">
      <w:start w:val="1"/>
      <w:numFmt w:val="decimal"/>
      <w:lvlText w:val="%4."/>
      <w:lvlJc w:val="left"/>
      <w:pPr>
        <w:ind w:left="2586" w:hanging="360"/>
      </w:pPr>
    </w:lvl>
    <w:lvl w:ilvl="4" w:tplc="08130019" w:tentative="1">
      <w:start w:val="1"/>
      <w:numFmt w:val="lowerLetter"/>
      <w:lvlText w:val="%5."/>
      <w:lvlJc w:val="left"/>
      <w:pPr>
        <w:ind w:left="3306" w:hanging="360"/>
      </w:pPr>
    </w:lvl>
    <w:lvl w:ilvl="5" w:tplc="0813001B" w:tentative="1">
      <w:start w:val="1"/>
      <w:numFmt w:val="lowerRoman"/>
      <w:lvlText w:val="%6."/>
      <w:lvlJc w:val="right"/>
      <w:pPr>
        <w:ind w:left="4026" w:hanging="180"/>
      </w:pPr>
    </w:lvl>
    <w:lvl w:ilvl="6" w:tplc="0813000F" w:tentative="1">
      <w:start w:val="1"/>
      <w:numFmt w:val="decimal"/>
      <w:lvlText w:val="%7."/>
      <w:lvlJc w:val="left"/>
      <w:pPr>
        <w:ind w:left="4746" w:hanging="360"/>
      </w:pPr>
    </w:lvl>
    <w:lvl w:ilvl="7" w:tplc="08130019" w:tentative="1">
      <w:start w:val="1"/>
      <w:numFmt w:val="lowerLetter"/>
      <w:lvlText w:val="%8."/>
      <w:lvlJc w:val="left"/>
      <w:pPr>
        <w:ind w:left="5466" w:hanging="360"/>
      </w:pPr>
    </w:lvl>
    <w:lvl w:ilvl="8" w:tplc="0813001B" w:tentative="1">
      <w:start w:val="1"/>
      <w:numFmt w:val="lowerRoman"/>
      <w:lvlText w:val="%9."/>
      <w:lvlJc w:val="right"/>
      <w:pPr>
        <w:ind w:left="6186" w:hanging="180"/>
      </w:pPr>
    </w:lvl>
  </w:abstractNum>
  <w:abstractNum w:abstractNumId="4" w15:restartNumberingAfterBreak="0">
    <w:nsid w:val="26D87444"/>
    <w:multiLevelType w:val="hybridMultilevel"/>
    <w:tmpl w:val="723A7672"/>
    <w:lvl w:ilvl="0" w:tplc="F54621B4">
      <w:start w:val="2"/>
      <w:numFmt w:val="bullet"/>
      <w:lvlText w:val=""/>
      <w:lvlJc w:val="left"/>
      <w:pPr>
        <w:ind w:left="2328" w:hanging="360"/>
      </w:pPr>
      <w:rPr>
        <w:rFonts w:ascii="Wingdings" w:eastAsiaTheme="minorEastAsia" w:hAnsi="Wingdings" w:cstheme="minorBidi" w:hint="default"/>
      </w:rPr>
    </w:lvl>
    <w:lvl w:ilvl="1" w:tplc="08130003" w:tentative="1">
      <w:start w:val="1"/>
      <w:numFmt w:val="bullet"/>
      <w:lvlText w:val="o"/>
      <w:lvlJc w:val="left"/>
      <w:pPr>
        <w:ind w:left="3048" w:hanging="360"/>
      </w:pPr>
      <w:rPr>
        <w:rFonts w:ascii="Courier New" w:hAnsi="Courier New" w:cs="Courier New" w:hint="default"/>
      </w:rPr>
    </w:lvl>
    <w:lvl w:ilvl="2" w:tplc="08130005" w:tentative="1">
      <w:start w:val="1"/>
      <w:numFmt w:val="bullet"/>
      <w:lvlText w:val=""/>
      <w:lvlJc w:val="left"/>
      <w:pPr>
        <w:ind w:left="3768" w:hanging="360"/>
      </w:pPr>
      <w:rPr>
        <w:rFonts w:ascii="Wingdings" w:hAnsi="Wingdings" w:hint="default"/>
      </w:rPr>
    </w:lvl>
    <w:lvl w:ilvl="3" w:tplc="08130001" w:tentative="1">
      <w:start w:val="1"/>
      <w:numFmt w:val="bullet"/>
      <w:lvlText w:val=""/>
      <w:lvlJc w:val="left"/>
      <w:pPr>
        <w:ind w:left="4488" w:hanging="360"/>
      </w:pPr>
      <w:rPr>
        <w:rFonts w:ascii="Symbol" w:hAnsi="Symbol" w:hint="default"/>
      </w:rPr>
    </w:lvl>
    <w:lvl w:ilvl="4" w:tplc="08130003" w:tentative="1">
      <w:start w:val="1"/>
      <w:numFmt w:val="bullet"/>
      <w:lvlText w:val="o"/>
      <w:lvlJc w:val="left"/>
      <w:pPr>
        <w:ind w:left="5208" w:hanging="360"/>
      </w:pPr>
      <w:rPr>
        <w:rFonts w:ascii="Courier New" w:hAnsi="Courier New" w:cs="Courier New" w:hint="default"/>
      </w:rPr>
    </w:lvl>
    <w:lvl w:ilvl="5" w:tplc="08130005" w:tentative="1">
      <w:start w:val="1"/>
      <w:numFmt w:val="bullet"/>
      <w:lvlText w:val=""/>
      <w:lvlJc w:val="left"/>
      <w:pPr>
        <w:ind w:left="5928" w:hanging="360"/>
      </w:pPr>
      <w:rPr>
        <w:rFonts w:ascii="Wingdings" w:hAnsi="Wingdings" w:hint="default"/>
      </w:rPr>
    </w:lvl>
    <w:lvl w:ilvl="6" w:tplc="08130001" w:tentative="1">
      <w:start w:val="1"/>
      <w:numFmt w:val="bullet"/>
      <w:lvlText w:val=""/>
      <w:lvlJc w:val="left"/>
      <w:pPr>
        <w:ind w:left="6648" w:hanging="360"/>
      </w:pPr>
      <w:rPr>
        <w:rFonts w:ascii="Symbol" w:hAnsi="Symbol" w:hint="default"/>
      </w:rPr>
    </w:lvl>
    <w:lvl w:ilvl="7" w:tplc="08130003" w:tentative="1">
      <w:start w:val="1"/>
      <w:numFmt w:val="bullet"/>
      <w:lvlText w:val="o"/>
      <w:lvlJc w:val="left"/>
      <w:pPr>
        <w:ind w:left="7368" w:hanging="360"/>
      </w:pPr>
      <w:rPr>
        <w:rFonts w:ascii="Courier New" w:hAnsi="Courier New" w:cs="Courier New" w:hint="default"/>
      </w:rPr>
    </w:lvl>
    <w:lvl w:ilvl="8" w:tplc="08130005" w:tentative="1">
      <w:start w:val="1"/>
      <w:numFmt w:val="bullet"/>
      <w:lvlText w:val=""/>
      <w:lvlJc w:val="left"/>
      <w:pPr>
        <w:ind w:left="8088" w:hanging="360"/>
      </w:pPr>
      <w:rPr>
        <w:rFonts w:ascii="Wingdings" w:hAnsi="Wingdings" w:hint="default"/>
      </w:rPr>
    </w:lvl>
  </w:abstractNum>
  <w:abstractNum w:abstractNumId="5" w15:restartNumberingAfterBreak="0">
    <w:nsid w:val="3347685A"/>
    <w:multiLevelType w:val="hybridMultilevel"/>
    <w:tmpl w:val="87AA0D1A"/>
    <w:lvl w:ilvl="0" w:tplc="E81E495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E2D5F8E"/>
    <w:multiLevelType w:val="hybridMultilevel"/>
    <w:tmpl w:val="09A20FC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ACB6468"/>
    <w:multiLevelType w:val="hybridMultilevel"/>
    <w:tmpl w:val="497680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911695218">
    <w:abstractNumId w:val="1"/>
  </w:num>
  <w:num w:numId="2" w16cid:durableId="1646663080">
    <w:abstractNumId w:val="4"/>
  </w:num>
  <w:num w:numId="3" w16cid:durableId="2037385187">
    <w:abstractNumId w:val="2"/>
  </w:num>
  <w:num w:numId="4" w16cid:durableId="1449931719">
    <w:abstractNumId w:val="6"/>
  </w:num>
  <w:num w:numId="5" w16cid:durableId="1520195548">
    <w:abstractNumId w:val="5"/>
  </w:num>
  <w:num w:numId="6" w16cid:durableId="1363286328">
    <w:abstractNumId w:val="3"/>
  </w:num>
  <w:num w:numId="7" w16cid:durableId="776756836">
    <w:abstractNumId w:val="0"/>
  </w:num>
  <w:num w:numId="8" w16cid:durableId="19562076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1B"/>
    <w:rsid w:val="0007569A"/>
    <w:rsid w:val="000A0E2A"/>
    <w:rsid w:val="002F4D1B"/>
    <w:rsid w:val="00313F8A"/>
    <w:rsid w:val="00462543"/>
    <w:rsid w:val="004B0372"/>
    <w:rsid w:val="00564106"/>
    <w:rsid w:val="005B67D2"/>
    <w:rsid w:val="006924A0"/>
    <w:rsid w:val="00697096"/>
    <w:rsid w:val="008351DF"/>
    <w:rsid w:val="008432DC"/>
    <w:rsid w:val="00916968"/>
    <w:rsid w:val="009E7386"/>
    <w:rsid w:val="00BB6143"/>
    <w:rsid w:val="00BC270F"/>
    <w:rsid w:val="00BF78A5"/>
    <w:rsid w:val="00CA51F7"/>
    <w:rsid w:val="00D87B19"/>
    <w:rsid w:val="00E9447C"/>
    <w:rsid w:val="00F878E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7709"/>
  <w15:chartTrackingRefBased/>
  <w15:docId w15:val="{EE42146C-4D58-43E3-BEAA-AFB327C5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B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4D1B"/>
  </w:style>
  <w:style w:type="paragraph" w:styleId="Kop1">
    <w:name w:val="heading 1"/>
    <w:basedOn w:val="Standaard"/>
    <w:next w:val="Standaard"/>
    <w:link w:val="Kop1Char"/>
    <w:uiPriority w:val="9"/>
    <w:qFormat/>
    <w:rsid w:val="002F4D1B"/>
    <w:pPr>
      <w:keepNext/>
      <w:keepLines/>
      <w:spacing w:before="320" w:after="40"/>
      <w:outlineLvl w:val="0"/>
    </w:pPr>
    <w:rPr>
      <w:rFonts w:asciiTheme="majorHAnsi" w:eastAsiaTheme="majorEastAsia" w:hAnsiTheme="majorHAnsi" w:cstheme="majorBidi"/>
      <w:b/>
      <w:bCs/>
      <w:caps/>
      <w:spacing w:val="4"/>
      <w:sz w:val="28"/>
      <w:szCs w:val="28"/>
    </w:rPr>
  </w:style>
  <w:style w:type="paragraph" w:styleId="Kop2">
    <w:name w:val="heading 2"/>
    <w:basedOn w:val="Standaard"/>
    <w:next w:val="Standaard"/>
    <w:link w:val="Kop2Char"/>
    <w:uiPriority w:val="9"/>
    <w:unhideWhenUsed/>
    <w:qFormat/>
    <w:rsid w:val="002F4D1B"/>
    <w:pPr>
      <w:keepNext/>
      <w:keepLines/>
      <w:spacing w:before="120" w:after="0"/>
      <w:outlineLvl w:val="1"/>
    </w:pPr>
    <w:rPr>
      <w:rFonts w:asciiTheme="majorHAnsi" w:eastAsiaTheme="majorEastAsia" w:hAnsiTheme="majorHAnsi" w:cstheme="majorBidi"/>
      <w:b/>
      <w:bCs/>
      <w:sz w:val="28"/>
      <w:szCs w:val="28"/>
    </w:rPr>
  </w:style>
  <w:style w:type="paragraph" w:styleId="Kop3">
    <w:name w:val="heading 3"/>
    <w:basedOn w:val="Standaard"/>
    <w:next w:val="Standaard"/>
    <w:link w:val="Kop3Char"/>
    <w:uiPriority w:val="9"/>
    <w:unhideWhenUsed/>
    <w:qFormat/>
    <w:rsid w:val="002F4D1B"/>
    <w:pPr>
      <w:keepNext/>
      <w:keepLines/>
      <w:spacing w:before="120" w:after="0"/>
      <w:outlineLvl w:val="2"/>
    </w:pPr>
    <w:rPr>
      <w:rFonts w:asciiTheme="majorHAnsi" w:eastAsiaTheme="majorEastAsia" w:hAnsiTheme="majorHAnsi" w:cstheme="majorBidi"/>
      <w:spacing w:val="4"/>
      <w:sz w:val="24"/>
      <w:szCs w:val="24"/>
    </w:rPr>
  </w:style>
  <w:style w:type="paragraph" w:styleId="Kop4">
    <w:name w:val="heading 4"/>
    <w:basedOn w:val="Standaard"/>
    <w:next w:val="Standaard"/>
    <w:link w:val="Kop4Char"/>
    <w:uiPriority w:val="9"/>
    <w:semiHidden/>
    <w:unhideWhenUsed/>
    <w:qFormat/>
    <w:rsid w:val="002F4D1B"/>
    <w:pPr>
      <w:keepNext/>
      <w:keepLines/>
      <w:spacing w:before="120" w:after="0"/>
      <w:outlineLvl w:val="3"/>
    </w:pPr>
    <w:rPr>
      <w:rFonts w:asciiTheme="majorHAnsi" w:eastAsiaTheme="majorEastAsia" w:hAnsiTheme="majorHAnsi" w:cstheme="majorBidi"/>
      <w:i/>
      <w:iCs/>
      <w:sz w:val="24"/>
      <w:szCs w:val="24"/>
    </w:rPr>
  </w:style>
  <w:style w:type="paragraph" w:styleId="Kop5">
    <w:name w:val="heading 5"/>
    <w:basedOn w:val="Standaard"/>
    <w:next w:val="Standaard"/>
    <w:link w:val="Kop5Char"/>
    <w:uiPriority w:val="9"/>
    <w:semiHidden/>
    <w:unhideWhenUsed/>
    <w:qFormat/>
    <w:rsid w:val="002F4D1B"/>
    <w:pPr>
      <w:keepNext/>
      <w:keepLines/>
      <w:spacing w:before="120" w:after="0"/>
      <w:outlineLvl w:val="4"/>
    </w:pPr>
    <w:rPr>
      <w:rFonts w:asciiTheme="majorHAnsi" w:eastAsiaTheme="majorEastAsia" w:hAnsiTheme="majorHAnsi" w:cstheme="majorBidi"/>
      <w:b/>
      <w:bCs/>
    </w:rPr>
  </w:style>
  <w:style w:type="paragraph" w:styleId="Kop6">
    <w:name w:val="heading 6"/>
    <w:basedOn w:val="Standaard"/>
    <w:next w:val="Standaard"/>
    <w:link w:val="Kop6Char"/>
    <w:uiPriority w:val="9"/>
    <w:semiHidden/>
    <w:unhideWhenUsed/>
    <w:qFormat/>
    <w:rsid w:val="002F4D1B"/>
    <w:pPr>
      <w:keepNext/>
      <w:keepLines/>
      <w:spacing w:before="120" w:after="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2F4D1B"/>
    <w:pPr>
      <w:keepNext/>
      <w:keepLines/>
      <w:spacing w:before="120" w:after="0"/>
      <w:outlineLvl w:val="6"/>
    </w:pPr>
    <w:rPr>
      <w:i/>
      <w:iCs/>
    </w:rPr>
  </w:style>
  <w:style w:type="paragraph" w:styleId="Kop8">
    <w:name w:val="heading 8"/>
    <w:basedOn w:val="Standaard"/>
    <w:next w:val="Standaard"/>
    <w:link w:val="Kop8Char"/>
    <w:uiPriority w:val="9"/>
    <w:semiHidden/>
    <w:unhideWhenUsed/>
    <w:qFormat/>
    <w:rsid w:val="002F4D1B"/>
    <w:pPr>
      <w:keepNext/>
      <w:keepLines/>
      <w:spacing w:before="120" w:after="0"/>
      <w:outlineLvl w:val="7"/>
    </w:pPr>
    <w:rPr>
      <w:b/>
      <w:bCs/>
    </w:rPr>
  </w:style>
  <w:style w:type="paragraph" w:styleId="Kop9">
    <w:name w:val="heading 9"/>
    <w:basedOn w:val="Standaard"/>
    <w:next w:val="Standaard"/>
    <w:link w:val="Kop9Char"/>
    <w:uiPriority w:val="9"/>
    <w:semiHidden/>
    <w:unhideWhenUsed/>
    <w:qFormat/>
    <w:rsid w:val="002F4D1B"/>
    <w:pPr>
      <w:keepNext/>
      <w:keepLines/>
      <w:spacing w:before="120" w:after="0"/>
      <w:outlineLvl w:val="8"/>
    </w:pPr>
    <w:rPr>
      <w:i/>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4D1B"/>
    <w:rPr>
      <w:rFonts w:asciiTheme="majorHAnsi" w:eastAsiaTheme="majorEastAsia" w:hAnsiTheme="majorHAnsi" w:cstheme="majorBidi"/>
      <w:b/>
      <w:bCs/>
      <w:caps/>
      <w:spacing w:val="4"/>
      <w:sz w:val="28"/>
      <w:szCs w:val="28"/>
    </w:rPr>
  </w:style>
  <w:style w:type="character" w:customStyle="1" w:styleId="Kop2Char">
    <w:name w:val="Kop 2 Char"/>
    <w:basedOn w:val="Standaardalinea-lettertype"/>
    <w:link w:val="Kop2"/>
    <w:uiPriority w:val="9"/>
    <w:rsid w:val="002F4D1B"/>
    <w:rPr>
      <w:rFonts w:asciiTheme="majorHAnsi" w:eastAsiaTheme="majorEastAsia" w:hAnsiTheme="majorHAnsi" w:cstheme="majorBidi"/>
      <w:b/>
      <w:bCs/>
      <w:sz w:val="28"/>
      <w:szCs w:val="28"/>
    </w:rPr>
  </w:style>
  <w:style w:type="character" w:customStyle="1" w:styleId="Kop3Char">
    <w:name w:val="Kop 3 Char"/>
    <w:basedOn w:val="Standaardalinea-lettertype"/>
    <w:link w:val="Kop3"/>
    <w:uiPriority w:val="9"/>
    <w:rsid w:val="002F4D1B"/>
    <w:rPr>
      <w:rFonts w:asciiTheme="majorHAnsi" w:eastAsiaTheme="majorEastAsia" w:hAnsiTheme="majorHAnsi" w:cstheme="majorBidi"/>
      <w:spacing w:val="4"/>
      <w:sz w:val="24"/>
      <w:szCs w:val="24"/>
    </w:rPr>
  </w:style>
  <w:style w:type="character" w:customStyle="1" w:styleId="Kop4Char">
    <w:name w:val="Kop 4 Char"/>
    <w:basedOn w:val="Standaardalinea-lettertype"/>
    <w:link w:val="Kop4"/>
    <w:uiPriority w:val="9"/>
    <w:semiHidden/>
    <w:rsid w:val="002F4D1B"/>
    <w:rPr>
      <w:rFonts w:asciiTheme="majorHAnsi" w:eastAsiaTheme="majorEastAsia" w:hAnsiTheme="majorHAnsi" w:cstheme="majorBidi"/>
      <w:i/>
      <w:iCs/>
      <w:sz w:val="24"/>
      <w:szCs w:val="24"/>
    </w:rPr>
  </w:style>
  <w:style w:type="character" w:customStyle="1" w:styleId="Kop5Char">
    <w:name w:val="Kop 5 Char"/>
    <w:basedOn w:val="Standaardalinea-lettertype"/>
    <w:link w:val="Kop5"/>
    <w:uiPriority w:val="9"/>
    <w:semiHidden/>
    <w:rsid w:val="002F4D1B"/>
    <w:rPr>
      <w:rFonts w:asciiTheme="majorHAnsi" w:eastAsiaTheme="majorEastAsia" w:hAnsiTheme="majorHAnsi" w:cstheme="majorBidi"/>
      <w:b/>
      <w:bCs/>
    </w:rPr>
  </w:style>
  <w:style w:type="character" w:customStyle="1" w:styleId="Kop6Char">
    <w:name w:val="Kop 6 Char"/>
    <w:basedOn w:val="Standaardalinea-lettertype"/>
    <w:link w:val="Kop6"/>
    <w:uiPriority w:val="9"/>
    <w:semiHidden/>
    <w:rsid w:val="002F4D1B"/>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2F4D1B"/>
    <w:rPr>
      <w:i/>
      <w:iCs/>
    </w:rPr>
  </w:style>
  <w:style w:type="character" w:customStyle="1" w:styleId="Kop8Char">
    <w:name w:val="Kop 8 Char"/>
    <w:basedOn w:val="Standaardalinea-lettertype"/>
    <w:link w:val="Kop8"/>
    <w:uiPriority w:val="9"/>
    <w:semiHidden/>
    <w:rsid w:val="002F4D1B"/>
    <w:rPr>
      <w:b/>
      <w:bCs/>
    </w:rPr>
  </w:style>
  <w:style w:type="character" w:customStyle="1" w:styleId="Kop9Char">
    <w:name w:val="Kop 9 Char"/>
    <w:basedOn w:val="Standaardalinea-lettertype"/>
    <w:link w:val="Kop9"/>
    <w:uiPriority w:val="9"/>
    <w:semiHidden/>
    <w:rsid w:val="002F4D1B"/>
    <w:rPr>
      <w:i/>
      <w:iCs/>
    </w:rPr>
  </w:style>
  <w:style w:type="paragraph" w:styleId="Titel">
    <w:name w:val="Title"/>
    <w:basedOn w:val="Standaard"/>
    <w:next w:val="Standaard"/>
    <w:link w:val="TitelChar"/>
    <w:uiPriority w:val="10"/>
    <w:qFormat/>
    <w:rsid w:val="002F4D1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Char">
    <w:name w:val="Titel Char"/>
    <w:basedOn w:val="Standaardalinea-lettertype"/>
    <w:link w:val="Titel"/>
    <w:uiPriority w:val="10"/>
    <w:rsid w:val="002F4D1B"/>
    <w:rPr>
      <w:rFonts w:asciiTheme="majorHAnsi" w:eastAsiaTheme="majorEastAsia" w:hAnsiTheme="majorHAnsi" w:cstheme="majorBidi"/>
      <w:b/>
      <w:bCs/>
      <w:spacing w:val="-7"/>
      <w:sz w:val="48"/>
      <w:szCs w:val="48"/>
    </w:rPr>
  </w:style>
  <w:style w:type="paragraph" w:styleId="Ondertitel">
    <w:name w:val="Subtitle"/>
    <w:basedOn w:val="Standaard"/>
    <w:next w:val="Standaard"/>
    <w:link w:val="OndertitelChar"/>
    <w:uiPriority w:val="11"/>
    <w:qFormat/>
    <w:rsid w:val="002F4D1B"/>
    <w:pPr>
      <w:numPr>
        <w:ilvl w:val="1"/>
      </w:numPr>
      <w:spacing w:after="240"/>
      <w:jc w:val="center"/>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2F4D1B"/>
    <w:rPr>
      <w:rFonts w:asciiTheme="majorHAnsi" w:eastAsiaTheme="majorEastAsia" w:hAnsiTheme="majorHAnsi" w:cstheme="majorBidi"/>
      <w:sz w:val="24"/>
      <w:szCs w:val="24"/>
    </w:rPr>
  </w:style>
  <w:style w:type="paragraph" w:styleId="Citaat">
    <w:name w:val="Quote"/>
    <w:basedOn w:val="Standaard"/>
    <w:next w:val="Standaard"/>
    <w:link w:val="CitaatChar"/>
    <w:uiPriority w:val="29"/>
    <w:qFormat/>
    <w:rsid w:val="002F4D1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atChar">
    <w:name w:val="Citaat Char"/>
    <w:basedOn w:val="Standaardalinea-lettertype"/>
    <w:link w:val="Citaat"/>
    <w:uiPriority w:val="29"/>
    <w:rsid w:val="002F4D1B"/>
    <w:rPr>
      <w:rFonts w:asciiTheme="majorHAnsi" w:eastAsiaTheme="majorEastAsia" w:hAnsiTheme="majorHAnsi" w:cstheme="majorBidi"/>
      <w:i/>
      <w:iCs/>
      <w:sz w:val="24"/>
      <w:szCs w:val="24"/>
    </w:rPr>
  </w:style>
  <w:style w:type="paragraph" w:styleId="Lijstalinea">
    <w:name w:val="List Paragraph"/>
    <w:basedOn w:val="Standaard"/>
    <w:uiPriority w:val="34"/>
    <w:qFormat/>
    <w:rsid w:val="002F4D1B"/>
    <w:pPr>
      <w:ind w:left="720"/>
      <w:contextualSpacing/>
    </w:pPr>
  </w:style>
  <w:style w:type="character" w:styleId="Intensievebenadrukking">
    <w:name w:val="Intense Emphasis"/>
    <w:basedOn w:val="Standaardalinea-lettertype"/>
    <w:uiPriority w:val="21"/>
    <w:qFormat/>
    <w:rsid w:val="002F4D1B"/>
    <w:rPr>
      <w:b/>
      <w:bCs/>
      <w:i/>
      <w:iCs/>
      <w:color w:val="auto"/>
    </w:rPr>
  </w:style>
  <w:style w:type="paragraph" w:styleId="Duidelijkcitaat">
    <w:name w:val="Intense Quote"/>
    <w:basedOn w:val="Standaard"/>
    <w:next w:val="Standaard"/>
    <w:link w:val="DuidelijkcitaatChar"/>
    <w:uiPriority w:val="30"/>
    <w:qFormat/>
    <w:rsid w:val="002F4D1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2F4D1B"/>
    <w:rPr>
      <w:rFonts w:asciiTheme="majorHAnsi" w:eastAsiaTheme="majorEastAsia" w:hAnsiTheme="majorHAnsi" w:cstheme="majorBidi"/>
      <w:sz w:val="26"/>
      <w:szCs w:val="26"/>
    </w:rPr>
  </w:style>
  <w:style w:type="character" w:styleId="Intensieveverwijzing">
    <w:name w:val="Intense Reference"/>
    <w:basedOn w:val="Standaardalinea-lettertype"/>
    <w:uiPriority w:val="32"/>
    <w:qFormat/>
    <w:rsid w:val="002F4D1B"/>
    <w:rPr>
      <w:b/>
      <w:bCs/>
      <w:smallCaps/>
      <w:color w:val="auto"/>
      <w:u w:val="single"/>
    </w:rPr>
  </w:style>
  <w:style w:type="paragraph" w:styleId="Bijschrift">
    <w:name w:val="caption"/>
    <w:basedOn w:val="Standaard"/>
    <w:next w:val="Standaard"/>
    <w:uiPriority w:val="35"/>
    <w:semiHidden/>
    <w:unhideWhenUsed/>
    <w:qFormat/>
    <w:rsid w:val="002F4D1B"/>
    <w:rPr>
      <w:b/>
      <w:bCs/>
      <w:sz w:val="18"/>
      <w:szCs w:val="18"/>
    </w:rPr>
  </w:style>
  <w:style w:type="character" w:styleId="Zwaar">
    <w:name w:val="Strong"/>
    <w:basedOn w:val="Standaardalinea-lettertype"/>
    <w:uiPriority w:val="22"/>
    <w:qFormat/>
    <w:rsid w:val="002F4D1B"/>
    <w:rPr>
      <w:b/>
      <w:bCs/>
      <w:color w:val="auto"/>
    </w:rPr>
  </w:style>
  <w:style w:type="character" w:styleId="Nadruk">
    <w:name w:val="Emphasis"/>
    <w:basedOn w:val="Standaardalinea-lettertype"/>
    <w:uiPriority w:val="20"/>
    <w:qFormat/>
    <w:rsid w:val="002F4D1B"/>
    <w:rPr>
      <w:i/>
      <w:iCs/>
      <w:color w:val="auto"/>
    </w:rPr>
  </w:style>
  <w:style w:type="paragraph" w:styleId="Geenafstand">
    <w:name w:val="No Spacing"/>
    <w:uiPriority w:val="1"/>
    <w:qFormat/>
    <w:rsid w:val="002F4D1B"/>
    <w:pPr>
      <w:spacing w:after="0" w:line="240" w:lineRule="auto"/>
    </w:pPr>
  </w:style>
  <w:style w:type="character" w:styleId="Subtielebenadrukking">
    <w:name w:val="Subtle Emphasis"/>
    <w:basedOn w:val="Standaardalinea-lettertype"/>
    <w:uiPriority w:val="19"/>
    <w:qFormat/>
    <w:rsid w:val="002F4D1B"/>
    <w:rPr>
      <w:i/>
      <w:iCs/>
      <w:color w:val="auto"/>
    </w:rPr>
  </w:style>
  <w:style w:type="character" w:styleId="Subtieleverwijzing">
    <w:name w:val="Subtle Reference"/>
    <w:basedOn w:val="Standaardalinea-lettertype"/>
    <w:uiPriority w:val="31"/>
    <w:qFormat/>
    <w:rsid w:val="002F4D1B"/>
    <w:rPr>
      <w:smallCaps/>
      <w:color w:val="auto"/>
      <w:u w:val="single" w:color="7F7F7F" w:themeColor="text1" w:themeTint="80"/>
    </w:rPr>
  </w:style>
  <w:style w:type="character" w:styleId="Titelvanboek">
    <w:name w:val="Book Title"/>
    <w:basedOn w:val="Standaardalinea-lettertype"/>
    <w:uiPriority w:val="33"/>
    <w:qFormat/>
    <w:rsid w:val="002F4D1B"/>
    <w:rPr>
      <w:b/>
      <w:bCs/>
      <w:smallCaps/>
      <w:color w:val="auto"/>
    </w:rPr>
  </w:style>
  <w:style w:type="paragraph" w:styleId="Kopvaninhoudsopgave">
    <w:name w:val="TOC Heading"/>
    <w:basedOn w:val="Kop1"/>
    <w:next w:val="Standaard"/>
    <w:uiPriority w:val="39"/>
    <w:semiHidden/>
    <w:unhideWhenUsed/>
    <w:qFormat/>
    <w:rsid w:val="002F4D1B"/>
    <w:pPr>
      <w:outlineLvl w:val="9"/>
    </w:pPr>
  </w:style>
  <w:style w:type="paragraph" w:styleId="Voetnoottekst">
    <w:name w:val="footnote text"/>
    <w:basedOn w:val="Standaard"/>
    <w:link w:val="VoetnoottekstChar"/>
    <w:uiPriority w:val="99"/>
    <w:semiHidden/>
    <w:unhideWhenUsed/>
    <w:rsid w:val="006924A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924A0"/>
    <w:rPr>
      <w:sz w:val="20"/>
      <w:szCs w:val="20"/>
    </w:rPr>
  </w:style>
  <w:style w:type="character" w:styleId="Voetnootmarkering">
    <w:name w:val="footnote reference"/>
    <w:basedOn w:val="Standaardalinea-lettertype"/>
    <w:uiPriority w:val="99"/>
    <w:semiHidden/>
    <w:unhideWhenUsed/>
    <w:rsid w:val="006924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43308-E88D-4C16-A968-6552F427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3994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De Maeijer</dc:creator>
  <cp:keywords/>
  <dc:description/>
  <cp:lastModifiedBy>Frederique De Maeijer</cp:lastModifiedBy>
  <cp:revision>5</cp:revision>
  <dcterms:created xsi:type="dcterms:W3CDTF">2024-11-20T12:56:00Z</dcterms:created>
  <dcterms:modified xsi:type="dcterms:W3CDTF">2024-11-20T18:04:00Z</dcterms:modified>
</cp:coreProperties>
</file>