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2B55" w14:textId="49FD99F1" w:rsidR="00171F88" w:rsidRDefault="00171F88">
      <w:r>
        <w:t>Ik heb gesproken met Kilian Harbauer via een video gesprek, hij woont in Berlijn en heeft zijn eigen digital design studio opgericht van thuisuit, genaamd “Falling Cube Media”.</w:t>
      </w:r>
    </w:p>
    <w:p w14:paraId="3C3AAB12" w14:textId="0ABEDABA" w:rsidR="00171F88" w:rsidRDefault="00171F88">
      <w:r>
        <w:t>Wat zijn verhaal speciaal maakt is dat hij heeft gekozen om te stoppen met school om volledig te kunnen focussen op zijn freelancing en zijn passie voor ontwerp. Hij zag school niet als de enige juiste optie dan, en zoals hij zelf zegt, koos hij voor een andere aanpak: “learn by doing”.</w:t>
      </w:r>
    </w:p>
    <w:p w14:paraId="7E3D8E70" w14:textId="77777777" w:rsidR="00171F88" w:rsidRDefault="00171F88"/>
    <w:p w14:paraId="73AC8FA5" w14:textId="490F0390" w:rsidR="00171F88" w:rsidRDefault="00171F88">
      <w:r>
        <w:t>Terwijl hij studeerde, was hij al aan het freelancen, eerst was het doenbaar naast school, maar sneller dan verwacht werdt die balans verstoord, en voelde school als een restricite. Freelancing heeft hem veel geleerd, meer als opdrachten vindt hij. Echte klanten, echte feedback, en echte gevolgen maakte hem de ontwerper dat hij vandaag is, niet les.</w:t>
      </w:r>
      <w:r w:rsidR="00724948">
        <w:t xml:space="preserve"> Toen er meer werk werdt gevraagd aan hem, leek het onlogisch om nog met school verder te doen.</w:t>
      </w:r>
    </w:p>
    <w:p w14:paraId="5D19343C" w14:textId="77777777" w:rsidR="00724948" w:rsidRDefault="00724948"/>
    <w:p w14:paraId="76BBB7E3" w14:textId="3AA78927" w:rsidR="00724948" w:rsidRDefault="00724948">
      <w:pPr>
        <w:rPr>
          <w:lang w:val="en-US"/>
        </w:rPr>
      </w:pPr>
      <w:r w:rsidRPr="00724948">
        <w:rPr>
          <w:lang w:val="en-US"/>
        </w:rPr>
        <w:t>“It simply stopped making sense t</w:t>
      </w:r>
      <w:r>
        <w:rPr>
          <w:lang w:val="en-US"/>
        </w:rPr>
        <w:t>o me”</w:t>
      </w:r>
    </w:p>
    <w:p w14:paraId="2BD3BAD3" w14:textId="77777777" w:rsidR="00724948" w:rsidRDefault="00724948">
      <w:pPr>
        <w:rPr>
          <w:lang w:val="en-US"/>
        </w:rPr>
      </w:pPr>
    </w:p>
    <w:p w14:paraId="0EE0AC69" w14:textId="0262A4E6" w:rsidR="00724948" w:rsidRDefault="00724948">
      <w:r w:rsidRPr="00724948">
        <w:t xml:space="preserve">Alleen werken forceerde </w:t>
      </w:r>
      <w:r>
        <w:t>Kilian om snel te leren en groeien, niet als designer maar als professional. Hij moest leren duidelijk communiceren met klanten, wat moeilijk was. Deadlines halen, en bij elke tegenslag in het leven sloeg het door op zijn werk. Het bleek een zeer onzekere weg te worden.</w:t>
      </w:r>
    </w:p>
    <w:p w14:paraId="0AEE1E04" w14:textId="77777777" w:rsidR="00724948" w:rsidRDefault="00724948"/>
    <w:p w14:paraId="2954DE0F" w14:textId="73223228" w:rsidR="00724948" w:rsidRDefault="00724948">
      <w:r>
        <w:t>Het legale en administratieve was een nachtmerrie voor een freelancer, contracten, invoices, and verantwoordelijkheden dat meestal geen deel waren van design educatie. Het was een “legal sh*tshow”.</w:t>
      </w:r>
    </w:p>
    <w:p w14:paraId="0E694EA6" w14:textId="77777777" w:rsidR="00724948" w:rsidRDefault="00724948"/>
    <w:p w14:paraId="4B6640A8" w14:textId="7E15EF3D" w:rsidR="00724948" w:rsidRDefault="00724948">
      <w:r>
        <w:t>Niet alles liep perfect. Sommige projecten faalde, duurde langer dan verwacht</w:t>
      </w:r>
      <w:r w:rsidR="00D06977">
        <w:t>, maar uiteindelijk was het die trial-en-error fase dat essentieel was. Daar doorheen raken heeft zijn workflow verbeterd, en zijn zelfzekerheid was terug. Zijn klanten kwamen meer stabiel.</w:t>
      </w:r>
    </w:p>
    <w:p w14:paraId="3B6C0795" w14:textId="58B1BC7A" w:rsidR="00D06977" w:rsidRDefault="00D06977">
      <w:r>
        <w:t>Vandaag verdient hij goed van zijn werk, en hij en zijn klanten zijn zeer tevreden van zijn werk. Hij heeft onder andere gewerkt voor grote klanten zoals een van de grootste Duitse banken, Commerzbanz.</w:t>
      </w:r>
    </w:p>
    <w:p w14:paraId="367562E4" w14:textId="77777777" w:rsidR="00D06977" w:rsidRDefault="00D06977"/>
    <w:p w14:paraId="7E3B1AC1" w14:textId="50A5E380" w:rsidR="00D06977" w:rsidRDefault="00D06977">
      <w:r>
        <w:lastRenderedPageBreak/>
        <w:t>Falling Cube Media is geen grote studio, het is alleen Kilian van thuis, maar toch is het een serieus bedrijf, Zijn tijd is nu vooral verdeeld tussen client projects en experimenteren met nieuwe technologie en workflows, om effecient te blijven outscourced hij sommige taken, wat hem meer laat focussen op het designen en conceptualiseren, wat het belangrijkste is.</w:t>
      </w:r>
    </w:p>
    <w:p w14:paraId="6212F820" w14:textId="77777777" w:rsidR="00D06977" w:rsidRDefault="00D06977"/>
    <w:p w14:paraId="5FCDD805" w14:textId="77777777" w:rsidR="0021144E" w:rsidRDefault="00C8464A">
      <w:r>
        <w:t xml:space="preserve">Leven en werken in Berlijn speelt een grote rol voor Kilian. Hij gelooft niet dat stoppen met school een juiste keuze is voor iederen. Voor hem is design een persoonlijke ervaring, met geen juiste of foute routes. Voor sommige mensen bouwt school die structuur, leer je van feedback en kan je rustiger ontdekken wat werkt en wat niet. </w:t>
      </w:r>
      <w:r w:rsidRPr="004D3024">
        <w:rPr>
          <w:lang w:val="en-US"/>
        </w:rPr>
        <w:t>Voor anderen kan het limiterend zijn, wat het meest uitmaakt voor hem is “being honest with yourself</w:t>
      </w:r>
      <w:r w:rsidR="004D3024" w:rsidRPr="004D3024">
        <w:rPr>
          <w:lang w:val="en-US"/>
        </w:rPr>
        <w:t>, follow your heart and take responsibility for your ch</w:t>
      </w:r>
      <w:r w:rsidR="004D3024">
        <w:rPr>
          <w:lang w:val="en-US"/>
        </w:rPr>
        <w:t>oices, and see where it leads</w:t>
      </w:r>
      <w:r w:rsidRPr="004D3024">
        <w:rPr>
          <w:lang w:val="en-US"/>
        </w:rPr>
        <w:t>”</w:t>
      </w:r>
      <w:r w:rsidR="0021144E">
        <w:rPr>
          <w:lang w:val="en-US"/>
        </w:rPr>
        <w:t xml:space="preserve">. </w:t>
      </w:r>
      <w:r w:rsidR="0021144E" w:rsidRPr="0021144E">
        <w:t>Kijk naar je motivatie, wacht niet tot je volledig klaar bent, s</w:t>
      </w:r>
      <w:r w:rsidR="0021144E">
        <w:t>tart met werk doen, je kan altijd stoppen en opnieuw beginnen, je hebt niks te verliezen.</w:t>
      </w:r>
    </w:p>
    <w:p w14:paraId="1ABA1C1E" w14:textId="1A73DF23" w:rsidR="00D06977" w:rsidRPr="0021144E" w:rsidRDefault="0021144E">
      <w:r>
        <w:t>Zijn pad toont dat als designer je geen route moet volgen, soms moet je out je comfort zone stappen en structuur en stappen nemen erbuiten.</w:t>
      </w:r>
      <w:r w:rsidR="00C8464A" w:rsidRPr="0021144E">
        <w:t xml:space="preserve"> </w:t>
      </w:r>
    </w:p>
    <w:sectPr w:rsidR="00D06977" w:rsidRPr="00211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88"/>
    <w:rsid w:val="00171F88"/>
    <w:rsid w:val="0021144E"/>
    <w:rsid w:val="004D3024"/>
    <w:rsid w:val="00630090"/>
    <w:rsid w:val="00724948"/>
    <w:rsid w:val="007C5A8D"/>
    <w:rsid w:val="00C8464A"/>
    <w:rsid w:val="00D0697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05DA"/>
  <w15:chartTrackingRefBased/>
  <w15:docId w15:val="{5A1E608C-D25A-48CE-9D5E-33E77448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F88"/>
    <w:rPr>
      <w:rFonts w:eastAsiaTheme="majorEastAsia" w:cstheme="majorBidi"/>
      <w:color w:val="272727" w:themeColor="text1" w:themeTint="D8"/>
    </w:rPr>
  </w:style>
  <w:style w:type="paragraph" w:styleId="Title">
    <w:name w:val="Title"/>
    <w:basedOn w:val="Normal"/>
    <w:next w:val="Normal"/>
    <w:link w:val="TitleChar"/>
    <w:uiPriority w:val="10"/>
    <w:qFormat/>
    <w:rsid w:val="00171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F88"/>
    <w:pPr>
      <w:spacing w:before="160"/>
      <w:jc w:val="center"/>
    </w:pPr>
    <w:rPr>
      <w:i/>
      <w:iCs/>
      <w:color w:val="404040" w:themeColor="text1" w:themeTint="BF"/>
    </w:rPr>
  </w:style>
  <w:style w:type="character" w:customStyle="1" w:styleId="QuoteChar">
    <w:name w:val="Quote Char"/>
    <w:basedOn w:val="DefaultParagraphFont"/>
    <w:link w:val="Quote"/>
    <w:uiPriority w:val="29"/>
    <w:rsid w:val="00171F88"/>
    <w:rPr>
      <w:i/>
      <w:iCs/>
      <w:color w:val="404040" w:themeColor="text1" w:themeTint="BF"/>
    </w:rPr>
  </w:style>
  <w:style w:type="paragraph" w:styleId="ListParagraph">
    <w:name w:val="List Paragraph"/>
    <w:basedOn w:val="Normal"/>
    <w:uiPriority w:val="34"/>
    <w:qFormat/>
    <w:rsid w:val="00171F88"/>
    <w:pPr>
      <w:ind w:left="720"/>
      <w:contextualSpacing/>
    </w:pPr>
  </w:style>
  <w:style w:type="character" w:styleId="IntenseEmphasis">
    <w:name w:val="Intense Emphasis"/>
    <w:basedOn w:val="DefaultParagraphFont"/>
    <w:uiPriority w:val="21"/>
    <w:qFormat/>
    <w:rsid w:val="00171F88"/>
    <w:rPr>
      <w:i/>
      <w:iCs/>
      <w:color w:val="0F4761" w:themeColor="accent1" w:themeShade="BF"/>
    </w:rPr>
  </w:style>
  <w:style w:type="paragraph" w:styleId="IntenseQuote">
    <w:name w:val="Intense Quote"/>
    <w:basedOn w:val="Normal"/>
    <w:next w:val="Normal"/>
    <w:link w:val="IntenseQuoteChar"/>
    <w:uiPriority w:val="30"/>
    <w:qFormat/>
    <w:rsid w:val="00171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F88"/>
    <w:rPr>
      <w:i/>
      <w:iCs/>
      <w:color w:val="0F4761" w:themeColor="accent1" w:themeShade="BF"/>
    </w:rPr>
  </w:style>
  <w:style w:type="character" w:styleId="IntenseReference">
    <w:name w:val="Intense Reference"/>
    <w:basedOn w:val="DefaultParagraphFont"/>
    <w:uiPriority w:val="32"/>
    <w:qFormat/>
    <w:rsid w:val="00171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477</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6</cp:revision>
  <dcterms:created xsi:type="dcterms:W3CDTF">2025-12-16T15:51:00Z</dcterms:created>
  <dcterms:modified xsi:type="dcterms:W3CDTF">2025-12-16T16:17:00Z</dcterms:modified>
</cp:coreProperties>
</file>