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723BC" w14:textId="77777777" w:rsidR="00E442BF" w:rsidRDefault="004F2030" w:rsidP="004A6DCE">
      <w:pPr>
        <w:pStyle w:val="Title"/>
      </w:pPr>
      <w:r w:rsidRPr="004A6DCE">
        <w:t>Memo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53"/>
        <w:gridCol w:w="7602"/>
      </w:tblGrid>
      <w:tr w:rsidR="004A6DCE" w14:paraId="1F7AEDFF" w14:textId="77777777" w:rsidTr="00D26812">
        <w:trPr>
          <w:cantSplit/>
          <w:trHeight w:val="432"/>
        </w:trPr>
        <w:tc>
          <w:tcPr>
            <w:tcW w:w="1153" w:type="dxa"/>
            <w:vAlign w:val="bottom"/>
          </w:tcPr>
          <w:p w14:paraId="4AD2E24D" w14:textId="77777777" w:rsidR="004A6DCE" w:rsidRPr="004A6DCE" w:rsidRDefault="004A6DCE" w:rsidP="00E0003B">
            <w:pPr>
              <w:pStyle w:val="Heading1"/>
            </w:pPr>
            <w:r w:rsidRPr="004A6DCE">
              <w:t>To:</w:t>
            </w:r>
          </w:p>
        </w:tc>
        <w:tc>
          <w:tcPr>
            <w:tcW w:w="7602" w:type="dxa"/>
            <w:vAlign w:val="bottom"/>
          </w:tcPr>
          <w:p w14:paraId="17407952" w14:textId="7A07B1D1" w:rsidR="004A6DCE" w:rsidRPr="00E0003B" w:rsidRDefault="001E72F0" w:rsidP="00D26812">
            <w:r>
              <w:t>Troy</w:t>
            </w:r>
            <w:r w:rsidR="00D26812">
              <w:t xml:space="preserve"> </w:t>
            </w:r>
            <w:r>
              <w:t>Scevers</w:t>
            </w:r>
          </w:p>
        </w:tc>
      </w:tr>
      <w:tr w:rsidR="004A6DCE" w14:paraId="22E73B5F" w14:textId="77777777" w:rsidTr="00D26812">
        <w:trPr>
          <w:cantSplit/>
          <w:trHeight w:val="432"/>
        </w:trPr>
        <w:tc>
          <w:tcPr>
            <w:tcW w:w="1153" w:type="dxa"/>
            <w:vAlign w:val="bottom"/>
          </w:tcPr>
          <w:p w14:paraId="4A0913BF" w14:textId="77777777" w:rsidR="004A6DCE" w:rsidRPr="004A6DCE" w:rsidRDefault="004A6DCE" w:rsidP="00E0003B">
            <w:pPr>
              <w:pStyle w:val="Heading1"/>
            </w:pPr>
            <w:r w:rsidRPr="004A6DCE">
              <w:t>From:</w:t>
            </w:r>
          </w:p>
        </w:tc>
        <w:tc>
          <w:tcPr>
            <w:tcW w:w="7602" w:type="dxa"/>
            <w:vAlign w:val="bottom"/>
          </w:tcPr>
          <w:p w14:paraId="5947647F" w14:textId="57A4DAE7" w:rsidR="004A6DCE" w:rsidRPr="00E0003B" w:rsidRDefault="00DE59EB" w:rsidP="00D26812">
            <w:r>
              <w:t>Nathan Wiley</w:t>
            </w:r>
          </w:p>
        </w:tc>
      </w:tr>
      <w:tr w:rsidR="004A6DCE" w14:paraId="49612815" w14:textId="77777777" w:rsidTr="00D26812">
        <w:trPr>
          <w:cantSplit/>
          <w:trHeight w:val="432"/>
        </w:trPr>
        <w:tc>
          <w:tcPr>
            <w:tcW w:w="1153" w:type="dxa"/>
            <w:vAlign w:val="bottom"/>
          </w:tcPr>
          <w:p w14:paraId="1BDD802F" w14:textId="77777777" w:rsidR="004A6DCE" w:rsidRPr="004A6DCE" w:rsidRDefault="004A6DCE" w:rsidP="00E0003B">
            <w:pPr>
              <w:pStyle w:val="Heading1"/>
            </w:pPr>
            <w:r w:rsidRPr="004A6DCE">
              <w:t>Date:</w:t>
            </w:r>
          </w:p>
        </w:tc>
        <w:sdt>
          <w:sdtPr>
            <w:alias w:val="Date"/>
            <w:tag w:val="Date"/>
            <w:id w:val="434908564"/>
            <w:placeholder>
              <w:docPart w:val="7DD38E748D8349E89DC47DDEBA94ED75"/>
            </w:placeholder>
            <w:date w:fullDate="2022-10-07T00:00:00Z">
              <w:dateFormat w:val="MMMM d, yyyy"/>
              <w:lid w:val="en-US"/>
              <w:storeMappedDataAs w:val="dateTime"/>
              <w:calendar w:val="gregorian"/>
            </w:date>
          </w:sdtPr>
          <w:sdtContent>
            <w:tc>
              <w:tcPr>
                <w:tcW w:w="7602" w:type="dxa"/>
                <w:vAlign w:val="bottom"/>
              </w:tcPr>
              <w:p w14:paraId="1B8B484B" w14:textId="77BE0B09" w:rsidR="004A6DCE" w:rsidRPr="00E0003B" w:rsidRDefault="002528E0" w:rsidP="00E0003B">
                <w:r>
                  <w:t>October 7</w:t>
                </w:r>
                <w:r w:rsidR="00193C68">
                  <w:t>, 2022</w:t>
                </w:r>
              </w:p>
            </w:tc>
          </w:sdtContent>
        </w:sdt>
      </w:tr>
      <w:tr w:rsidR="004A6DCE" w14:paraId="50FA78C8" w14:textId="77777777" w:rsidTr="00D26812">
        <w:trPr>
          <w:cantSplit/>
          <w:trHeight w:val="432"/>
        </w:trPr>
        <w:tc>
          <w:tcPr>
            <w:tcW w:w="1153" w:type="dxa"/>
            <w:vAlign w:val="bottom"/>
          </w:tcPr>
          <w:p w14:paraId="2F4B885E" w14:textId="77777777" w:rsidR="004A6DCE" w:rsidRPr="004A6DCE" w:rsidRDefault="004A6DCE" w:rsidP="00E0003B">
            <w:pPr>
              <w:pStyle w:val="Heading1"/>
            </w:pPr>
            <w:r w:rsidRPr="004A6DCE">
              <w:t>Re:</w:t>
            </w:r>
          </w:p>
        </w:tc>
        <w:tc>
          <w:tcPr>
            <w:tcW w:w="7602" w:type="dxa"/>
            <w:vAlign w:val="bottom"/>
          </w:tcPr>
          <w:p w14:paraId="7FBB56B6" w14:textId="37461C36" w:rsidR="004A6DCE" w:rsidRPr="00E0003B" w:rsidRDefault="002528E0" w:rsidP="00E0003B">
            <w:r>
              <w:t>Memo 1</w:t>
            </w:r>
          </w:p>
        </w:tc>
      </w:tr>
      <w:tr w:rsidR="00E0003B" w14:paraId="7C660BDD" w14:textId="77777777" w:rsidTr="00D26812">
        <w:trPr>
          <w:cantSplit/>
          <w:trHeight w:val="432"/>
        </w:trPr>
        <w:tc>
          <w:tcPr>
            <w:tcW w:w="1153" w:type="dxa"/>
            <w:tcBorders>
              <w:bottom w:val="single" w:sz="4" w:space="0" w:color="auto"/>
            </w:tcBorders>
            <w:vAlign w:val="bottom"/>
          </w:tcPr>
          <w:p w14:paraId="33F86374" w14:textId="77777777" w:rsidR="00E0003B" w:rsidRPr="004A6DCE" w:rsidRDefault="00E0003B" w:rsidP="00E0003B"/>
        </w:tc>
        <w:tc>
          <w:tcPr>
            <w:tcW w:w="7602" w:type="dxa"/>
            <w:tcBorders>
              <w:bottom w:val="single" w:sz="4" w:space="0" w:color="auto"/>
            </w:tcBorders>
            <w:vAlign w:val="bottom"/>
          </w:tcPr>
          <w:p w14:paraId="5B0C27F7" w14:textId="77777777" w:rsidR="00E0003B" w:rsidRDefault="00E0003B" w:rsidP="00E0003B"/>
        </w:tc>
      </w:tr>
    </w:tbl>
    <w:p w14:paraId="41CBA680" w14:textId="32B03F7A" w:rsidR="00D26812" w:rsidRDefault="002528E0" w:rsidP="00C05102">
      <w:pPr>
        <w:pStyle w:val="BodyText"/>
      </w:pPr>
      <w:r>
        <w:t xml:space="preserve">Over the summer I acquired </w:t>
      </w:r>
      <w:r w:rsidR="00C05102">
        <w:t xml:space="preserve">a 10” telescope primary mirror, tube, finder scope, elliptical mirror, and eyepiece. I have decided to move forward with this set of parts instead of the 12” primary mirror since I would have to build or purchase the other listed parts that match with the geometry of a 12” tube. The 10” tube that I am moving forward with will also be easier to move because it weighs approximately 5 lbs. less than the 12” mirror. </w:t>
      </w:r>
    </w:p>
    <w:p w14:paraId="2E7FEDC8" w14:textId="53B70DC9" w:rsidR="00C05102" w:rsidRDefault="00C05102" w:rsidP="00162BE1">
      <w:pPr>
        <w:pStyle w:val="BodyText"/>
      </w:pPr>
      <w:r>
        <w:t>The parts I received were used, and some damage had been done. This past week I have spent 4 hours on restoration which included, disassembly, removing rust, dusting, and reassembly</w:t>
      </w:r>
      <w:r w:rsidR="00162BE1">
        <w:t xml:space="preserve"> (pictures on following pages)</w:t>
      </w:r>
      <w:r>
        <w:t>.</w:t>
      </w:r>
      <w:r w:rsidR="006D3AF5">
        <w:t xml:space="preserve"> I discovered missing teeth in the rack of the eyepiece focuser. I do not think it will pose a problem for basic use of the telescope as it can still be adjusted.</w:t>
      </w:r>
    </w:p>
    <w:p w14:paraId="1A46639D" w14:textId="71BD6ABE" w:rsidR="00C05102" w:rsidRDefault="00162BE1" w:rsidP="00162BE1">
      <w:pPr>
        <w:pStyle w:val="BodyText"/>
      </w:pPr>
      <w:r>
        <w:t xml:space="preserve">I am going to approach my design based on the motors that I need, so I’ve done </w:t>
      </w:r>
      <w:r w:rsidR="00BD1D63">
        <w:t xml:space="preserve">2 hours of </w:t>
      </w:r>
      <w:r>
        <w:t>research on the different types of motors and the advantages of each. It appears that stepper motors perform well, but only when it is geared with a high ratio, so individual steps do not impact long exposures with jitter. Servos do not jitter,</w:t>
      </w:r>
      <w:r w:rsidR="00BD1D63">
        <w:t xml:space="preserve"> so a direct drive could work,</w:t>
      </w:r>
      <w:r>
        <w:t xml:space="preserve"> but they do not have the encoders that stepper motors have. </w:t>
      </w:r>
      <w:r w:rsidR="00BD1D63">
        <w:t>With that, I am leaning towards stepper motors because of their increased level of control with encoders, but I will still need to do more research.</w:t>
      </w:r>
    </w:p>
    <w:p w14:paraId="0AB4E4AD" w14:textId="78E90F15" w:rsidR="00BD1D63" w:rsidRDefault="00BD1D63" w:rsidP="00BD1D63">
      <w:pPr>
        <w:pStyle w:val="BodyText"/>
      </w:pPr>
      <w:r>
        <w:t xml:space="preserve">I know that if I choose the stepper motor, I will need </w:t>
      </w:r>
      <w:r w:rsidR="00F038A3">
        <w:t xml:space="preserve">some type of gear ratio to provide smooth movement, so I have asked an officer of the 3D printing club and some other students if 3D printed gears are viable. The consensus seems to be that it might be possible with the right filament. I searched about this online and found that nylon filament has been demonstrated to perform better than other standard filament types. However, not all printers can use this filament, so I will keep that in mind if I end up needing 3D printed gears.   </w:t>
      </w:r>
    </w:p>
    <w:p w14:paraId="31E473E3" w14:textId="4051B310" w:rsidR="00BD1D63" w:rsidRDefault="00BD1D63" w:rsidP="00162BE1">
      <w:pPr>
        <w:pStyle w:val="BodyText"/>
      </w:pPr>
      <w:r>
        <w:t>I also spent 2 hours revisiting the decision on the alt-azimuth mount vs the equatorial mount. I rented books “How to Make a Telescope”, Practical Astronomy”, and “Reference Frames” from the library and begun reading the first one. So far, I am still holding the position that the alt-azimuth mount will be best for this project. The equatorial mount would reduce the number of motors to 1, but it would require an expensive and complex base.</w:t>
      </w:r>
    </w:p>
    <w:p w14:paraId="6F3009A6" w14:textId="5F861AF3" w:rsidR="00F038A3" w:rsidRDefault="00BD1D63" w:rsidP="00162BE1">
      <w:pPr>
        <w:pStyle w:val="BodyText"/>
      </w:pPr>
      <w:r>
        <w:t xml:space="preserve">In all, this week I’ve worked </w:t>
      </w:r>
      <w:r w:rsidR="00B06D02">
        <w:t>10</w:t>
      </w:r>
      <w:r>
        <w:t xml:space="preserve"> hours</w:t>
      </w:r>
      <w:r w:rsidR="00B06D02">
        <w:t xml:space="preserve"> including the time spent revising the schedule and writing this memo</w:t>
      </w:r>
      <w:r>
        <w:t xml:space="preserve">. </w:t>
      </w:r>
    </w:p>
    <w:p w14:paraId="69B723CF" w14:textId="77777777" w:rsidR="00730C4E" w:rsidRDefault="00730C4E" w:rsidP="00730C4E">
      <w:pPr>
        <w:pStyle w:val="BodyText"/>
      </w:pPr>
    </w:p>
    <w:p w14:paraId="52409235" w14:textId="77777777" w:rsidR="00730C4E" w:rsidRDefault="00730C4E" w:rsidP="00730C4E">
      <w:pPr>
        <w:pStyle w:val="BodyText"/>
      </w:pPr>
    </w:p>
    <w:p w14:paraId="73A7F9FA" w14:textId="0B7E2C8F" w:rsidR="006D3AF5" w:rsidRDefault="00730C4E" w:rsidP="006D3AF5">
      <w:pPr>
        <w:pStyle w:val="BodyText"/>
      </w:pPr>
      <w:r>
        <w:t>Next week I plan to start the design of the bracket and base of the mount. I downloaded Autodesk Inventor, and I plan to create a “blueprint” for a structure to hold the telescope tube and provide an axel for the vertical axis. The tube is showing wear, so next week I will also purchase sanding materials and either an outdoor spray paint, or roof coating to weatherproof the tube. Once that is done, I will reassemble the parts and begin fitting the tube to the structure.</w:t>
      </w:r>
    </w:p>
    <w:p w14:paraId="028030FC" w14:textId="01816655" w:rsidR="00965E38" w:rsidRPr="00965E38" w:rsidRDefault="00965E38" w:rsidP="006D3AF5">
      <w:pPr>
        <w:pStyle w:val="BodyText"/>
        <w:rPr>
          <w:b/>
          <w:bCs/>
        </w:rPr>
      </w:pPr>
      <w:r w:rsidRPr="00965E38">
        <w:rPr>
          <w:b/>
          <w:bCs/>
        </w:rPr>
        <w:t>Below is the detailed schedule for this term:</w:t>
      </w:r>
    </w:p>
    <w:p w14:paraId="5C3F8566" w14:textId="086B4200" w:rsidR="00965E38" w:rsidRDefault="00965E38" w:rsidP="006D3AF5">
      <w:pPr>
        <w:pStyle w:val="BodyText"/>
      </w:pPr>
      <w:r w:rsidRPr="00965E38">
        <w:rPr>
          <w:noProof/>
        </w:rPr>
        <w:drawing>
          <wp:inline distT="0" distB="0" distL="0" distR="0" wp14:anchorId="66F4C490" wp14:editId="6C25D9A8">
            <wp:extent cx="6016625" cy="2576830"/>
            <wp:effectExtent l="19050" t="19050" r="22225"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6625" cy="2576830"/>
                    </a:xfrm>
                    <a:prstGeom prst="rect">
                      <a:avLst/>
                    </a:prstGeom>
                    <a:noFill/>
                    <a:ln>
                      <a:solidFill>
                        <a:schemeClr val="tx1"/>
                      </a:solidFill>
                    </a:ln>
                  </pic:spPr>
                </pic:pic>
              </a:graphicData>
            </a:graphic>
          </wp:inline>
        </w:drawing>
      </w:r>
    </w:p>
    <w:p w14:paraId="65A1FD2F" w14:textId="77777777" w:rsidR="00965E38" w:rsidRDefault="00965E38" w:rsidP="006D3AF5">
      <w:pPr>
        <w:pStyle w:val="BodyText"/>
        <w:rPr>
          <w:b/>
          <w:bCs/>
        </w:rPr>
      </w:pPr>
    </w:p>
    <w:p w14:paraId="3FF95928" w14:textId="4C048CFF" w:rsidR="006D3AF5" w:rsidRPr="00965E38" w:rsidRDefault="007A2735" w:rsidP="006D3AF5">
      <w:pPr>
        <w:pStyle w:val="BodyText"/>
        <w:rPr>
          <w:b/>
          <w:bCs/>
        </w:rPr>
      </w:pPr>
      <w:r w:rsidRPr="00965E38">
        <w:rPr>
          <w:b/>
          <w:bCs/>
        </w:rPr>
        <w:t>Below is the updated general schedule for the next two terms including this one:</w:t>
      </w:r>
    </w:p>
    <w:p w14:paraId="592CB7E8" w14:textId="5CD66F6C" w:rsidR="007A2735" w:rsidRDefault="007A2735" w:rsidP="006D3AF5">
      <w:pPr>
        <w:pStyle w:val="BodyText"/>
      </w:pPr>
      <w:r w:rsidRPr="007A2735">
        <w:rPr>
          <w:noProof/>
        </w:rPr>
        <w:drawing>
          <wp:inline distT="0" distB="0" distL="0" distR="0" wp14:anchorId="297D6478" wp14:editId="0754D46E">
            <wp:extent cx="6016625" cy="2160905"/>
            <wp:effectExtent l="19050" t="19050" r="22225"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6625" cy="2160905"/>
                    </a:xfrm>
                    <a:prstGeom prst="rect">
                      <a:avLst/>
                    </a:prstGeom>
                    <a:noFill/>
                    <a:ln>
                      <a:solidFill>
                        <a:schemeClr val="tx1"/>
                      </a:solidFill>
                    </a:ln>
                  </pic:spPr>
                </pic:pic>
              </a:graphicData>
            </a:graphic>
          </wp:inline>
        </w:drawing>
      </w:r>
    </w:p>
    <w:p w14:paraId="1BCEC015" w14:textId="65ABA40B" w:rsidR="007A2735" w:rsidRDefault="007A2735"/>
    <w:p w14:paraId="546110E9" w14:textId="77777777" w:rsidR="00965E38" w:rsidRDefault="00965E38">
      <w:pPr>
        <w:rPr>
          <w:b/>
          <w:bCs/>
        </w:rPr>
      </w:pPr>
      <w:r>
        <w:rPr>
          <w:b/>
          <w:bCs/>
        </w:rPr>
        <w:br w:type="page"/>
      </w:r>
    </w:p>
    <w:p w14:paraId="0E92BC7B" w14:textId="062F01B4" w:rsidR="006D3AF5" w:rsidRDefault="006D3AF5" w:rsidP="006D3AF5">
      <w:pPr>
        <w:pStyle w:val="BodyText"/>
        <w:ind w:left="0"/>
        <w:rPr>
          <w:b/>
          <w:bCs/>
        </w:rPr>
      </w:pPr>
      <w:r w:rsidRPr="00730C4E">
        <w:rPr>
          <w:b/>
          <w:bCs/>
        </w:rPr>
        <w:lastRenderedPageBreak/>
        <w:t>Photos of dust</w:t>
      </w:r>
      <w:r>
        <w:rPr>
          <w:b/>
          <w:bCs/>
        </w:rPr>
        <w:t xml:space="preserve"> on used telescope parts</w:t>
      </w:r>
      <w:r w:rsidRPr="00730C4E">
        <w:rPr>
          <w:b/>
          <w:bCs/>
        </w:rPr>
        <w:t xml:space="preserve"> below:</w:t>
      </w:r>
    </w:p>
    <w:p w14:paraId="3FF0A911" w14:textId="08CC3760" w:rsidR="006D3AF5" w:rsidRDefault="006D3AF5" w:rsidP="006D3AF5"/>
    <w:tbl>
      <w:tblPr>
        <w:tblStyle w:val="TableGrid"/>
        <w:tblW w:w="9311" w:type="dxa"/>
        <w:tblInd w:w="495" w:type="dxa"/>
        <w:tblLook w:val="04A0" w:firstRow="1" w:lastRow="0" w:firstColumn="1" w:lastColumn="0" w:noHBand="0" w:noVBand="1"/>
      </w:tblPr>
      <w:tblGrid>
        <w:gridCol w:w="3104"/>
        <w:gridCol w:w="3103"/>
        <w:gridCol w:w="3104"/>
      </w:tblGrid>
      <w:tr w:rsidR="00730C4E" w14:paraId="7EC83E84" w14:textId="77777777" w:rsidTr="006D3AF5">
        <w:tc>
          <w:tcPr>
            <w:tcW w:w="0" w:type="auto"/>
            <w:vAlign w:val="center"/>
          </w:tcPr>
          <w:p w14:paraId="7CAF6D30" w14:textId="77777777" w:rsidR="00730C4E" w:rsidRDefault="00730C4E" w:rsidP="006D3AF5">
            <w:pPr>
              <w:pStyle w:val="BodyText"/>
              <w:ind w:left="0"/>
              <w:jc w:val="left"/>
              <w:rPr>
                <w:b/>
                <w:bCs/>
              </w:rPr>
            </w:pPr>
            <w:r>
              <w:rPr>
                <w:b/>
                <w:bCs/>
                <w:noProof/>
              </w:rPr>
              <w:drawing>
                <wp:inline distT="0" distB="0" distL="0" distR="0" wp14:anchorId="33DA4A78" wp14:editId="317444F5">
                  <wp:extent cx="3248025" cy="1828800"/>
                  <wp:effectExtent l="4763" t="0" r="0" b="0"/>
                  <wp:docPr id="28" name="Picture 28" descr="A picture containing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e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248025" cy="1828800"/>
                          </a:xfrm>
                          <a:prstGeom prst="rect">
                            <a:avLst/>
                          </a:prstGeom>
                        </pic:spPr>
                      </pic:pic>
                    </a:graphicData>
                  </a:graphic>
                </wp:inline>
              </w:drawing>
            </w:r>
          </w:p>
        </w:tc>
        <w:tc>
          <w:tcPr>
            <w:tcW w:w="0" w:type="auto"/>
            <w:vAlign w:val="center"/>
          </w:tcPr>
          <w:p w14:paraId="70FCC325" w14:textId="77777777" w:rsidR="00730C4E" w:rsidRDefault="00730C4E" w:rsidP="006D3AF5">
            <w:pPr>
              <w:pStyle w:val="BodyText"/>
              <w:ind w:left="0"/>
              <w:jc w:val="center"/>
              <w:rPr>
                <w:b/>
                <w:bCs/>
              </w:rPr>
            </w:pPr>
            <w:r>
              <w:rPr>
                <w:b/>
                <w:bCs/>
                <w:noProof/>
              </w:rPr>
              <w:drawing>
                <wp:inline distT="0" distB="0" distL="0" distR="0" wp14:anchorId="1C45C266" wp14:editId="3B3F7A6D">
                  <wp:extent cx="3247842" cy="1828800"/>
                  <wp:effectExtent l="4445" t="0" r="0" b="0"/>
                  <wp:docPr id="29" name="Picture 29"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indoo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247842" cy="1828800"/>
                          </a:xfrm>
                          <a:prstGeom prst="rect">
                            <a:avLst/>
                          </a:prstGeom>
                        </pic:spPr>
                      </pic:pic>
                    </a:graphicData>
                  </a:graphic>
                </wp:inline>
              </w:drawing>
            </w:r>
          </w:p>
        </w:tc>
        <w:tc>
          <w:tcPr>
            <w:tcW w:w="0" w:type="auto"/>
            <w:vAlign w:val="center"/>
          </w:tcPr>
          <w:p w14:paraId="2BD75442" w14:textId="77777777" w:rsidR="00730C4E" w:rsidRDefault="00730C4E" w:rsidP="006D3AF5">
            <w:pPr>
              <w:pStyle w:val="BodyText"/>
              <w:ind w:left="0"/>
              <w:jc w:val="center"/>
              <w:rPr>
                <w:b/>
                <w:bCs/>
              </w:rPr>
            </w:pPr>
            <w:r>
              <w:rPr>
                <w:b/>
                <w:bCs/>
                <w:noProof/>
              </w:rPr>
              <w:drawing>
                <wp:inline distT="0" distB="0" distL="0" distR="0" wp14:anchorId="0D488A5B" wp14:editId="32F087F8">
                  <wp:extent cx="3248272" cy="1828800"/>
                  <wp:effectExtent l="4763" t="0" r="0" b="0"/>
                  <wp:docPr id="35" name="Picture 35" descr="A picture containing indoor, weapon,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indoor, weapon, s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248272" cy="1828800"/>
                          </a:xfrm>
                          <a:prstGeom prst="rect">
                            <a:avLst/>
                          </a:prstGeom>
                        </pic:spPr>
                      </pic:pic>
                    </a:graphicData>
                  </a:graphic>
                </wp:inline>
              </w:drawing>
            </w:r>
          </w:p>
        </w:tc>
      </w:tr>
      <w:tr w:rsidR="00730C4E" w14:paraId="27D4F106" w14:textId="77777777" w:rsidTr="006D3AF5">
        <w:trPr>
          <w:trHeight w:val="4320"/>
        </w:trPr>
        <w:tc>
          <w:tcPr>
            <w:tcW w:w="0" w:type="auto"/>
          </w:tcPr>
          <w:p w14:paraId="63134649" w14:textId="77777777" w:rsidR="00730C4E" w:rsidRDefault="00730C4E" w:rsidP="006D3AF5">
            <w:pPr>
              <w:pStyle w:val="BodyText"/>
              <w:ind w:left="0"/>
              <w:jc w:val="center"/>
              <w:rPr>
                <w:b/>
                <w:bCs/>
              </w:rPr>
            </w:pPr>
            <w:r>
              <w:rPr>
                <w:b/>
                <w:bCs/>
                <w:noProof/>
              </w:rPr>
              <w:drawing>
                <wp:inline distT="0" distB="0" distL="0" distR="0" wp14:anchorId="509D16CD" wp14:editId="35808AEB">
                  <wp:extent cx="3247413" cy="1828800"/>
                  <wp:effectExtent l="4445" t="0" r="0" b="0"/>
                  <wp:docPr id="31" name="Picture 31" descr="A picture containing indoor,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indoor, coun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247413" cy="1828800"/>
                          </a:xfrm>
                          <a:prstGeom prst="rect">
                            <a:avLst/>
                          </a:prstGeom>
                        </pic:spPr>
                      </pic:pic>
                    </a:graphicData>
                  </a:graphic>
                </wp:inline>
              </w:drawing>
            </w:r>
          </w:p>
        </w:tc>
        <w:tc>
          <w:tcPr>
            <w:tcW w:w="0" w:type="auto"/>
            <w:vAlign w:val="center"/>
          </w:tcPr>
          <w:p w14:paraId="757C53EE" w14:textId="77777777" w:rsidR="00730C4E" w:rsidRDefault="00730C4E" w:rsidP="006D3AF5">
            <w:pPr>
              <w:pStyle w:val="BodyText"/>
              <w:ind w:left="0"/>
              <w:jc w:val="center"/>
              <w:rPr>
                <w:b/>
                <w:bCs/>
              </w:rPr>
            </w:pPr>
            <w:r>
              <w:rPr>
                <w:b/>
                <w:bCs/>
                <w:noProof/>
              </w:rPr>
              <w:drawing>
                <wp:inline distT="0" distB="0" distL="0" distR="0" wp14:anchorId="1F5E280C" wp14:editId="7A33238E">
                  <wp:extent cx="3246555" cy="1828800"/>
                  <wp:effectExtent l="381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3246555" cy="1828800"/>
                          </a:xfrm>
                          <a:prstGeom prst="rect">
                            <a:avLst/>
                          </a:prstGeom>
                        </pic:spPr>
                      </pic:pic>
                    </a:graphicData>
                  </a:graphic>
                </wp:inline>
              </w:drawing>
            </w:r>
          </w:p>
        </w:tc>
        <w:tc>
          <w:tcPr>
            <w:tcW w:w="0" w:type="auto"/>
            <w:vAlign w:val="center"/>
          </w:tcPr>
          <w:p w14:paraId="3DACC381" w14:textId="77777777" w:rsidR="00730C4E" w:rsidRDefault="00730C4E" w:rsidP="006D3AF5">
            <w:pPr>
              <w:pStyle w:val="BodyText"/>
              <w:ind w:left="0"/>
              <w:jc w:val="center"/>
              <w:rPr>
                <w:b/>
                <w:bCs/>
              </w:rPr>
            </w:pPr>
            <w:r>
              <w:rPr>
                <w:b/>
                <w:bCs/>
                <w:noProof/>
              </w:rPr>
              <w:drawing>
                <wp:inline distT="0" distB="0" distL="0" distR="0" wp14:anchorId="16E7FE91" wp14:editId="5D1DBD71">
                  <wp:extent cx="3247413" cy="1828800"/>
                  <wp:effectExtent l="4445"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247413" cy="1828800"/>
                          </a:xfrm>
                          <a:prstGeom prst="rect">
                            <a:avLst/>
                          </a:prstGeom>
                        </pic:spPr>
                      </pic:pic>
                    </a:graphicData>
                  </a:graphic>
                </wp:inline>
              </w:drawing>
            </w:r>
          </w:p>
        </w:tc>
      </w:tr>
    </w:tbl>
    <w:p w14:paraId="3A7824A4" w14:textId="087F4695" w:rsidR="00730C4E" w:rsidRDefault="00730C4E">
      <w:pPr>
        <w:rPr>
          <w:b/>
          <w:bCs/>
        </w:rPr>
      </w:pPr>
    </w:p>
    <w:tbl>
      <w:tblPr>
        <w:tblStyle w:val="TableGrid"/>
        <w:tblpPr w:leftFromText="180" w:rightFromText="180" w:vertAnchor="text" w:horzAnchor="page" w:tblpXSpec="center" w:tblpY="526"/>
        <w:tblW w:w="0" w:type="auto"/>
        <w:jc w:val="center"/>
        <w:tblLook w:val="04A0" w:firstRow="1" w:lastRow="0" w:firstColumn="1" w:lastColumn="0" w:noHBand="0" w:noVBand="1"/>
      </w:tblPr>
      <w:tblGrid>
        <w:gridCol w:w="3103"/>
        <w:gridCol w:w="3103"/>
        <w:gridCol w:w="3104"/>
      </w:tblGrid>
      <w:tr w:rsidR="00730C4E" w14:paraId="7DCD99D5" w14:textId="77777777" w:rsidTr="00D65679">
        <w:trPr>
          <w:jc w:val="center"/>
        </w:trPr>
        <w:tc>
          <w:tcPr>
            <w:tcW w:w="0" w:type="auto"/>
            <w:vAlign w:val="center"/>
          </w:tcPr>
          <w:p w14:paraId="4D0E9C28" w14:textId="4DEB4DE5" w:rsidR="00730C4E" w:rsidRDefault="00730C4E" w:rsidP="00D65679">
            <w:pPr>
              <w:pStyle w:val="BodyText"/>
              <w:ind w:left="0"/>
              <w:jc w:val="left"/>
              <w:rPr>
                <w:b/>
                <w:bCs/>
              </w:rPr>
            </w:pPr>
            <w:r>
              <w:rPr>
                <w:b/>
                <w:bCs/>
                <w:noProof/>
              </w:rPr>
              <w:lastRenderedPageBreak/>
              <w:drawing>
                <wp:inline distT="0" distB="0" distL="0" distR="0" wp14:anchorId="57183137" wp14:editId="394154F0">
                  <wp:extent cx="3246391" cy="1828800"/>
                  <wp:effectExtent l="381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246391" cy="1828800"/>
                          </a:xfrm>
                          <a:prstGeom prst="rect">
                            <a:avLst/>
                          </a:prstGeom>
                        </pic:spPr>
                      </pic:pic>
                    </a:graphicData>
                  </a:graphic>
                </wp:inline>
              </w:drawing>
            </w:r>
          </w:p>
        </w:tc>
        <w:tc>
          <w:tcPr>
            <w:tcW w:w="0" w:type="auto"/>
            <w:vAlign w:val="center"/>
          </w:tcPr>
          <w:p w14:paraId="44897C94" w14:textId="4AFB091A" w:rsidR="00730C4E" w:rsidRDefault="00730C4E" w:rsidP="00D65679">
            <w:pPr>
              <w:pStyle w:val="BodyText"/>
              <w:ind w:left="0"/>
              <w:jc w:val="center"/>
              <w:rPr>
                <w:b/>
                <w:bCs/>
              </w:rPr>
            </w:pPr>
            <w:r>
              <w:rPr>
                <w:b/>
                <w:bCs/>
                <w:noProof/>
              </w:rPr>
              <w:drawing>
                <wp:inline distT="0" distB="0" distL="0" distR="0" wp14:anchorId="1B9908C8" wp14:editId="56A199A6">
                  <wp:extent cx="3246802" cy="1828800"/>
                  <wp:effectExtent l="4128" t="0" r="0" b="0"/>
                  <wp:docPr id="47" name="Picture 47" descr="A close-up of a door han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close-up of a door handl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3246802" cy="1828800"/>
                          </a:xfrm>
                          <a:prstGeom prst="rect">
                            <a:avLst/>
                          </a:prstGeom>
                        </pic:spPr>
                      </pic:pic>
                    </a:graphicData>
                  </a:graphic>
                </wp:inline>
              </w:drawing>
            </w:r>
          </w:p>
        </w:tc>
        <w:tc>
          <w:tcPr>
            <w:tcW w:w="0" w:type="auto"/>
            <w:vAlign w:val="center"/>
          </w:tcPr>
          <w:p w14:paraId="697D0FA2" w14:textId="6F0AEA34" w:rsidR="00730C4E" w:rsidRDefault="00730C4E" w:rsidP="00D65679">
            <w:pPr>
              <w:pStyle w:val="BodyText"/>
              <w:ind w:left="0"/>
              <w:jc w:val="center"/>
              <w:rPr>
                <w:b/>
                <w:bCs/>
              </w:rPr>
            </w:pPr>
            <w:r>
              <w:rPr>
                <w:b/>
                <w:bCs/>
                <w:noProof/>
              </w:rPr>
              <w:drawing>
                <wp:inline distT="0" distB="0" distL="0" distR="0" wp14:anchorId="10C7B0D9" wp14:editId="1D6B5365">
                  <wp:extent cx="3248634" cy="1828800"/>
                  <wp:effectExtent l="4763"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3248634" cy="1828800"/>
                          </a:xfrm>
                          <a:prstGeom prst="rect">
                            <a:avLst/>
                          </a:prstGeom>
                        </pic:spPr>
                      </pic:pic>
                    </a:graphicData>
                  </a:graphic>
                </wp:inline>
              </w:drawing>
            </w:r>
          </w:p>
        </w:tc>
      </w:tr>
      <w:tr w:rsidR="00730C4E" w14:paraId="11BB1576" w14:textId="77777777" w:rsidTr="00D65679">
        <w:trPr>
          <w:trHeight w:val="4320"/>
          <w:jc w:val="center"/>
        </w:trPr>
        <w:tc>
          <w:tcPr>
            <w:tcW w:w="0" w:type="auto"/>
          </w:tcPr>
          <w:p w14:paraId="5393745E" w14:textId="22AF1B2D" w:rsidR="00730C4E" w:rsidRDefault="00730C4E" w:rsidP="00D65679">
            <w:pPr>
              <w:pStyle w:val="BodyText"/>
              <w:ind w:left="0"/>
              <w:jc w:val="center"/>
              <w:rPr>
                <w:b/>
                <w:bCs/>
              </w:rPr>
            </w:pPr>
            <w:r>
              <w:rPr>
                <w:b/>
                <w:bCs/>
                <w:noProof/>
              </w:rPr>
              <w:drawing>
                <wp:inline distT="0" distB="0" distL="0" distR="0" wp14:anchorId="32B240AD" wp14:editId="23C1B9F5">
                  <wp:extent cx="3247447" cy="1828800"/>
                  <wp:effectExtent l="4445"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247447" cy="1828800"/>
                          </a:xfrm>
                          <a:prstGeom prst="rect">
                            <a:avLst/>
                          </a:prstGeom>
                        </pic:spPr>
                      </pic:pic>
                    </a:graphicData>
                  </a:graphic>
                </wp:inline>
              </w:drawing>
            </w:r>
          </w:p>
        </w:tc>
        <w:tc>
          <w:tcPr>
            <w:tcW w:w="0" w:type="auto"/>
            <w:vAlign w:val="center"/>
          </w:tcPr>
          <w:p w14:paraId="5AE41AE1" w14:textId="065D27E7" w:rsidR="00730C4E" w:rsidRDefault="00730C4E" w:rsidP="00D65679">
            <w:pPr>
              <w:pStyle w:val="BodyText"/>
              <w:ind w:left="0"/>
              <w:jc w:val="center"/>
              <w:rPr>
                <w:b/>
                <w:bCs/>
              </w:rPr>
            </w:pPr>
            <w:r>
              <w:rPr>
                <w:b/>
                <w:bCs/>
                <w:noProof/>
              </w:rPr>
              <w:drawing>
                <wp:inline distT="0" distB="0" distL="0" distR="0" wp14:anchorId="3ED07653" wp14:editId="507F3D3E">
                  <wp:extent cx="3246685" cy="1828800"/>
                  <wp:effectExtent l="381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3246685" cy="1828800"/>
                          </a:xfrm>
                          <a:prstGeom prst="rect">
                            <a:avLst/>
                          </a:prstGeom>
                        </pic:spPr>
                      </pic:pic>
                    </a:graphicData>
                  </a:graphic>
                </wp:inline>
              </w:drawing>
            </w:r>
          </w:p>
        </w:tc>
        <w:tc>
          <w:tcPr>
            <w:tcW w:w="0" w:type="auto"/>
            <w:vAlign w:val="center"/>
          </w:tcPr>
          <w:p w14:paraId="7BE816AE" w14:textId="6946C71B" w:rsidR="00730C4E" w:rsidRDefault="00730C4E" w:rsidP="00D65679">
            <w:pPr>
              <w:pStyle w:val="BodyText"/>
              <w:ind w:left="0"/>
              <w:jc w:val="center"/>
              <w:rPr>
                <w:b/>
                <w:bCs/>
              </w:rPr>
            </w:pPr>
            <w:r>
              <w:rPr>
                <w:b/>
                <w:bCs/>
                <w:noProof/>
              </w:rPr>
              <w:drawing>
                <wp:inline distT="0" distB="0" distL="0" distR="0" wp14:anchorId="5B514CF8" wp14:editId="089A39A8">
                  <wp:extent cx="3247842" cy="1828800"/>
                  <wp:effectExtent l="4445"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3247842" cy="1828800"/>
                          </a:xfrm>
                          <a:prstGeom prst="rect">
                            <a:avLst/>
                          </a:prstGeom>
                        </pic:spPr>
                      </pic:pic>
                    </a:graphicData>
                  </a:graphic>
                </wp:inline>
              </w:drawing>
            </w:r>
          </w:p>
        </w:tc>
      </w:tr>
    </w:tbl>
    <w:p w14:paraId="7D4D11B8" w14:textId="1D750836" w:rsidR="00730C4E" w:rsidRDefault="00730C4E" w:rsidP="00730C4E">
      <w:pPr>
        <w:pStyle w:val="BodyText"/>
        <w:ind w:left="0"/>
        <w:rPr>
          <w:b/>
          <w:bCs/>
        </w:rPr>
      </w:pPr>
      <w:r>
        <w:rPr>
          <w:b/>
          <w:bCs/>
        </w:rPr>
        <w:t>Photos of restored parts below: (Note missing teeth</w:t>
      </w:r>
      <w:r w:rsidR="008977B4">
        <w:rPr>
          <w:b/>
          <w:bCs/>
        </w:rPr>
        <w:t xml:space="preserve"> in the rack on the last picture)</w:t>
      </w:r>
    </w:p>
    <w:sectPr w:rsidR="00730C4E" w:rsidSect="004A6DCE">
      <w:footerReference w:type="even" r:id="rId22"/>
      <w:footerReference w:type="default" r:id="rId23"/>
      <w:pgSz w:w="12240" w:h="15840" w:code="1"/>
      <w:pgMar w:top="965" w:right="1800" w:bottom="1440" w:left="965" w:header="720" w:footer="96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4EAD4" w14:textId="77777777" w:rsidR="00253F5E" w:rsidRDefault="00253F5E">
      <w:r>
        <w:separator/>
      </w:r>
    </w:p>
  </w:endnote>
  <w:endnote w:type="continuationSeparator" w:id="0">
    <w:p w14:paraId="0B6D47E4" w14:textId="77777777" w:rsidR="00253F5E" w:rsidRDefault="00253F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F262" w14:textId="77777777" w:rsidR="00E0003B" w:rsidRDefault="00AC264F">
    <w:pPr>
      <w:pStyle w:val="Footer"/>
      <w:framePr w:wrap="around" w:vAnchor="text" w:hAnchor="margin" w:xAlign="center" w:y="1"/>
      <w:rPr>
        <w:rStyle w:val="PageNumber"/>
      </w:rPr>
    </w:pPr>
    <w:r>
      <w:rPr>
        <w:rStyle w:val="PageNumber"/>
      </w:rPr>
      <w:fldChar w:fldCharType="begin"/>
    </w:r>
    <w:r w:rsidR="00E0003B">
      <w:rPr>
        <w:rStyle w:val="PageNumber"/>
      </w:rPr>
      <w:instrText xml:space="preserve">PAGE  </w:instrText>
    </w:r>
    <w:r>
      <w:rPr>
        <w:rStyle w:val="PageNumber"/>
      </w:rPr>
      <w:fldChar w:fldCharType="separate"/>
    </w:r>
    <w:r w:rsidR="00E0003B">
      <w:rPr>
        <w:rStyle w:val="PageNumber"/>
        <w:noProof/>
      </w:rPr>
      <w:t>1</w:t>
    </w:r>
    <w:r>
      <w:rPr>
        <w:rStyle w:val="PageNumber"/>
      </w:rPr>
      <w:fldChar w:fldCharType="end"/>
    </w:r>
  </w:p>
  <w:p w14:paraId="1FFD832E" w14:textId="77777777" w:rsidR="00E0003B" w:rsidRDefault="00E0003B">
    <w:pPr>
      <w:pStyle w:val="Footer"/>
    </w:pPr>
  </w:p>
  <w:p w14:paraId="5B9E2C90" w14:textId="77777777" w:rsidR="00E0003B" w:rsidRDefault="00E0003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D8F64" w14:textId="77777777" w:rsidR="00E0003B" w:rsidRPr="0088185F" w:rsidRDefault="00AC264F" w:rsidP="0088185F">
    <w:pPr>
      <w:pStyle w:val="Footer"/>
    </w:pPr>
    <w:r w:rsidRPr="0088185F">
      <w:rPr>
        <w:rStyle w:val="PageNumber"/>
      </w:rPr>
      <w:fldChar w:fldCharType="begin"/>
    </w:r>
    <w:r w:rsidR="00E0003B" w:rsidRPr="0088185F">
      <w:rPr>
        <w:rStyle w:val="PageNumber"/>
      </w:rPr>
      <w:instrText xml:space="preserve"> PAGE </w:instrText>
    </w:r>
    <w:r w:rsidRPr="0088185F">
      <w:rPr>
        <w:rStyle w:val="PageNumber"/>
      </w:rPr>
      <w:fldChar w:fldCharType="separate"/>
    </w:r>
    <w:r w:rsidR="0088185F">
      <w:rPr>
        <w:rStyle w:val="PageNumber"/>
        <w:noProof/>
      </w:rPr>
      <w:t>2</w:t>
    </w:r>
    <w:r w:rsidRPr="0088185F">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248C9" w14:textId="77777777" w:rsidR="00253F5E" w:rsidRDefault="00253F5E">
      <w:r>
        <w:separator/>
      </w:r>
    </w:p>
  </w:footnote>
  <w:footnote w:type="continuationSeparator" w:id="0">
    <w:p w14:paraId="75848CD3" w14:textId="77777777" w:rsidR="00253F5E" w:rsidRDefault="00253F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2A0A57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A8DA51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0E25E9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482CE9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1E807D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D9EC6E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8A62CD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10EDF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B04E05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65253E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2FF45FE"/>
    <w:multiLevelType w:val="hybridMultilevel"/>
    <w:tmpl w:val="B01C92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8676E84"/>
    <w:multiLevelType w:val="hybridMultilevel"/>
    <w:tmpl w:val="FB0ED2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0B318A8"/>
    <w:multiLevelType w:val="hybridMultilevel"/>
    <w:tmpl w:val="51127B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1C82415"/>
    <w:multiLevelType w:val="hybridMultilevel"/>
    <w:tmpl w:val="D66C6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BA93154"/>
    <w:multiLevelType w:val="hybridMultilevel"/>
    <w:tmpl w:val="5506176E"/>
    <w:lvl w:ilvl="0" w:tplc="0409000F">
      <w:start w:val="1"/>
      <w:numFmt w:val="decimal"/>
      <w:lvlText w:val="%1."/>
      <w:lvlJc w:val="left"/>
      <w:pPr>
        <w:tabs>
          <w:tab w:val="num" w:pos="1555"/>
        </w:tabs>
        <w:ind w:left="1555" w:hanging="360"/>
      </w:pPr>
    </w:lvl>
    <w:lvl w:ilvl="1" w:tplc="04090019" w:tentative="1">
      <w:start w:val="1"/>
      <w:numFmt w:val="lowerLetter"/>
      <w:lvlText w:val="%2."/>
      <w:lvlJc w:val="left"/>
      <w:pPr>
        <w:tabs>
          <w:tab w:val="num" w:pos="2275"/>
        </w:tabs>
        <w:ind w:left="2275" w:hanging="360"/>
      </w:pPr>
    </w:lvl>
    <w:lvl w:ilvl="2" w:tplc="0409001B" w:tentative="1">
      <w:start w:val="1"/>
      <w:numFmt w:val="lowerRoman"/>
      <w:lvlText w:val="%3."/>
      <w:lvlJc w:val="right"/>
      <w:pPr>
        <w:tabs>
          <w:tab w:val="num" w:pos="2995"/>
        </w:tabs>
        <w:ind w:left="2995" w:hanging="180"/>
      </w:pPr>
    </w:lvl>
    <w:lvl w:ilvl="3" w:tplc="0409000F" w:tentative="1">
      <w:start w:val="1"/>
      <w:numFmt w:val="decimal"/>
      <w:lvlText w:val="%4."/>
      <w:lvlJc w:val="left"/>
      <w:pPr>
        <w:tabs>
          <w:tab w:val="num" w:pos="3715"/>
        </w:tabs>
        <w:ind w:left="3715" w:hanging="360"/>
      </w:pPr>
    </w:lvl>
    <w:lvl w:ilvl="4" w:tplc="04090019" w:tentative="1">
      <w:start w:val="1"/>
      <w:numFmt w:val="lowerLetter"/>
      <w:lvlText w:val="%5."/>
      <w:lvlJc w:val="left"/>
      <w:pPr>
        <w:tabs>
          <w:tab w:val="num" w:pos="4435"/>
        </w:tabs>
        <w:ind w:left="4435" w:hanging="360"/>
      </w:pPr>
    </w:lvl>
    <w:lvl w:ilvl="5" w:tplc="0409001B" w:tentative="1">
      <w:start w:val="1"/>
      <w:numFmt w:val="lowerRoman"/>
      <w:lvlText w:val="%6."/>
      <w:lvlJc w:val="right"/>
      <w:pPr>
        <w:tabs>
          <w:tab w:val="num" w:pos="5155"/>
        </w:tabs>
        <w:ind w:left="5155" w:hanging="180"/>
      </w:pPr>
    </w:lvl>
    <w:lvl w:ilvl="6" w:tplc="0409000F" w:tentative="1">
      <w:start w:val="1"/>
      <w:numFmt w:val="decimal"/>
      <w:lvlText w:val="%7."/>
      <w:lvlJc w:val="left"/>
      <w:pPr>
        <w:tabs>
          <w:tab w:val="num" w:pos="5875"/>
        </w:tabs>
        <w:ind w:left="5875" w:hanging="360"/>
      </w:pPr>
    </w:lvl>
    <w:lvl w:ilvl="7" w:tplc="04090019" w:tentative="1">
      <w:start w:val="1"/>
      <w:numFmt w:val="lowerLetter"/>
      <w:lvlText w:val="%8."/>
      <w:lvlJc w:val="left"/>
      <w:pPr>
        <w:tabs>
          <w:tab w:val="num" w:pos="6595"/>
        </w:tabs>
        <w:ind w:left="6595" w:hanging="360"/>
      </w:pPr>
    </w:lvl>
    <w:lvl w:ilvl="8" w:tplc="0409001B" w:tentative="1">
      <w:start w:val="1"/>
      <w:numFmt w:val="lowerRoman"/>
      <w:lvlText w:val="%9."/>
      <w:lvlJc w:val="right"/>
      <w:pPr>
        <w:tabs>
          <w:tab w:val="num" w:pos="7315"/>
        </w:tabs>
        <w:ind w:left="7315" w:hanging="180"/>
      </w:pPr>
    </w:lvl>
  </w:abstractNum>
  <w:abstractNum w:abstractNumId="15" w15:restartNumberingAfterBreak="0">
    <w:nsid w:val="78325FA7"/>
    <w:multiLevelType w:val="hybridMultilevel"/>
    <w:tmpl w:val="BD5E54F6"/>
    <w:lvl w:ilvl="0" w:tplc="04090001">
      <w:start w:val="1"/>
      <w:numFmt w:val="bullet"/>
      <w:lvlText w:val=""/>
      <w:lvlJc w:val="left"/>
      <w:pPr>
        <w:tabs>
          <w:tab w:val="num" w:pos="1555"/>
        </w:tabs>
        <w:ind w:left="1555" w:hanging="360"/>
      </w:pPr>
      <w:rPr>
        <w:rFonts w:ascii="Symbol" w:hAnsi="Symbol" w:hint="default"/>
      </w:rPr>
    </w:lvl>
    <w:lvl w:ilvl="1" w:tplc="04090003" w:tentative="1">
      <w:start w:val="1"/>
      <w:numFmt w:val="bullet"/>
      <w:lvlText w:val="o"/>
      <w:lvlJc w:val="left"/>
      <w:pPr>
        <w:tabs>
          <w:tab w:val="num" w:pos="2275"/>
        </w:tabs>
        <w:ind w:left="2275" w:hanging="360"/>
      </w:pPr>
      <w:rPr>
        <w:rFonts w:ascii="Courier New" w:hAnsi="Courier New" w:hint="default"/>
      </w:rPr>
    </w:lvl>
    <w:lvl w:ilvl="2" w:tplc="04090005" w:tentative="1">
      <w:start w:val="1"/>
      <w:numFmt w:val="bullet"/>
      <w:lvlText w:val=""/>
      <w:lvlJc w:val="left"/>
      <w:pPr>
        <w:tabs>
          <w:tab w:val="num" w:pos="2995"/>
        </w:tabs>
        <w:ind w:left="2995" w:hanging="360"/>
      </w:pPr>
      <w:rPr>
        <w:rFonts w:ascii="Wingdings" w:hAnsi="Wingdings" w:hint="default"/>
      </w:rPr>
    </w:lvl>
    <w:lvl w:ilvl="3" w:tplc="04090001" w:tentative="1">
      <w:start w:val="1"/>
      <w:numFmt w:val="bullet"/>
      <w:lvlText w:val=""/>
      <w:lvlJc w:val="left"/>
      <w:pPr>
        <w:tabs>
          <w:tab w:val="num" w:pos="3715"/>
        </w:tabs>
        <w:ind w:left="3715" w:hanging="360"/>
      </w:pPr>
      <w:rPr>
        <w:rFonts w:ascii="Symbol" w:hAnsi="Symbol" w:hint="default"/>
      </w:rPr>
    </w:lvl>
    <w:lvl w:ilvl="4" w:tplc="04090003" w:tentative="1">
      <w:start w:val="1"/>
      <w:numFmt w:val="bullet"/>
      <w:lvlText w:val="o"/>
      <w:lvlJc w:val="left"/>
      <w:pPr>
        <w:tabs>
          <w:tab w:val="num" w:pos="4435"/>
        </w:tabs>
        <w:ind w:left="4435" w:hanging="360"/>
      </w:pPr>
      <w:rPr>
        <w:rFonts w:ascii="Courier New" w:hAnsi="Courier New" w:hint="default"/>
      </w:rPr>
    </w:lvl>
    <w:lvl w:ilvl="5" w:tplc="04090005" w:tentative="1">
      <w:start w:val="1"/>
      <w:numFmt w:val="bullet"/>
      <w:lvlText w:val=""/>
      <w:lvlJc w:val="left"/>
      <w:pPr>
        <w:tabs>
          <w:tab w:val="num" w:pos="5155"/>
        </w:tabs>
        <w:ind w:left="5155" w:hanging="360"/>
      </w:pPr>
      <w:rPr>
        <w:rFonts w:ascii="Wingdings" w:hAnsi="Wingdings" w:hint="default"/>
      </w:rPr>
    </w:lvl>
    <w:lvl w:ilvl="6" w:tplc="04090001" w:tentative="1">
      <w:start w:val="1"/>
      <w:numFmt w:val="bullet"/>
      <w:lvlText w:val=""/>
      <w:lvlJc w:val="left"/>
      <w:pPr>
        <w:tabs>
          <w:tab w:val="num" w:pos="5875"/>
        </w:tabs>
        <w:ind w:left="5875" w:hanging="360"/>
      </w:pPr>
      <w:rPr>
        <w:rFonts w:ascii="Symbol" w:hAnsi="Symbol" w:hint="default"/>
      </w:rPr>
    </w:lvl>
    <w:lvl w:ilvl="7" w:tplc="04090003" w:tentative="1">
      <w:start w:val="1"/>
      <w:numFmt w:val="bullet"/>
      <w:lvlText w:val="o"/>
      <w:lvlJc w:val="left"/>
      <w:pPr>
        <w:tabs>
          <w:tab w:val="num" w:pos="6595"/>
        </w:tabs>
        <w:ind w:left="6595" w:hanging="360"/>
      </w:pPr>
      <w:rPr>
        <w:rFonts w:ascii="Courier New" w:hAnsi="Courier New" w:hint="default"/>
      </w:rPr>
    </w:lvl>
    <w:lvl w:ilvl="8" w:tplc="04090005" w:tentative="1">
      <w:start w:val="1"/>
      <w:numFmt w:val="bullet"/>
      <w:lvlText w:val=""/>
      <w:lvlJc w:val="left"/>
      <w:pPr>
        <w:tabs>
          <w:tab w:val="num" w:pos="7315"/>
        </w:tabs>
        <w:ind w:left="7315" w:hanging="360"/>
      </w:pPr>
      <w:rPr>
        <w:rFonts w:ascii="Wingdings" w:hAnsi="Wingdings" w:hint="default"/>
      </w:rPr>
    </w:lvl>
  </w:abstractNum>
  <w:num w:numId="1" w16cid:durableId="1974172169">
    <w:abstractNumId w:val="15"/>
  </w:num>
  <w:num w:numId="2" w16cid:durableId="1332296294">
    <w:abstractNumId w:val="14"/>
  </w:num>
  <w:num w:numId="3" w16cid:durableId="203833761">
    <w:abstractNumId w:val="9"/>
  </w:num>
  <w:num w:numId="4" w16cid:durableId="2118717810">
    <w:abstractNumId w:val="7"/>
  </w:num>
  <w:num w:numId="5" w16cid:durableId="120072490">
    <w:abstractNumId w:val="6"/>
  </w:num>
  <w:num w:numId="6" w16cid:durableId="407311953">
    <w:abstractNumId w:val="5"/>
  </w:num>
  <w:num w:numId="7" w16cid:durableId="1761096938">
    <w:abstractNumId w:val="4"/>
  </w:num>
  <w:num w:numId="8" w16cid:durableId="1211958189">
    <w:abstractNumId w:val="8"/>
  </w:num>
  <w:num w:numId="9" w16cid:durableId="1133206380">
    <w:abstractNumId w:val="3"/>
  </w:num>
  <w:num w:numId="10" w16cid:durableId="391850061">
    <w:abstractNumId w:val="2"/>
  </w:num>
  <w:num w:numId="11" w16cid:durableId="313800487">
    <w:abstractNumId w:val="1"/>
  </w:num>
  <w:num w:numId="12" w16cid:durableId="1653753792">
    <w:abstractNumId w:val="0"/>
  </w:num>
  <w:num w:numId="13" w16cid:durableId="1015578095">
    <w:abstractNumId w:val="13"/>
  </w:num>
  <w:num w:numId="14" w16cid:durableId="1525896593">
    <w:abstractNumId w:val="11"/>
  </w:num>
  <w:num w:numId="15" w16cid:durableId="829056447">
    <w:abstractNumId w:val="10"/>
  </w:num>
  <w:num w:numId="16" w16cid:durableId="17575537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8" w:dllVersion="513" w:checkStyle="1"/>
  <w:attachedTemplate r:id="rId1"/>
  <w:defaultTabStop w:val="720"/>
  <w:drawingGridHorizontalSpacing w:val="187"/>
  <w:drawingGridVerticalSpacing w:val="187"/>
  <w:doNotUseMarginsForDrawingGridOrigin/>
  <w:drawingGridHorizontalOrigin w:val="1699"/>
  <w:drawingGridVerticalOrigin w:val="198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812"/>
    <w:rsid w:val="00042CDB"/>
    <w:rsid w:val="00105E90"/>
    <w:rsid w:val="00155CB7"/>
    <w:rsid w:val="00162BE1"/>
    <w:rsid w:val="00193C68"/>
    <w:rsid w:val="001E72F0"/>
    <w:rsid w:val="00240BF4"/>
    <w:rsid w:val="002528E0"/>
    <w:rsid w:val="00253F5E"/>
    <w:rsid w:val="002C6C76"/>
    <w:rsid w:val="0035011A"/>
    <w:rsid w:val="003A1015"/>
    <w:rsid w:val="00465B85"/>
    <w:rsid w:val="0048547A"/>
    <w:rsid w:val="004A6DCE"/>
    <w:rsid w:val="004F2030"/>
    <w:rsid w:val="00581C7A"/>
    <w:rsid w:val="006D3AF5"/>
    <w:rsid w:val="00704380"/>
    <w:rsid w:val="00730C4E"/>
    <w:rsid w:val="0074707B"/>
    <w:rsid w:val="00767772"/>
    <w:rsid w:val="007A2735"/>
    <w:rsid w:val="00831CDE"/>
    <w:rsid w:val="0088185F"/>
    <w:rsid w:val="008977B4"/>
    <w:rsid w:val="008F793E"/>
    <w:rsid w:val="00924764"/>
    <w:rsid w:val="00965E38"/>
    <w:rsid w:val="00987CF7"/>
    <w:rsid w:val="00A42013"/>
    <w:rsid w:val="00AC264F"/>
    <w:rsid w:val="00B06D02"/>
    <w:rsid w:val="00B44C73"/>
    <w:rsid w:val="00BD1D63"/>
    <w:rsid w:val="00C05102"/>
    <w:rsid w:val="00C77E87"/>
    <w:rsid w:val="00D26812"/>
    <w:rsid w:val="00D52212"/>
    <w:rsid w:val="00D80AF0"/>
    <w:rsid w:val="00D84805"/>
    <w:rsid w:val="00DC5DE6"/>
    <w:rsid w:val="00DE59EB"/>
    <w:rsid w:val="00E0003B"/>
    <w:rsid w:val="00E14E66"/>
    <w:rsid w:val="00E442BF"/>
    <w:rsid w:val="00F0131A"/>
    <w:rsid w:val="00F038A3"/>
    <w:rsid w:val="00F24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B65E88"/>
  <w15:docId w15:val="{10067D68-5E7A-4DFE-8CE8-8D558375E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C4E"/>
    <w:rPr>
      <w:rFonts w:asciiTheme="minorHAnsi" w:hAnsiTheme="minorHAnsi"/>
      <w:spacing w:val="-5"/>
      <w:sz w:val="22"/>
    </w:rPr>
  </w:style>
  <w:style w:type="paragraph" w:styleId="Heading1">
    <w:name w:val="heading 1"/>
    <w:basedOn w:val="Normal"/>
    <w:next w:val="Normal"/>
    <w:qFormat/>
    <w:rsid w:val="004A6DCE"/>
    <w:pPr>
      <w:keepNext/>
      <w:keepLines/>
      <w:outlineLvl w:val="0"/>
    </w:pPr>
    <w:rPr>
      <w:rFonts w:asciiTheme="majorHAnsi" w:hAnsiTheme="majorHAnsi"/>
      <w:b/>
    </w:rPr>
  </w:style>
  <w:style w:type="paragraph" w:styleId="Heading2">
    <w:name w:val="heading 2"/>
    <w:basedOn w:val="Normal"/>
    <w:next w:val="BodyText"/>
    <w:semiHidden/>
    <w:unhideWhenUsed/>
    <w:rsid w:val="00E442BF"/>
    <w:pPr>
      <w:keepNext/>
      <w:keepLines/>
      <w:spacing w:line="200" w:lineRule="atLeast"/>
      <w:outlineLvl w:val="1"/>
    </w:pPr>
    <w:rPr>
      <w:rFonts w:ascii="Arial Black" w:hAnsi="Arial Black"/>
      <w:spacing w:val="-10"/>
      <w:kern w:val="28"/>
    </w:rPr>
  </w:style>
  <w:style w:type="paragraph" w:styleId="Heading3">
    <w:name w:val="heading 3"/>
    <w:basedOn w:val="Normal"/>
    <w:next w:val="BodyText"/>
    <w:semiHidden/>
    <w:unhideWhenUsed/>
    <w:qFormat/>
    <w:rsid w:val="00E442BF"/>
    <w:pPr>
      <w:keepNext/>
      <w:keepLines/>
      <w:spacing w:line="180" w:lineRule="atLeast"/>
      <w:ind w:left="1195"/>
      <w:outlineLvl w:val="2"/>
    </w:pPr>
    <w:rPr>
      <w:rFonts w:ascii="Arial Black" w:hAnsi="Arial Black"/>
      <w:kern w:val="28"/>
    </w:rPr>
  </w:style>
  <w:style w:type="paragraph" w:styleId="Heading4">
    <w:name w:val="heading 4"/>
    <w:basedOn w:val="Normal"/>
    <w:next w:val="BodyText"/>
    <w:semiHidden/>
    <w:unhideWhenUsed/>
    <w:qFormat/>
    <w:rsid w:val="00E442BF"/>
    <w:pPr>
      <w:keepNext/>
      <w:keepLines/>
      <w:spacing w:line="180" w:lineRule="atLeast"/>
      <w:ind w:left="1555"/>
      <w:outlineLvl w:val="3"/>
    </w:pPr>
    <w:rPr>
      <w:rFonts w:ascii="Arial Black" w:hAnsi="Arial Black"/>
      <w:spacing w:val="-2"/>
      <w:kern w:val="28"/>
      <w:sz w:val="18"/>
    </w:rPr>
  </w:style>
  <w:style w:type="paragraph" w:styleId="Heading5">
    <w:name w:val="heading 5"/>
    <w:basedOn w:val="Normal"/>
    <w:next w:val="BodyText"/>
    <w:semiHidden/>
    <w:unhideWhenUsed/>
    <w:qFormat/>
    <w:rsid w:val="00E442BF"/>
    <w:pPr>
      <w:keepNext/>
      <w:keepLines/>
      <w:spacing w:line="180" w:lineRule="atLeast"/>
      <w:ind w:left="1915"/>
      <w:outlineLvl w:val="4"/>
    </w:pPr>
    <w:rPr>
      <w:rFonts w:ascii="Arial Black" w:hAnsi="Arial Black"/>
      <w:spacing w:val="-2"/>
      <w:kern w:val="2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8185F"/>
    <w:pPr>
      <w:spacing w:before="220" w:line="180" w:lineRule="atLeast"/>
      <w:ind w:left="720"/>
      <w:jc w:val="both"/>
    </w:pPr>
  </w:style>
  <w:style w:type="paragraph" w:styleId="Closing">
    <w:name w:val="Closing"/>
    <w:basedOn w:val="Normal"/>
    <w:semiHidden/>
    <w:rsid w:val="00E442BF"/>
    <w:pPr>
      <w:keepNext/>
      <w:spacing w:line="220" w:lineRule="atLeast"/>
    </w:pPr>
  </w:style>
  <w:style w:type="paragraph" w:customStyle="1" w:styleId="CompanyName">
    <w:name w:val="Company Name"/>
    <w:basedOn w:val="Normal"/>
    <w:qFormat/>
    <w:rsid w:val="00E0003B"/>
    <w:pPr>
      <w:keepLines/>
      <w:spacing w:line="320" w:lineRule="exact"/>
      <w:jc w:val="center"/>
    </w:pPr>
    <w:rPr>
      <w:rFonts w:asciiTheme="majorHAnsi" w:hAnsiTheme="majorHAnsi"/>
      <w:color w:val="FFFFFF" w:themeColor="background1"/>
      <w:spacing w:val="-15"/>
      <w:sz w:val="32"/>
    </w:rPr>
  </w:style>
  <w:style w:type="table" w:styleId="TableGrid">
    <w:name w:val="Table Grid"/>
    <w:basedOn w:val="TableNormal"/>
    <w:uiPriority w:val="59"/>
    <w:rsid w:val="004A6D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closure">
    <w:name w:val="Enclosure"/>
    <w:basedOn w:val="BodyText"/>
    <w:next w:val="Normal"/>
    <w:semiHidden/>
    <w:unhideWhenUsed/>
    <w:rsid w:val="00E442BF"/>
    <w:pPr>
      <w:keepLines/>
      <w:jc w:val="left"/>
    </w:pPr>
  </w:style>
  <w:style w:type="paragraph" w:customStyle="1" w:styleId="HeaderBase">
    <w:name w:val="Header Base"/>
    <w:basedOn w:val="BodyText"/>
    <w:semiHidden/>
    <w:unhideWhenUsed/>
    <w:rsid w:val="00E442BF"/>
    <w:pPr>
      <w:keepLines/>
      <w:tabs>
        <w:tab w:val="center" w:pos="4320"/>
        <w:tab w:val="right" w:pos="8640"/>
      </w:tabs>
    </w:pPr>
  </w:style>
  <w:style w:type="paragraph" w:styleId="Footer">
    <w:name w:val="footer"/>
    <w:basedOn w:val="Normal"/>
    <w:semiHidden/>
    <w:unhideWhenUsed/>
    <w:rsid w:val="0088185F"/>
    <w:pPr>
      <w:jc w:val="center"/>
    </w:pPr>
    <w:rPr>
      <w:sz w:val="18"/>
    </w:rPr>
  </w:style>
  <w:style w:type="paragraph" w:styleId="Header">
    <w:name w:val="header"/>
    <w:basedOn w:val="HeaderBase"/>
    <w:semiHidden/>
    <w:rsid w:val="00E442BF"/>
    <w:pPr>
      <w:spacing w:after="600"/>
    </w:pPr>
  </w:style>
  <w:style w:type="paragraph" w:customStyle="1" w:styleId="HeadingBase">
    <w:name w:val="Heading Base"/>
    <w:basedOn w:val="BodyText"/>
    <w:next w:val="BodyText"/>
    <w:semiHidden/>
    <w:unhideWhenUsed/>
    <w:rsid w:val="00E442BF"/>
    <w:pPr>
      <w:keepNext/>
      <w:keepLines/>
      <w:jc w:val="left"/>
    </w:pPr>
    <w:rPr>
      <w:rFonts w:ascii="Arial Black" w:hAnsi="Arial Black"/>
      <w:spacing w:val="-10"/>
      <w:kern w:val="28"/>
    </w:rPr>
  </w:style>
  <w:style w:type="paragraph" w:styleId="MessageHeader">
    <w:name w:val="Message Header"/>
    <w:basedOn w:val="BodyText"/>
    <w:semiHidden/>
    <w:rsid w:val="00E442BF"/>
    <w:pPr>
      <w:keepLines/>
      <w:spacing w:after="120"/>
      <w:ind w:left="1555" w:hanging="720"/>
      <w:jc w:val="left"/>
    </w:pPr>
  </w:style>
  <w:style w:type="paragraph" w:customStyle="1" w:styleId="MessageHeaderFirst">
    <w:name w:val="Message Header First"/>
    <w:basedOn w:val="MessageHeader"/>
    <w:next w:val="MessageHeader"/>
    <w:semiHidden/>
    <w:unhideWhenUsed/>
    <w:rsid w:val="00E442BF"/>
  </w:style>
  <w:style w:type="character" w:customStyle="1" w:styleId="MessageHeaderLabel">
    <w:name w:val="Message Header Label"/>
    <w:semiHidden/>
    <w:unhideWhenUsed/>
    <w:rsid w:val="00E442BF"/>
    <w:rPr>
      <w:rFonts w:ascii="Arial Black" w:hAnsi="Arial Black"/>
      <w:spacing w:val="-10"/>
      <w:sz w:val="18"/>
    </w:rPr>
  </w:style>
  <w:style w:type="paragraph" w:customStyle="1" w:styleId="MessageHeaderLast">
    <w:name w:val="Message Header Last"/>
    <w:basedOn w:val="MessageHeader"/>
    <w:next w:val="BodyText"/>
    <w:semiHidden/>
    <w:unhideWhenUsed/>
    <w:rsid w:val="00E442BF"/>
    <w:pPr>
      <w:pBdr>
        <w:bottom w:val="single" w:sz="6" w:space="15" w:color="auto"/>
      </w:pBdr>
      <w:spacing w:after="320"/>
    </w:pPr>
  </w:style>
  <w:style w:type="paragraph" w:styleId="NormalIndent">
    <w:name w:val="Normal Indent"/>
    <w:basedOn w:val="Normal"/>
    <w:semiHidden/>
    <w:rsid w:val="00E442BF"/>
    <w:pPr>
      <w:ind w:left="1555"/>
    </w:pPr>
  </w:style>
  <w:style w:type="character" w:styleId="PageNumber">
    <w:name w:val="page number"/>
    <w:semiHidden/>
    <w:rsid w:val="00E442BF"/>
    <w:rPr>
      <w:sz w:val="18"/>
    </w:rPr>
  </w:style>
  <w:style w:type="paragraph" w:customStyle="1" w:styleId="ReturnAddress">
    <w:name w:val="Return Address"/>
    <w:basedOn w:val="Normal"/>
    <w:semiHidden/>
    <w:unhideWhenUsed/>
    <w:rsid w:val="00E442BF"/>
    <w:pPr>
      <w:keepLines/>
      <w:spacing w:line="200" w:lineRule="atLeast"/>
    </w:pPr>
    <w:rPr>
      <w:spacing w:val="-2"/>
      <w:sz w:val="16"/>
    </w:rPr>
  </w:style>
  <w:style w:type="paragraph" w:styleId="Signature">
    <w:name w:val="Signature"/>
    <w:basedOn w:val="BodyText"/>
    <w:semiHidden/>
    <w:unhideWhenUsed/>
    <w:rsid w:val="00E442BF"/>
    <w:pPr>
      <w:keepNext/>
      <w:keepLines/>
      <w:spacing w:before="660"/>
    </w:pPr>
  </w:style>
  <w:style w:type="paragraph" w:customStyle="1" w:styleId="SignatureJobTitle">
    <w:name w:val="Signature Job Title"/>
    <w:basedOn w:val="Signature"/>
    <w:next w:val="Normal"/>
    <w:semiHidden/>
    <w:unhideWhenUsed/>
    <w:rsid w:val="00E442BF"/>
    <w:pPr>
      <w:spacing w:before="0"/>
      <w:jc w:val="left"/>
    </w:pPr>
  </w:style>
  <w:style w:type="paragraph" w:customStyle="1" w:styleId="SignatureName">
    <w:name w:val="Signature Name"/>
    <w:basedOn w:val="Signature"/>
    <w:next w:val="SignatureJobTitle"/>
    <w:semiHidden/>
    <w:unhideWhenUsed/>
    <w:rsid w:val="00E442BF"/>
    <w:pPr>
      <w:spacing w:before="720"/>
      <w:jc w:val="left"/>
    </w:pPr>
  </w:style>
  <w:style w:type="paragraph" w:styleId="BalloonText">
    <w:name w:val="Balloon Text"/>
    <w:basedOn w:val="Normal"/>
    <w:link w:val="BalloonTextChar"/>
    <w:uiPriority w:val="99"/>
    <w:semiHidden/>
    <w:unhideWhenUsed/>
    <w:rsid w:val="004F2030"/>
    <w:rPr>
      <w:rFonts w:ascii="Tahoma" w:hAnsi="Tahoma" w:cs="Tahoma"/>
      <w:sz w:val="16"/>
      <w:szCs w:val="16"/>
    </w:rPr>
  </w:style>
  <w:style w:type="paragraph" w:styleId="List">
    <w:name w:val="List"/>
    <w:basedOn w:val="Normal"/>
    <w:semiHidden/>
    <w:rsid w:val="00E442BF"/>
    <w:pPr>
      <w:ind w:left="1195" w:hanging="360"/>
    </w:pPr>
  </w:style>
  <w:style w:type="paragraph" w:styleId="List2">
    <w:name w:val="List 2"/>
    <w:basedOn w:val="Normal"/>
    <w:semiHidden/>
    <w:rsid w:val="00E442BF"/>
    <w:pPr>
      <w:ind w:left="1555" w:hanging="360"/>
    </w:pPr>
  </w:style>
  <w:style w:type="paragraph" w:styleId="List3">
    <w:name w:val="List 3"/>
    <w:basedOn w:val="Normal"/>
    <w:semiHidden/>
    <w:rsid w:val="00E442BF"/>
    <w:pPr>
      <w:ind w:left="1915" w:hanging="360"/>
    </w:pPr>
  </w:style>
  <w:style w:type="paragraph" w:styleId="List4">
    <w:name w:val="List 4"/>
    <w:basedOn w:val="Normal"/>
    <w:semiHidden/>
    <w:rsid w:val="00E442BF"/>
    <w:pPr>
      <w:ind w:left="2275" w:hanging="360"/>
    </w:pPr>
  </w:style>
  <w:style w:type="paragraph" w:styleId="List5">
    <w:name w:val="List 5"/>
    <w:basedOn w:val="Normal"/>
    <w:semiHidden/>
    <w:rsid w:val="00E442BF"/>
    <w:pPr>
      <w:ind w:left="2635" w:hanging="360"/>
    </w:pPr>
  </w:style>
  <w:style w:type="paragraph" w:styleId="ListBullet">
    <w:name w:val="List Bullet"/>
    <w:basedOn w:val="Normal"/>
    <w:autoRedefine/>
    <w:semiHidden/>
    <w:rsid w:val="00E442BF"/>
    <w:pPr>
      <w:numPr>
        <w:numId w:val="3"/>
      </w:numPr>
      <w:ind w:left="1195"/>
    </w:pPr>
  </w:style>
  <w:style w:type="paragraph" w:styleId="ListBullet2">
    <w:name w:val="List Bullet 2"/>
    <w:basedOn w:val="Normal"/>
    <w:autoRedefine/>
    <w:semiHidden/>
    <w:rsid w:val="00E442BF"/>
    <w:pPr>
      <w:numPr>
        <w:numId w:val="4"/>
      </w:numPr>
      <w:ind w:left="1555"/>
    </w:pPr>
  </w:style>
  <w:style w:type="paragraph" w:styleId="ListBullet3">
    <w:name w:val="List Bullet 3"/>
    <w:basedOn w:val="Normal"/>
    <w:autoRedefine/>
    <w:semiHidden/>
    <w:rsid w:val="00E442BF"/>
    <w:pPr>
      <w:numPr>
        <w:numId w:val="5"/>
      </w:numPr>
      <w:ind w:left="1915"/>
    </w:pPr>
  </w:style>
  <w:style w:type="paragraph" w:styleId="ListBullet4">
    <w:name w:val="List Bullet 4"/>
    <w:basedOn w:val="Normal"/>
    <w:autoRedefine/>
    <w:semiHidden/>
    <w:rsid w:val="00E442BF"/>
    <w:pPr>
      <w:numPr>
        <w:numId w:val="6"/>
      </w:numPr>
      <w:ind w:left="2275"/>
    </w:pPr>
  </w:style>
  <w:style w:type="paragraph" w:styleId="ListBullet5">
    <w:name w:val="List Bullet 5"/>
    <w:basedOn w:val="Normal"/>
    <w:autoRedefine/>
    <w:semiHidden/>
    <w:rsid w:val="00E442BF"/>
    <w:pPr>
      <w:numPr>
        <w:numId w:val="7"/>
      </w:numPr>
      <w:ind w:left="2635"/>
    </w:pPr>
  </w:style>
  <w:style w:type="paragraph" w:styleId="ListContinue">
    <w:name w:val="List Continue"/>
    <w:basedOn w:val="Normal"/>
    <w:semiHidden/>
    <w:rsid w:val="00E442BF"/>
    <w:pPr>
      <w:spacing w:after="120"/>
      <w:ind w:left="1195"/>
    </w:pPr>
  </w:style>
  <w:style w:type="paragraph" w:styleId="ListContinue2">
    <w:name w:val="List Continue 2"/>
    <w:basedOn w:val="Normal"/>
    <w:semiHidden/>
    <w:rsid w:val="00E442BF"/>
    <w:pPr>
      <w:spacing w:after="120"/>
      <w:ind w:left="1555"/>
    </w:pPr>
  </w:style>
  <w:style w:type="paragraph" w:styleId="ListContinue3">
    <w:name w:val="List Continue 3"/>
    <w:basedOn w:val="Normal"/>
    <w:semiHidden/>
    <w:rsid w:val="00E442BF"/>
    <w:pPr>
      <w:spacing w:after="120"/>
      <w:ind w:left="1915"/>
    </w:pPr>
  </w:style>
  <w:style w:type="paragraph" w:styleId="ListContinue4">
    <w:name w:val="List Continue 4"/>
    <w:basedOn w:val="Normal"/>
    <w:semiHidden/>
    <w:rsid w:val="00E442BF"/>
    <w:pPr>
      <w:spacing w:after="120"/>
      <w:ind w:left="2275"/>
    </w:pPr>
  </w:style>
  <w:style w:type="paragraph" w:styleId="ListContinue5">
    <w:name w:val="List Continue 5"/>
    <w:basedOn w:val="Normal"/>
    <w:semiHidden/>
    <w:rsid w:val="00E442BF"/>
    <w:pPr>
      <w:spacing w:after="120"/>
      <w:ind w:left="2635"/>
    </w:pPr>
  </w:style>
  <w:style w:type="paragraph" w:styleId="ListNumber">
    <w:name w:val="List Number"/>
    <w:basedOn w:val="Normal"/>
    <w:semiHidden/>
    <w:rsid w:val="00E442BF"/>
    <w:pPr>
      <w:numPr>
        <w:numId w:val="8"/>
      </w:numPr>
      <w:ind w:left="1195"/>
    </w:pPr>
  </w:style>
  <w:style w:type="paragraph" w:styleId="ListNumber2">
    <w:name w:val="List Number 2"/>
    <w:basedOn w:val="Normal"/>
    <w:semiHidden/>
    <w:rsid w:val="00E442BF"/>
    <w:pPr>
      <w:numPr>
        <w:numId w:val="9"/>
      </w:numPr>
      <w:ind w:left="1555"/>
    </w:pPr>
  </w:style>
  <w:style w:type="paragraph" w:styleId="ListNumber3">
    <w:name w:val="List Number 3"/>
    <w:basedOn w:val="Normal"/>
    <w:semiHidden/>
    <w:rsid w:val="00E442BF"/>
    <w:pPr>
      <w:numPr>
        <w:numId w:val="10"/>
      </w:numPr>
      <w:ind w:left="1915"/>
    </w:pPr>
  </w:style>
  <w:style w:type="paragraph" w:styleId="ListNumber4">
    <w:name w:val="List Number 4"/>
    <w:basedOn w:val="Normal"/>
    <w:semiHidden/>
    <w:rsid w:val="00E442BF"/>
    <w:pPr>
      <w:numPr>
        <w:numId w:val="11"/>
      </w:numPr>
      <w:ind w:left="2275"/>
    </w:pPr>
  </w:style>
  <w:style w:type="paragraph" w:styleId="ListNumber5">
    <w:name w:val="List Number 5"/>
    <w:basedOn w:val="Normal"/>
    <w:semiHidden/>
    <w:rsid w:val="00E442BF"/>
    <w:pPr>
      <w:numPr>
        <w:numId w:val="12"/>
      </w:numPr>
      <w:ind w:left="2635"/>
    </w:pPr>
  </w:style>
  <w:style w:type="character" w:customStyle="1" w:styleId="BalloonTextChar">
    <w:name w:val="Balloon Text Char"/>
    <w:basedOn w:val="DefaultParagraphFont"/>
    <w:link w:val="BalloonText"/>
    <w:uiPriority w:val="99"/>
    <w:semiHidden/>
    <w:rsid w:val="004F2030"/>
    <w:rPr>
      <w:rFonts w:ascii="Tahoma" w:hAnsi="Tahoma" w:cs="Tahoma"/>
      <w:spacing w:val="-5"/>
      <w:sz w:val="16"/>
      <w:szCs w:val="16"/>
    </w:rPr>
  </w:style>
  <w:style w:type="paragraph" w:styleId="Title">
    <w:name w:val="Title"/>
    <w:basedOn w:val="Normal"/>
    <w:next w:val="Normal"/>
    <w:link w:val="TitleChar"/>
    <w:uiPriority w:val="10"/>
    <w:qFormat/>
    <w:rsid w:val="004A6DCE"/>
    <w:pPr>
      <w:keepNext/>
      <w:keepLines/>
      <w:spacing w:before="400" w:after="120" w:line="240" w:lineRule="atLeast"/>
    </w:pPr>
    <w:rPr>
      <w:rFonts w:asciiTheme="majorHAnsi" w:hAnsiTheme="majorHAnsi"/>
      <w:b/>
      <w:kern w:val="28"/>
      <w:sz w:val="108"/>
    </w:rPr>
  </w:style>
  <w:style w:type="character" w:customStyle="1" w:styleId="TitleChar">
    <w:name w:val="Title Char"/>
    <w:basedOn w:val="DefaultParagraphFont"/>
    <w:link w:val="Title"/>
    <w:uiPriority w:val="10"/>
    <w:rsid w:val="004A6DCE"/>
    <w:rPr>
      <w:rFonts w:asciiTheme="majorHAnsi" w:hAnsiTheme="majorHAnsi"/>
      <w:b/>
      <w:spacing w:val="-5"/>
      <w:kern w:val="28"/>
      <w:sz w:val="108"/>
    </w:rPr>
  </w:style>
  <w:style w:type="character" w:styleId="PlaceholderText">
    <w:name w:val="Placeholder Text"/>
    <w:basedOn w:val="DefaultParagraphFont"/>
    <w:uiPriority w:val="99"/>
    <w:semiHidden/>
    <w:rsid w:val="00E0003B"/>
    <w:rPr>
      <w:color w:val="808080"/>
    </w:rPr>
  </w:style>
  <w:style w:type="character" w:customStyle="1" w:styleId="BodyTextChar">
    <w:name w:val="Body Text Char"/>
    <w:basedOn w:val="DefaultParagraphFont"/>
    <w:link w:val="BodyText"/>
    <w:rsid w:val="0088185F"/>
    <w:rPr>
      <w:rFonts w:asciiTheme="minorHAnsi" w:hAnsiTheme="minorHAnsi"/>
      <w:spacing w:val="-5"/>
      <w:sz w:val="22"/>
    </w:rPr>
  </w:style>
  <w:style w:type="table" w:styleId="PlainTable3">
    <w:name w:val="Plain Table 3"/>
    <w:basedOn w:val="TableNormal"/>
    <w:uiPriority w:val="43"/>
    <w:rsid w:val="008F793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F793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8F793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8F793E"/>
    <w:rPr>
      <w:color w:val="0000FF" w:themeColor="hyperlink"/>
      <w:u w:val="single"/>
    </w:rPr>
  </w:style>
  <w:style w:type="character" w:styleId="UnresolvedMention">
    <w:name w:val="Unresolved Mention"/>
    <w:basedOn w:val="DefaultParagraphFont"/>
    <w:uiPriority w:val="99"/>
    <w:semiHidden/>
    <w:unhideWhenUsed/>
    <w:rsid w:val="008F79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785744">
      <w:bodyDiv w:val="1"/>
      <w:marLeft w:val="0"/>
      <w:marRight w:val="0"/>
      <w:marTop w:val="0"/>
      <w:marBottom w:val="0"/>
      <w:divBdr>
        <w:top w:val="none" w:sz="0" w:space="0" w:color="auto"/>
        <w:left w:val="none" w:sz="0" w:space="0" w:color="auto"/>
        <w:bottom w:val="none" w:sz="0" w:space="0" w:color="auto"/>
        <w:right w:val="none" w:sz="0" w:space="0" w:color="auto"/>
      </w:divBdr>
    </w:div>
    <w:div w:id="359823933">
      <w:bodyDiv w:val="1"/>
      <w:marLeft w:val="0"/>
      <w:marRight w:val="0"/>
      <w:marTop w:val="0"/>
      <w:marBottom w:val="0"/>
      <w:divBdr>
        <w:top w:val="none" w:sz="0" w:space="0" w:color="auto"/>
        <w:left w:val="none" w:sz="0" w:space="0" w:color="auto"/>
        <w:bottom w:val="none" w:sz="0" w:space="0" w:color="auto"/>
        <w:right w:val="none" w:sz="0" w:space="0" w:color="auto"/>
      </w:divBdr>
    </w:div>
    <w:div w:id="171923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vyn\AppData\Roaming\Microsoft\Templates\Memo%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DD38E748D8349E89DC47DDEBA94ED75"/>
        <w:category>
          <w:name w:val="General"/>
          <w:gallery w:val="placeholder"/>
        </w:category>
        <w:types>
          <w:type w:val="bbPlcHdr"/>
        </w:types>
        <w:behaviors>
          <w:behavior w:val="content"/>
        </w:behaviors>
        <w:guid w:val="{23F70855-9429-45A9-821A-9F7C35D6475C}"/>
      </w:docPartPr>
      <w:docPartBody>
        <w:p w:rsidR="00040A03" w:rsidRDefault="009134E1">
          <w:pPr>
            <w:pStyle w:val="7DD38E748D8349E89DC47DDEBA94ED75"/>
          </w:pPr>
          <w:r>
            <w:t>[Click to 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4E1"/>
    <w:rsid w:val="00040A03"/>
    <w:rsid w:val="003738F6"/>
    <w:rsid w:val="006A0E76"/>
    <w:rsid w:val="008F35AB"/>
    <w:rsid w:val="009134E1"/>
    <w:rsid w:val="00952757"/>
    <w:rsid w:val="00B432EA"/>
    <w:rsid w:val="00B831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D38E748D8349E89DC47DDEBA94ED75">
    <w:name w:val="7DD38E748D8349E89DC47DDEBA94ED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Invitation">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82F78E39-EDF4-4463-886C-A227B1A9118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Memo (Professional design).dotx</Template>
  <TotalTime>31</TotalTime>
  <Pages>4</Pages>
  <Words>499</Words>
  <Characters>2847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Memo (Professional design)</vt:lpstr>
    </vt:vector>
  </TitlesOfParts>
  <Company/>
  <LinksUpToDate>false</LinksUpToDate>
  <CharactersWithSpaces>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 (Professional design)</dc:title>
  <dc:creator>Windows User</dc:creator>
  <cp:keywords/>
  <cp:lastModifiedBy>Nathan Wiley</cp:lastModifiedBy>
  <cp:revision>4</cp:revision>
  <cp:lastPrinted>2022-04-05T06:13:00Z</cp:lastPrinted>
  <dcterms:created xsi:type="dcterms:W3CDTF">2022-10-08T02:51:00Z</dcterms:created>
  <dcterms:modified xsi:type="dcterms:W3CDTF">2022-10-08T03:49:00Z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TC010129271033</vt:lpwstr>
  </property>
</Properties>
</file>