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Subject ______________ AP Comp Sci_________________________________________________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Assesment___________ Assessment :  Final Project ________________________________________________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mbria" w:cs="Cambria" w:eastAsia="Cambria" w:hAnsi="Cambria"/>
          <w:b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sz w:val="40"/>
          <w:szCs w:val="40"/>
          <w:rtl w:val="0"/>
        </w:rPr>
        <w:t xml:space="preserve">Summative Assessment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Standard: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tbl>
      <w:tblPr>
        <w:tblStyle w:val="Table1"/>
        <w:tblW w:w="8880.0" w:type="dxa"/>
        <w:jc w:val="left"/>
        <w:tblInd w:w="10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5"/>
        <w:gridCol w:w="4950"/>
        <w:gridCol w:w="2835"/>
        <w:tblGridChange w:id="0">
          <w:tblGrid>
            <w:gridCol w:w="1095"/>
            <w:gridCol w:w="4950"/>
            <w:gridCol w:w="2835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Requirement(s) student needs to meet to achieve score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District Language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40"/>
                <w:szCs w:val="4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40"/>
                <w:szCs w:val="4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Receives multiple inputs to produce an output in the same window.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Model/view/control pattern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Displays excellent quality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Performs with high accuracy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Applies learning in complex ways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Extends the expectations for meeting the standard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40"/>
                <w:szCs w:val="4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40"/>
                <w:szCs w:val="4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highlight w:val="green"/>
                <w:rtl w:val="0"/>
              </w:rPr>
              <w:t xml:space="preserve">Create a GUI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highlight w:val="green"/>
                <w:rtl w:val="0"/>
              </w:rPr>
              <w:t xml:space="preserve">Minimum size:  600, 400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highlight w:val="green"/>
                <w:rtl w:val="0"/>
              </w:rPr>
              <w:t xml:space="preserve">Any color background but white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Receives input in a dialog box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Displays output in a dialog box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Contains 2 command buttons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highlight w:val="green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highlight w:val="green"/>
                <w:rtl w:val="0"/>
              </w:rPr>
              <w:t xml:space="preserve">Displays a graphic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Displays high quality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Performs with high accuracy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Applies learning accurately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Meets expectations for standard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40"/>
                <w:szCs w:val="4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40"/>
                <w:szCs w:val="4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Contains  5 of “Displays high quality”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Displays basic quality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Performs with inconsistent accuracy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Applies the learning at a basic level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Meets standard at only the simplest level of content, task, or skill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40"/>
                <w:szCs w:val="4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Contains 4 of “Displays high quality”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      </w:t>
              <w:tab/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Displays limited quality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Performs with limited accuracy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Applies learning at minimal level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Partially meets expectations for standard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40"/>
                <w:szCs w:val="4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mbria" w:cs="Cambria" w:eastAsia="Cambria" w:hAnsi="Cambria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Displays lack of quality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Performs with little evidence of understanding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Applies learning inaccurately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Demonstrates unacceptable errors or flaws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Does not meet expectations for standard</w:t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*This assessment will be scalar weighted by ____1_____ when entered into the grade book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