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test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(1.0)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java.awt.*;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java.awt.event.*;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TestThree extends JPanel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ImageIcon image;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TestThree(Color backColor, ImageIcon i){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setBackground(backColor);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image = i;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void paintComponent(Graphics g){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super.paintComponent(g);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x = (getWidth() - image.getIconWidth()) / 2;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y = (getHeight() - image.getIconHeight()) / 2;  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g.setColor(Color.white);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Font font = new Font("Segoe Script", Font.BOLD, 72);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g.setFont(font);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g.drawString("Convert", x, y);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image.paintIcon(this, g, 600, y);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static void main(String[] args){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BackupExtention theGUI = new BackupExtention();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theGUI.setTitle("Mr. Mulcahy Give Me An A");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theGUI.setSize(1000,1000);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theGUI.setDefaultCloseOperation(JFrame.EXIT_ON_CLOSE);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theGUI.pack();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ImageIcon image = new ImageIcon("Give-Me-An-A.gif");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JPanel northPanel = new JPanel();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northPanel.setBackground(Color.magenta);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JPanel eastPanel = new JPanel();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eastPanel.setBackground(Color.magenta);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JPanel southPanel = new JPanel();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southPanel.setBackground(Color.magenta);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JPanel westPanel = new JPanel();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westPanel.setBackground(Color.magenta);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TestThree panel = new TestThree(Color.pink, image);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Container pane = theGUI.getContentPane();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pane.add(panel, BorderLayout.CENTER);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pane.add(northPanel, BorderLayout.NORTH);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pane.add(eastPanel, BorderLayout.EAST);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pane.add(southPanel, BorderLayout.SOUTH);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pane.add(westPanel, BorderLayout.WEST);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theGUI.setVisible(true);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