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04FB0" w14:textId="458BF1BE" w:rsidR="00446A67" w:rsidRDefault="00446A67" w:rsidP="00446A67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AU"/>
        </w:rPr>
      </w:pPr>
      <w:r>
        <w:rPr>
          <w:rFonts w:ascii="Times New Roman" w:hAnsi="Times New Roman" w:cs="Times New Roman"/>
          <w:b/>
          <w:sz w:val="28"/>
          <w:szCs w:val="28"/>
          <w:lang w:val="en-AU"/>
        </w:rPr>
        <w:t xml:space="preserve">O’ZBEKISTON RESPUBLIKASI RAQAMLI 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AU"/>
        </w:rPr>
        <w:t>TEXNOLOGIYALARI  VAZIRLIGI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A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val="uz-Latn-UZ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  <w:lang w:val="en-AU"/>
        </w:rPr>
        <w:t>MUHAMMAD AL-XORAZIMIY NOMIDAGI TOSHKENT AXBOROT TEXNOLOGIYALARI UNIVERSIT</w:t>
      </w:r>
      <w:r>
        <w:rPr>
          <w:rFonts w:ascii="Times New Roman" w:hAnsi="Times New Roman" w:cs="Times New Roman"/>
          <w:b/>
          <w:noProof/>
          <w:sz w:val="28"/>
          <w:szCs w:val="28"/>
          <w:lang w:val="uz-Latn-UZ"/>
        </w:rPr>
        <w:t xml:space="preserve">ETI        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F94899D" wp14:editId="7A08BE33">
            <wp:extent cx="2213820" cy="2019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949" cy="203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CBF5" w14:textId="5358727C" w:rsidR="00446A67" w:rsidRPr="00074192" w:rsidRDefault="00446A67" w:rsidP="00446A67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AU"/>
        </w:rPr>
        <w:t>KIBERXAVFSIZLIK FAKULTETI  711-21AXO` GURUHI TALABASINING “</w:t>
      </w:r>
      <w:r w:rsidR="00B2786E">
        <w:rPr>
          <w:rFonts w:ascii="Times New Roman" w:hAnsi="Times New Roman" w:cs="Times New Roman"/>
          <w:b/>
          <w:sz w:val="28"/>
          <w:szCs w:val="28"/>
          <w:lang w:val="en-AU"/>
        </w:rPr>
        <w:t>YASHIL IQTISODIYOT</w:t>
      </w:r>
      <w:r>
        <w:rPr>
          <w:rFonts w:ascii="Times New Roman" w:hAnsi="Times New Roman" w:cs="Times New Roman"/>
          <w:b/>
          <w:sz w:val="28"/>
          <w:szCs w:val="28"/>
          <w:lang w:val="en-AU"/>
        </w:rPr>
        <w:t>” FANIDAN</w:t>
      </w:r>
    </w:p>
    <w:p w14:paraId="7976589C" w14:textId="77777777" w:rsidR="00446A67" w:rsidRDefault="00446A67" w:rsidP="00446A6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AU"/>
        </w:rPr>
      </w:pPr>
    </w:p>
    <w:p w14:paraId="4C323F8C" w14:textId="538D70BD" w:rsidR="00446A67" w:rsidRPr="00074192" w:rsidRDefault="00B2786E" w:rsidP="00446A67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sz w:val="48"/>
          <w:szCs w:val="48"/>
          <w:lang w:val="uz-Latn-UZ"/>
        </w:rPr>
        <w:t>MUSTAQIL ISH.</w:t>
      </w:r>
    </w:p>
    <w:p w14:paraId="3EBCC6D6" w14:textId="77777777" w:rsidR="00446A67" w:rsidRDefault="00446A67" w:rsidP="00446A6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AU"/>
        </w:rPr>
      </w:pPr>
    </w:p>
    <w:p w14:paraId="6B24C593" w14:textId="77777777" w:rsidR="00446A67" w:rsidRDefault="00446A67" w:rsidP="00446A6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sz w:val="28"/>
          <w:szCs w:val="28"/>
          <w:lang w:val="en-AU"/>
        </w:rPr>
        <w:t xml:space="preserve">                       </w:t>
      </w:r>
    </w:p>
    <w:p w14:paraId="6620F321" w14:textId="62650280" w:rsidR="00446A67" w:rsidRPr="00B2786E" w:rsidRDefault="00446A67" w:rsidP="00B2786E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sz w:val="28"/>
          <w:szCs w:val="28"/>
          <w:lang w:val="en-AU"/>
        </w:rPr>
        <w:t xml:space="preserve">                       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AU"/>
        </w:rPr>
        <w:t>BAJARDI:</w:t>
      </w:r>
      <w:r w:rsidR="00074192">
        <w:rPr>
          <w:rFonts w:ascii="Times New Roman" w:hAnsi="Times New Roman" w:cs="Times New Roman"/>
          <w:sz w:val="28"/>
          <w:szCs w:val="28"/>
          <w:lang w:val="en-AU"/>
        </w:rPr>
        <w:t>Yo’ldoshov</w:t>
      </w:r>
      <w:proofErr w:type="spellEnd"/>
      <w:proofErr w:type="gramEnd"/>
      <w:r w:rsidR="00074192">
        <w:rPr>
          <w:rFonts w:ascii="Times New Roman" w:hAnsi="Times New Roman" w:cs="Times New Roman"/>
          <w:sz w:val="28"/>
          <w:szCs w:val="28"/>
          <w:lang w:val="en-AU"/>
        </w:rPr>
        <w:t xml:space="preserve"> Umrzoq</w:t>
      </w:r>
    </w:p>
    <w:p w14:paraId="191C1D52" w14:textId="6ADBBE51" w:rsidR="00446A67" w:rsidRPr="00074192" w:rsidRDefault="00446A67" w:rsidP="00446A67">
      <w:pPr>
        <w:spacing w:line="360" w:lineRule="auto"/>
        <w:jc w:val="right"/>
        <w:rPr>
          <w:rFonts w:ascii="Arial" w:eastAsia="Arial" w:hAnsi="Arial" w:cs="Arial"/>
          <w:bCs/>
          <w:sz w:val="30"/>
          <w:lang w:val="en-AU"/>
        </w:rPr>
      </w:pPr>
      <w:r>
        <w:rPr>
          <w:rFonts w:ascii="Times New Roman" w:hAnsi="Times New Roman" w:cs="Times New Roman"/>
          <w:b/>
          <w:sz w:val="28"/>
          <w:szCs w:val="28"/>
          <w:lang w:val="en-AU"/>
        </w:rPr>
        <w:t xml:space="preserve">                                                             </w:t>
      </w:r>
      <w:r w:rsidR="00074192">
        <w:rPr>
          <w:rFonts w:ascii="Times New Roman" w:hAnsi="Times New Roman" w:cs="Times New Roman"/>
          <w:b/>
          <w:sz w:val="28"/>
          <w:szCs w:val="28"/>
          <w:lang w:val="en-AU"/>
        </w:rPr>
        <w:t>TEKSHIRDI</w:t>
      </w:r>
      <w:r>
        <w:rPr>
          <w:rFonts w:ascii="Times New Roman" w:hAnsi="Times New Roman" w:cs="Times New Roman"/>
          <w:b/>
          <w:sz w:val="28"/>
          <w:szCs w:val="28"/>
          <w:lang w:val="en-AU"/>
        </w:rPr>
        <w:t>:</w:t>
      </w:r>
      <w:r w:rsidR="00074192" w:rsidRPr="00074192">
        <w:rPr>
          <w:rFonts w:ascii="Arial" w:hAnsi="Arial" w:cs="Arial"/>
          <w:color w:val="212529"/>
          <w:sz w:val="21"/>
          <w:szCs w:val="21"/>
          <w:shd w:val="clear" w:color="auto" w:fill="FFFFFF"/>
          <w:lang w:val="en-AU"/>
        </w:rPr>
        <w:t xml:space="preserve"> </w:t>
      </w:r>
      <w:proofErr w:type="spellStart"/>
      <w:r w:rsidR="00B2786E" w:rsidRPr="00B2786E">
        <w:rPr>
          <w:rFonts w:ascii="Open Sans" w:hAnsi="Open Sans" w:cs="Open Sans"/>
          <w:sz w:val="28"/>
          <w:szCs w:val="28"/>
          <w:shd w:val="clear" w:color="auto" w:fill="FFFFFF"/>
        </w:rPr>
        <w:t>Saidov</w:t>
      </w:r>
      <w:proofErr w:type="spellEnd"/>
      <w:r w:rsidR="00B2786E" w:rsidRPr="00B2786E">
        <w:rPr>
          <w:rFonts w:ascii="Open Sans" w:hAnsi="Open Sans" w:cs="Open Sans"/>
          <w:sz w:val="28"/>
          <w:szCs w:val="28"/>
          <w:shd w:val="clear" w:color="auto" w:fill="FFFFFF"/>
        </w:rPr>
        <w:t xml:space="preserve"> </w:t>
      </w:r>
      <w:proofErr w:type="spellStart"/>
      <w:r w:rsidR="00B2786E" w:rsidRPr="00B2786E">
        <w:rPr>
          <w:rFonts w:ascii="Open Sans" w:hAnsi="Open Sans" w:cs="Open Sans"/>
          <w:sz w:val="28"/>
          <w:szCs w:val="28"/>
          <w:shd w:val="clear" w:color="auto" w:fill="FFFFFF"/>
        </w:rPr>
        <w:t>Farrux</w:t>
      </w:r>
      <w:proofErr w:type="spellEnd"/>
    </w:p>
    <w:p w14:paraId="669D8E94" w14:textId="77777777" w:rsidR="00446A67" w:rsidRPr="00074192" w:rsidRDefault="00446A67" w:rsidP="00446A67">
      <w:pPr>
        <w:spacing w:line="360" w:lineRule="auto"/>
        <w:rPr>
          <w:rFonts w:ascii="Arial" w:eastAsia="Arial" w:hAnsi="Arial" w:cs="Arial"/>
          <w:bCs/>
          <w:sz w:val="30"/>
          <w:lang w:val="en-AU"/>
        </w:rPr>
      </w:pPr>
    </w:p>
    <w:p w14:paraId="4573C205" w14:textId="77777777" w:rsidR="00446A67" w:rsidRPr="00074192" w:rsidRDefault="00446A67" w:rsidP="00446A67">
      <w:pPr>
        <w:spacing w:line="360" w:lineRule="auto"/>
        <w:rPr>
          <w:rFonts w:ascii="Arial" w:eastAsia="Arial" w:hAnsi="Arial" w:cs="Arial"/>
          <w:bCs/>
          <w:sz w:val="30"/>
          <w:lang w:val="en-AU"/>
        </w:rPr>
      </w:pPr>
    </w:p>
    <w:p w14:paraId="7231AA2B" w14:textId="581DC569" w:rsidR="00446A67" w:rsidRDefault="00446A67" w:rsidP="00446A67">
      <w:pPr>
        <w:spacing w:line="360" w:lineRule="auto"/>
        <w:rPr>
          <w:rFonts w:ascii="Arial" w:eastAsia="Arial" w:hAnsi="Arial" w:cs="Arial"/>
          <w:bCs/>
          <w:sz w:val="30"/>
          <w:lang w:val="en-AU"/>
        </w:rPr>
      </w:pPr>
    </w:p>
    <w:p w14:paraId="092B2FFB" w14:textId="77777777" w:rsidR="00B2786E" w:rsidRPr="00074192" w:rsidRDefault="00B2786E" w:rsidP="00446A67">
      <w:pPr>
        <w:spacing w:line="360" w:lineRule="auto"/>
        <w:rPr>
          <w:rFonts w:ascii="Arial" w:eastAsia="Arial" w:hAnsi="Arial" w:cs="Arial"/>
          <w:bCs/>
          <w:sz w:val="30"/>
          <w:lang w:val="en-AU"/>
        </w:rPr>
      </w:pPr>
    </w:p>
    <w:p w14:paraId="0671B8B9" w14:textId="77777777" w:rsidR="00446A67" w:rsidRDefault="00446A67" w:rsidP="00446A67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14:paraId="14CFC9AB" w14:textId="049567B0" w:rsidR="00327533" w:rsidRDefault="00446A67" w:rsidP="00EA448C">
      <w:pPr>
        <w:spacing w:after="2370" w:line="360" w:lineRule="auto"/>
        <w:ind w:left="10" w:right="405" w:hanging="10"/>
        <w:jc w:val="center"/>
        <w:rPr>
          <w:rFonts w:ascii="Times New Roman" w:hAnsi="Times New Roman" w:cs="Times New Roman"/>
          <w:b/>
          <w:bCs/>
          <w:sz w:val="28"/>
          <w:szCs w:val="18"/>
          <w:lang w:val="uz-Latn-UZ"/>
        </w:rPr>
      </w:pPr>
      <w:r w:rsidRPr="00870DB2">
        <w:rPr>
          <w:rFonts w:ascii="Times New Roman" w:hAnsi="Times New Roman" w:cs="Times New Roman"/>
          <w:b/>
          <w:bCs/>
          <w:sz w:val="28"/>
          <w:szCs w:val="18"/>
          <w:lang w:val="en-US"/>
        </w:rPr>
        <w:t>Toshkent</w:t>
      </w:r>
      <w:r>
        <w:rPr>
          <w:rFonts w:ascii="Times New Roman" w:hAnsi="Times New Roman" w:cs="Times New Roman"/>
          <w:b/>
          <w:bCs/>
          <w:sz w:val="28"/>
          <w:szCs w:val="18"/>
          <w:lang w:val="uz-Latn-UZ"/>
        </w:rPr>
        <w:t>-</w:t>
      </w:r>
      <w:r w:rsidRPr="00870DB2">
        <w:rPr>
          <w:rFonts w:ascii="Times New Roman" w:hAnsi="Times New Roman" w:cs="Times New Roman"/>
          <w:b/>
          <w:bCs/>
          <w:sz w:val="28"/>
          <w:szCs w:val="18"/>
          <w:lang w:val="en-US"/>
        </w:rPr>
        <w:t>202</w:t>
      </w:r>
      <w:r>
        <w:rPr>
          <w:rFonts w:ascii="Times New Roman" w:hAnsi="Times New Roman" w:cs="Times New Roman"/>
          <w:b/>
          <w:bCs/>
          <w:sz w:val="28"/>
          <w:szCs w:val="18"/>
          <w:lang w:val="uz-Latn-UZ"/>
        </w:rPr>
        <w:t>3</w:t>
      </w:r>
    </w:p>
    <w:p w14:paraId="1A258117" w14:textId="45C2A2B9" w:rsidR="00B2786E" w:rsidRDefault="00B2786E" w:rsidP="00B2786E">
      <w:pPr>
        <w:pStyle w:val="a3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sz w:val="32"/>
          <w:szCs w:val="32"/>
          <w:lang w:val="uz-Latn-UZ"/>
        </w:rPr>
      </w:pPr>
      <w:r>
        <w:rPr>
          <w:rFonts w:ascii="Arial" w:hAnsi="Arial" w:cs="Arial"/>
          <w:b/>
          <w:bCs/>
          <w:sz w:val="32"/>
          <w:szCs w:val="32"/>
          <w:lang w:val="uz-Latn-UZ"/>
        </w:rPr>
        <w:lastRenderedPageBreak/>
        <w:t xml:space="preserve">       </w:t>
      </w:r>
      <w:r w:rsidRPr="00B2786E">
        <w:rPr>
          <w:rFonts w:ascii="Arial" w:hAnsi="Arial" w:cs="Arial"/>
          <w:b/>
          <w:bCs/>
          <w:sz w:val="32"/>
          <w:szCs w:val="32"/>
          <w:lang w:val="uz-Latn-UZ"/>
        </w:rPr>
        <w:t xml:space="preserve">Mavzu: </w:t>
      </w:r>
      <w:r w:rsidRPr="00B2786E">
        <w:rPr>
          <w:rFonts w:ascii="Arial" w:hAnsi="Arial" w:cs="Arial"/>
          <w:sz w:val="32"/>
          <w:szCs w:val="32"/>
          <w:lang w:val="uz-Latn-UZ"/>
        </w:rPr>
        <w:t>Yashil iqtisodiyot Misrda.</w:t>
      </w:r>
    </w:p>
    <w:p w14:paraId="58AB4852" w14:textId="77777777" w:rsidR="00B2786E" w:rsidRPr="00B2786E" w:rsidRDefault="00B2786E" w:rsidP="00B2786E">
      <w:pPr>
        <w:pStyle w:val="a3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sz w:val="32"/>
          <w:szCs w:val="32"/>
          <w:lang w:val="uz-Latn-UZ"/>
        </w:rPr>
      </w:pPr>
    </w:p>
    <w:p w14:paraId="10B51EC9" w14:textId="1998E8BE" w:rsidR="00B2786E" w:rsidRPr="00B2786E" w:rsidRDefault="00B2786E" w:rsidP="00B2786E">
      <w:pPr>
        <w:pStyle w:val="a3"/>
        <w:shd w:val="clear" w:color="auto" w:fill="FFFFFF"/>
        <w:spacing w:before="120" w:beforeAutospacing="0" w:after="120" w:afterAutospacing="0"/>
        <w:ind w:left="-540" w:hanging="90"/>
        <w:rPr>
          <w:rFonts w:ascii="Arial" w:hAnsi="Arial" w:cs="Arial"/>
          <w:sz w:val="32"/>
          <w:szCs w:val="32"/>
        </w:rPr>
      </w:pPr>
      <w:r w:rsidRPr="00B2786E">
        <w:rPr>
          <w:rFonts w:ascii="Arial" w:hAnsi="Arial" w:cs="Arial"/>
          <w:b/>
          <w:bCs/>
          <w:sz w:val="32"/>
          <w:szCs w:val="32"/>
          <w:lang w:val="uz-Latn-UZ"/>
        </w:rPr>
        <w:t>Yashil iqtisodiyot</w:t>
      </w:r>
      <w:r w:rsidRPr="00B2786E">
        <w:rPr>
          <w:rFonts w:ascii="Arial" w:hAnsi="Arial" w:cs="Arial"/>
          <w:sz w:val="32"/>
          <w:szCs w:val="32"/>
          <w:lang w:val="uz-Latn-UZ"/>
        </w:rPr>
        <w:t> </w:t>
      </w:r>
      <w:hyperlink r:id="rId5" w:tooltip="Iqtisodiyot" w:history="1">
        <w:r w:rsidRPr="00B2786E">
          <w:rPr>
            <w:rStyle w:val="a4"/>
            <w:rFonts w:ascii="Arial" w:hAnsi="Arial" w:cs="Arial"/>
            <w:color w:val="auto"/>
            <w:sz w:val="32"/>
            <w:szCs w:val="32"/>
            <w:lang w:val="uz-Latn-UZ"/>
          </w:rPr>
          <w:t>-</w:t>
        </w:r>
      </w:hyperlink>
      <w:r w:rsidRPr="00B2786E">
        <w:rPr>
          <w:rFonts w:ascii="Arial" w:hAnsi="Arial" w:cs="Arial"/>
          <w:sz w:val="32"/>
          <w:szCs w:val="32"/>
          <w:lang w:val="uz-Latn-UZ"/>
        </w:rPr>
        <w:t xml:space="preserve"> bu ekologik xavflarni va ekologik tanqislikni kamaytirishga qaratilgan va atrof-muhitni buzmasdan barqaror rivojlanishni maqsad qilgan iqtisodiyot. </w:t>
      </w:r>
      <w:r w:rsidRPr="00B2786E">
        <w:rPr>
          <w:rFonts w:ascii="Arial" w:hAnsi="Arial" w:cs="Arial"/>
          <w:sz w:val="32"/>
          <w:szCs w:val="32"/>
          <w:lang w:val="en-AU"/>
        </w:rPr>
        <w:t xml:space="preserve">U </w:t>
      </w:r>
      <w:proofErr w:type="spellStart"/>
      <w:r w:rsidRPr="00B2786E">
        <w:rPr>
          <w:rFonts w:ascii="Arial" w:hAnsi="Arial" w:cs="Arial"/>
          <w:sz w:val="32"/>
          <w:szCs w:val="32"/>
          <w:lang w:val="en-AU"/>
        </w:rPr>
        <w:t>ekologik</w:t>
      </w:r>
      <w:proofErr w:type="spellEnd"/>
      <w:r w:rsidRPr="00B2786E">
        <w:rPr>
          <w:rFonts w:ascii="Arial" w:hAnsi="Arial" w:cs="Arial"/>
          <w:sz w:val="32"/>
          <w:szCs w:val="32"/>
          <w:lang w:val="en-AU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  <w:lang w:val="en-AU"/>
        </w:rPr>
        <w:t>iqtisodiyot</w:t>
      </w:r>
      <w:proofErr w:type="spellEnd"/>
      <w:r w:rsidRPr="00B2786E">
        <w:rPr>
          <w:rFonts w:ascii="Arial" w:hAnsi="Arial" w:cs="Arial"/>
          <w:sz w:val="32"/>
          <w:szCs w:val="32"/>
          <w:lang w:val="en-AU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  <w:lang w:val="en-AU"/>
        </w:rPr>
        <w:t>bilan</w:t>
      </w:r>
      <w:proofErr w:type="spellEnd"/>
      <w:r w:rsidRPr="00B2786E">
        <w:rPr>
          <w:rFonts w:ascii="Arial" w:hAnsi="Arial" w:cs="Arial"/>
          <w:sz w:val="32"/>
          <w:szCs w:val="32"/>
          <w:lang w:val="en-AU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  <w:lang w:val="en-AU"/>
        </w:rPr>
        <w:t>chambarchas</w:t>
      </w:r>
      <w:proofErr w:type="spellEnd"/>
      <w:r w:rsidRPr="00B2786E">
        <w:rPr>
          <w:rFonts w:ascii="Arial" w:hAnsi="Arial" w:cs="Arial"/>
          <w:sz w:val="32"/>
          <w:szCs w:val="32"/>
          <w:lang w:val="en-AU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  <w:lang w:val="en-AU"/>
        </w:rPr>
        <w:t>bogʻliq</w:t>
      </w:r>
      <w:proofErr w:type="spellEnd"/>
      <w:r w:rsidRPr="00B2786E">
        <w:rPr>
          <w:rFonts w:ascii="Arial" w:hAnsi="Arial" w:cs="Arial"/>
          <w:sz w:val="32"/>
          <w:szCs w:val="32"/>
          <w:lang w:val="en-AU"/>
        </w:rPr>
        <w:t xml:space="preserve">, </w:t>
      </w:r>
      <w:proofErr w:type="spellStart"/>
      <w:r w:rsidRPr="00B2786E">
        <w:rPr>
          <w:rFonts w:ascii="Arial" w:hAnsi="Arial" w:cs="Arial"/>
          <w:sz w:val="32"/>
          <w:szCs w:val="32"/>
          <w:lang w:val="en-AU"/>
        </w:rPr>
        <w:t>lekin</w:t>
      </w:r>
      <w:proofErr w:type="spellEnd"/>
      <w:r w:rsidRPr="00B2786E">
        <w:rPr>
          <w:rFonts w:ascii="Arial" w:hAnsi="Arial" w:cs="Arial"/>
          <w:sz w:val="32"/>
          <w:szCs w:val="32"/>
          <w:lang w:val="en-AU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  <w:lang w:val="en-AU"/>
        </w:rPr>
        <w:t>koʻproq</w:t>
      </w:r>
      <w:proofErr w:type="spellEnd"/>
      <w:r w:rsidRPr="00B2786E">
        <w:rPr>
          <w:rFonts w:ascii="Arial" w:hAnsi="Arial" w:cs="Arial"/>
          <w:sz w:val="32"/>
          <w:szCs w:val="32"/>
          <w:lang w:val="en-AU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  <w:lang w:val="en-AU"/>
        </w:rPr>
        <w:t>siyosiy</w:t>
      </w:r>
      <w:proofErr w:type="spellEnd"/>
      <w:r w:rsidRPr="00B2786E">
        <w:rPr>
          <w:rFonts w:ascii="Arial" w:hAnsi="Arial" w:cs="Arial"/>
          <w:sz w:val="32"/>
          <w:szCs w:val="32"/>
          <w:lang w:val="en-AU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  <w:lang w:val="en-AU"/>
        </w:rPr>
        <w:t>jihatdan</w:t>
      </w:r>
      <w:proofErr w:type="spellEnd"/>
      <w:r w:rsidRPr="00B2786E">
        <w:rPr>
          <w:rFonts w:ascii="Arial" w:hAnsi="Arial" w:cs="Arial"/>
          <w:sz w:val="32"/>
          <w:szCs w:val="32"/>
          <w:lang w:val="en-AU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  <w:lang w:val="en-AU"/>
        </w:rPr>
        <w:t>qoʻllaniladigan</w:t>
      </w:r>
      <w:proofErr w:type="spellEnd"/>
      <w:r w:rsidRPr="00B2786E">
        <w:rPr>
          <w:rFonts w:ascii="Arial" w:hAnsi="Arial" w:cs="Arial"/>
          <w:sz w:val="32"/>
          <w:szCs w:val="32"/>
          <w:lang w:val="en-AU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  <w:lang w:val="en-AU"/>
        </w:rPr>
        <w:t>yoʻnalishga</w:t>
      </w:r>
      <w:proofErr w:type="spellEnd"/>
      <w:r w:rsidRPr="00B2786E">
        <w:rPr>
          <w:rFonts w:ascii="Arial" w:hAnsi="Arial" w:cs="Arial"/>
          <w:sz w:val="32"/>
          <w:szCs w:val="32"/>
          <w:lang w:val="en-AU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  <w:lang w:val="en-AU"/>
        </w:rPr>
        <w:t>ega</w:t>
      </w:r>
      <w:proofErr w:type="spellEnd"/>
      <w:r w:rsidRPr="00B2786E">
        <w:rPr>
          <w:rFonts w:ascii="Arial" w:hAnsi="Arial" w:cs="Arial"/>
          <w:sz w:val="32"/>
          <w:szCs w:val="32"/>
          <w:lang w:val="en-AU"/>
        </w:rPr>
        <w:t>. </w:t>
      </w:r>
      <w:hyperlink r:id="rId6" w:tooltip="Birlashgan Millatlar Tashkilotining Atrof-muhit dasturi" w:history="1">
        <w:r w:rsidRPr="00B2786E">
          <w:rPr>
            <w:rStyle w:val="a4"/>
            <w:rFonts w:ascii="Arial" w:hAnsi="Arial" w:cs="Arial"/>
            <w:color w:val="auto"/>
            <w:sz w:val="32"/>
            <w:szCs w:val="32"/>
            <w:u w:val="none"/>
          </w:rPr>
          <w:t>UNEP</w:t>
        </w:r>
      </w:hyperlink>
      <w:r w:rsidRPr="00B2786E">
        <w:rPr>
          <w:rFonts w:ascii="Arial" w:hAnsi="Arial" w:cs="Arial"/>
          <w:sz w:val="32"/>
          <w:szCs w:val="32"/>
        </w:rPr>
        <w:t xml:space="preserve"> 2011 </w:t>
      </w:r>
      <w:proofErr w:type="spellStart"/>
      <w:r w:rsidRPr="00B2786E">
        <w:rPr>
          <w:rFonts w:ascii="Arial" w:hAnsi="Arial" w:cs="Arial"/>
          <w:sz w:val="32"/>
          <w:szCs w:val="32"/>
        </w:rPr>
        <w:t>Yashil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Iqtisodiyot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hisobotida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taʼkidlanishicha</w:t>
      </w:r>
      <w:proofErr w:type="spellEnd"/>
      <w:r w:rsidRPr="00B2786E">
        <w:rPr>
          <w:rFonts w:ascii="Arial" w:hAnsi="Arial" w:cs="Arial"/>
          <w:sz w:val="32"/>
          <w:szCs w:val="32"/>
        </w:rPr>
        <w:t>, „</w:t>
      </w:r>
      <w:proofErr w:type="spellStart"/>
      <w:r w:rsidRPr="00B2786E">
        <w:rPr>
          <w:rFonts w:ascii="Arial" w:hAnsi="Arial" w:cs="Arial"/>
          <w:sz w:val="32"/>
          <w:szCs w:val="32"/>
        </w:rPr>
        <w:t>yashil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boʻlishi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uchun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iqtisodiyot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nafaqat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samarali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B2786E">
        <w:rPr>
          <w:rFonts w:ascii="Arial" w:hAnsi="Arial" w:cs="Arial"/>
          <w:sz w:val="32"/>
          <w:szCs w:val="32"/>
        </w:rPr>
        <w:t>balki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adolatli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boʻlishi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kerak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B2786E">
        <w:rPr>
          <w:rFonts w:ascii="Arial" w:hAnsi="Arial" w:cs="Arial"/>
          <w:sz w:val="32"/>
          <w:szCs w:val="32"/>
        </w:rPr>
        <w:t>Adolatlilik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global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va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mamlakat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darajasidagi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tenglik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oʻlchovlarini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tan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olishni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B2786E">
        <w:rPr>
          <w:rFonts w:ascii="Arial" w:hAnsi="Arial" w:cs="Arial"/>
          <w:sz w:val="32"/>
          <w:szCs w:val="32"/>
        </w:rPr>
        <w:t>xususan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B2786E">
        <w:rPr>
          <w:rFonts w:ascii="Arial" w:hAnsi="Arial" w:cs="Arial"/>
          <w:sz w:val="32"/>
          <w:szCs w:val="32"/>
        </w:rPr>
        <w:t>past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uglerodli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B2786E">
        <w:rPr>
          <w:rFonts w:ascii="Arial" w:hAnsi="Arial" w:cs="Arial"/>
          <w:sz w:val="32"/>
          <w:szCs w:val="32"/>
        </w:rPr>
        <w:t>resurslarni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tejaydigan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va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ijtimoiy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jihatdan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qamrab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oluvchi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iqtisodiyotga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adolatli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oʻtishni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taʼminlashni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nazarda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tutadi</w:t>
      </w:r>
      <w:proofErr w:type="spellEnd"/>
      <w:r w:rsidRPr="00B2786E">
        <w:rPr>
          <w:rFonts w:ascii="Arial" w:hAnsi="Arial" w:cs="Arial"/>
          <w:sz w:val="32"/>
          <w:szCs w:val="32"/>
        </w:rPr>
        <w:t>.</w:t>
      </w:r>
      <w:r w:rsidRPr="00B2786E">
        <w:rPr>
          <w:rFonts w:ascii="Arial" w:hAnsi="Arial" w:cs="Arial"/>
          <w:sz w:val="32"/>
          <w:szCs w:val="32"/>
        </w:rPr>
        <w:t xml:space="preserve"> </w:t>
      </w:r>
    </w:p>
    <w:p w14:paraId="751AA0D4" w14:textId="22FD3CF3" w:rsidR="00B2786E" w:rsidRDefault="00B2786E" w:rsidP="00B2786E">
      <w:pPr>
        <w:pStyle w:val="a3"/>
        <w:shd w:val="clear" w:color="auto" w:fill="FFFFFF"/>
        <w:spacing w:before="120" w:beforeAutospacing="0" w:after="120" w:afterAutospacing="0"/>
        <w:ind w:left="-540"/>
        <w:rPr>
          <w:rFonts w:ascii="Arial" w:hAnsi="Arial" w:cs="Arial"/>
          <w:sz w:val="32"/>
          <w:szCs w:val="32"/>
        </w:rPr>
      </w:pPr>
      <w:proofErr w:type="spellStart"/>
      <w:r w:rsidRPr="00B2786E">
        <w:rPr>
          <w:rFonts w:ascii="Arial" w:hAnsi="Arial" w:cs="Arial"/>
          <w:sz w:val="32"/>
          <w:szCs w:val="32"/>
        </w:rPr>
        <w:t>Uni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oldingi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iqtisodiy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rejimlardan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ajratib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turadigan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xususiyat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 — </w:t>
      </w:r>
      <w:proofErr w:type="spellStart"/>
      <w:r w:rsidRPr="00B2786E">
        <w:rPr>
          <w:rFonts w:ascii="Arial" w:hAnsi="Arial" w:cs="Arial"/>
          <w:sz w:val="32"/>
          <w:szCs w:val="32"/>
        </w:rPr>
        <w:t>bu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tabiiy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kapital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va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ekologik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xizmatlarni</w:t>
      </w:r>
      <w:proofErr w:type="spellEnd"/>
      <w:r w:rsidRPr="00B2786E">
        <w:rPr>
          <w:rFonts w:ascii="Arial" w:hAnsi="Arial" w:cs="Arial"/>
          <w:sz w:val="32"/>
          <w:szCs w:val="32"/>
        </w:rPr>
        <w:t> </w:t>
      </w:r>
      <w:proofErr w:type="spellStart"/>
      <w:r w:rsidRPr="00B2786E">
        <w:rPr>
          <w:rFonts w:ascii="Arial" w:hAnsi="Arial" w:cs="Arial"/>
          <w:sz w:val="32"/>
          <w:szCs w:val="32"/>
        </w:rPr>
        <w:fldChar w:fldCharType="begin"/>
      </w:r>
      <w:r w:rsidRPr="00B2786E">
        <w:rPr>
          <w:rFonts w:ascii="Arial" w:hAnsi="Arial" w:cs="Arial"/>
          <w:sz w:val="32"/>
          <w:szCs w:val="32"/>
        </w:rPr>
        <w:instrText xml:space="preserve"> HYPERLINK "https://uz.wikipedia.org/wiki/Narx" \o "Narx" </w:instrText>
      </w:r>
      <w:r w:rsidRPr="00B2786E">
        <w:rPr>
          <w:rFonts w:ascii="Arial" w:hAnsi="Arial" w:cs="Arial"/>
          <w:sz w:val="32"/>
          <w:szCs w:val="32"/>
        </w:rPr>
        <w:fldChar w:fldCharType="separate"/>
      </w:r>
      <w:r w:rsidRPr="00B2786E">
        <w:rPr>
          <w:rStyle w:val="a4"/>
          <w:rFonts w:ascii="Arial" w:hAnsi="Arial" w:cs="Arial"/>
          <w:color w:val="auto"/>
          <w:sz w:val="32"/>
          <w:szCs w:val="32"/>
        </w:rPr>
        <w:t>iqtisodiy</w:t>
      </w:r>
      <w:proofErr w:type="spellEnd"/>
      <w:r w:rsidRPr="00B2786E">
        <w:rPr>
          <w:rStyle w:val="a4"/>
          <w:rFonts w:ascii="Arial" w:hAnsi="Arial" w:cs="Arial"/>
          <w:color w:val="auto"/>
          <w:sz w:val="32"/>
          <w:szCs w:val="32"/>
        </w:rPr>
        <w:t xml:space="preserve"> </w:t>
      </w:r>
      <w:proofErr w:type="spellStart"/>
      <w:r w:rsidRPr="00B2786E">
        <w:rPr>
          <w:rStyle w:val="a4"/>
          <w:rFonts w:ascii="Arial" w:hAnsi="Arial" w:cs="Arial"/>
          <w:color w:val="auto"/>
          <w:sz w:val="32"/>
          <w:szCs w:val="32"/>
        </w:rPr>
        <w:t>ahamiyatga</w:t>
      </w:r>
      <w:proofErr w:type="spellEnd"/>
      <w:r w:rsidRPr="00B2786E">
        <w:rPr>
          <w:rFonts w:ascii="Arial" w:hAnsi="Arial" w:cs="Arial"/>
          <w:sz w:val="32"/>
          <w:szCs w:val="32"/>
        </w:rPr>
        <w:fldChar w:fldCharType="end"/>
      </w:r>
      <w:r w:rsidRPr="00B2786E">
        <w:rPr>
          <w:rFonts w:ascii="Arial" w:hAnsi="Arial" w:cs="Arial"/>
          <w:sz w:val="32"/>
          <w:szCs w:val="32"/>
        </w:rPr>
        <w:t> </w:t>
      </w:r>
      <w:proofErr w:type="spellStart"/>
      <w:r w:rsidRPr="00B2786E">
        <w:rPr>
          <w:rFonts w:ascii="Arial" w:hAnsi="Arial" w:cs="Arial"/>
          <w:sz w:val="32"/>
          <w:szCs w:val="32"/>
        </w:rPr>
        <w:t>ega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sifatida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bevosita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baholash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(</w:t>
      </w:r>
      <w:proofErr w:type="spellStart"/>
      <w:r w:rsidRPr="00B2786E">
        <w:rPr>
          <w:rFonts w:ascii="Arial" w:hAnsi="Arial" w:cs="Arial"/>
          <w:i/>
          <w:iCs/>
          <w:sz w:val="32"/>
          <w:szCs w:val="32"/>
        </w:rPr>
        <w:t>qarang</w:t>
      </w:r>
      <w:proofErr w:type="spellEnd"/>
      <w:r w:rsidRPr="00B2786E">
        <w:rPr>
          <w:rFonts w:ascii="Arial" w:hAnsi="Arial" w:cs="Arial"/>
          <w:i/>
          <w:iCs/>
          <w:sz w:val="32"/>
          <w:szCs w:val="32"/>
        </w:rPr>
        <w:t>: „</w:t>
      </w:r>
      <w:proofErr w:type="spellStart"/>
      <w:r w:rsidRPr="00B2786E">
        <w:rPr>
          <w:rFonts w:ascii="Arial" w:hAnsi="Arial" w:cs="Arial"/>
          <w:i/>
          <w:iCs/>
          <w:sz w:val="32"/>
          <w:szCs w:val="32"/>
        </w:rPr>
        <w:t>Ekotizimlar</w:t>
      </w:r>
      <w:proofErr w:type="spellEnd"/>
      <w:r w:rsidRPr="00B2786E">
        <w:rPr>
          <w:rFonts w:ascii="Arial" w:hAnsi="Arial" w:cs="Arial"/>
          <w:i/>
          <w:iCs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i/>
          <w:iCs/>
          <w:sz w:val="32"/>
          <w:szCs w:val="32"/>
        </w:rPr>
        <w:t>va</w:t>
      </w:r>
      <w:proofErr w:type="spellEnd"/>
      <w:r w:rsidRPr="00B2786E">
        <w:rPr>
          <w:rFonts w:ascii="Arial" w:hAnsi="Arial" w:cs="Arial"/>
          <w:i/>
          <w:iCs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i/>
          <w:iCs/>
          <w:sz w:val="32"/>
          <w:szCs w:val="32"/>
        </w:rPr>
        <w:t>bioxilma-xillik</w:t>
      </w:r>
      <w:proofErr w:type="spellEnd"/>
      <w:r w:rsidRPr="00B2786E">
        <w:rPr>
          <w:rFonts w:ascii="Arial" w:hAnsi="Arial" w:cs="Arial"/>
          <w:i/>
          <w:iCs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i/>
          <w:iCs/>
          <w:sz w:val="32"/>
          <w:szCs w:val="32"/>
        </w:rPr>
        <w:t>iqtisodiyoti</w:t>
      </w:r>
      <w:proofErr w:type="spellEnd"/>
      <w:r w:rsidRPr="00B2786E">
        <w:rPr>
          <w:rFonts w:ascii="Arial" w:hAnsi="Arial" w:cs="Arial"/>
          <w:i/>
          <w:iCs/>
          <w:sz w:val="32"/>
          <w:szCs w:val="32"/>
        </w:rPr>
        <w:t xml:space="preserve">“ </w:t>
      </w:r>
      <w:proofErr w:type="spellStart"/>
      <w:r w:rsidRPr="00B2786E">
        <w:rPr>
          <w:rFonts w:ascii="Arial" w:hAnsi="Arial" w:cs="Arial"/>
          <w:i/>
          <w:iCs/>
          <w:sz w:val="32"/>
          <w:szCs w:val="32"/>
        </w:rPr>
        <w:t>va</w:t>
      </w:r>
      <w:proofErr w:type="spellEnd"/>
      <w:r w:rsidRPr="00B2786E">
        <w:rPr>
          <w:rFonts w:ascii="Arial" w:hAnsi="Arial" w:cs="Arial"/>
          <w:i/>
          <w:iCs/>
          <w:sz w:val="32"/>
          <w:szCs w:val="32"/>
        </w:rPr>
        <w:t xml:space="preserve"> „</w:t>
      </w:r>
      <w:proofErr w:type="spellStart"/>
      <w:r w:rsidRPr="00B2786E">
        <w:rPr>
          <w:rFonts w:ascii="Arial" w:hAnsi="Arial" w:cs="Arial"/>
          <w:i/>
          <w:iCs/>
          <w:sz w:val="32"/>
          <w:szCs w:val="32"/>
        </w:rPr>
        <w:t>Tabiiy</w:t>
      </w:r>
      <w:proofErr w:type="spellEnd"/>
      <w:r w:rsidRPr="00B2786E">
        <w:rPr>
          <w:rFonts w:ascii="Arial" w:hAnsi="Arial" w:cs="Arial"/>
          <w:i/>
          <w:iCs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i/>
          <w:iCs/>
          <w:sz w:val="32"/>
          <w:szCs w:val="32"/>
        </w:rPr>
        <w:t>kapital</w:t>
      </w:r>
      <w:proofErr w:type="spellEnd"/>
      <w:r w:rsidRPr="00B2786E">
        <w:rPr>
          <w:rFonts w:ascii="Arial" w:hAnsi="Arial" w:cs="Arial"/>
          <w:i/>
          <w:iCs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i/>
          <w:iCs/>
          <w:sz w:val="32"/>
          <w:szCs w:val="32"/>
        </w:rPr>
        <w:t>banki</w:t>
      </w:r>
      <w:proofErr w:type="spellEnd"/>
      <w:r w:rsidRPr="00B2786E">
        <w:rPr>
          <w:rFonts w:ascii="Arial" w:hAnsi="Arial" w:cs="Arial"/>
          <w:i/>
          <w:iCs/>
          <w:sz w:val="32"/>
          <w:szCs w:val="32"/>
        </w:rPr>
        <w:t>“</w:t>
      </w:r>
      <w:r w:rsidRPr="00B2786E">
        <w:rPr>
          <w:rFonts w:ascii="Arial" w:hAnsi="Arial" w:cs="Arial"/>
          <w:sz w:val="32"/>
          <w:szCs w:val="32"/>
        </w:rPr>
        <w:t xml:space="preserve">) </w:t>
      </w:r>
      <w:proofErr w:type="spellStart"/>
      <w:r w:rsidRPr="00B2786E">
        <w:rPr>
          <w:rFonts w:ascii="Arial" w:hAnsi="Arial" w:cs="Arial"/>
          <w:sz w:val="32"/>
          <w:szCs w:val="32"/>
        </w:rPr>
        <w:t>va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xarajatlar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ekotizimlar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orqali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jamiyatga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tashqariga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chiqariladigan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toʻliq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xarajatlarni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hisobga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olish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rejimi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B2786E">
        <w:rPr>
          <w:rFonts w:ascii="Arial" w:hAnsi="Arial" w:cs="Arial"/>
          <w:sz w:val="32"/>
          <w:szCs w:val="32"/>
        </w:rPr>
        <w:t>aktivga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zarar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yetkazgan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yoki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eʼtiborsiz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qoldiradigan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tashkilotga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ishonchli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tarzda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qaytariladi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va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uning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majburiyatlari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sifatida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hisobga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olinadi</w:t>
      </w:r>
      <w:proofErr w:type="spellEnd"/>
      <w:r w:rsidRPr="00B2786E">
        <w:rPr>
          <w:rFonts w:ascii="Arial" w:hAnsi="Arial" w:cs="Arial"/>
          <w:sz w:val="32"/>
          <w:szCs w:val="32"/>
        </w:rPr>
        <w:t>.</w:t>
      </w:r>
    </w:p>
    <w:p w14:paraId="6817EE8C" w14:textId="77777777" w:rsidR="00B2786E" w:rsidRPr="00B2786E" w:rsidRDefault="00B2786E" w:rsidP="00B2786E">
      <w:pPr>
        <w:pStyle w:val="a3"/>
        <w:shd w:val="clear" w:color="auto" w:fill="FFFFFF"/>
        <w:spacing w:before="120" w:beforeAutospacing="0" w:after="120" w:afterAutospacing="0"/>
        <w:ind w:left="-540"/>
        <w:rPr>
          <w:rFonts w:ascii="Arial" w:hAnsi="Arial" w:cs="Arial"/>
          <w:sz w:val="32"/>
          <w:szCs w:val="32"/>
        </w:rPr>
      </w:pPr>
    </w:p>
    <w:p w14:paraId="20E99208" w14:textId="65E8F7C2" w:rsidR="00B2786E" w:rsidRPr="00B2786E" w:rsidRDefault="00B2786E" w:rsidP="00B2786E">
      <w:pPr>
        <w:pStyle w:val="a3"/>
        <w:shd w:val="clear" w:color="auto" w:fill="FFFFFF"/>
        <w:tabs>
          <w:tab w:val="left" w:pos="0"/>
        </w:tabs>
        <w:spacing w:before="120" w:beforeAutospacing="0" w:after="120" w:afterAutospacing="0"/>
        <w:ind w:hanging="630"/>
        <w:rPr>
          <w:rFonts w:ascii="Arial" w:hAnsi="Arial" w:cs="Arial"/>
          <w:sz w:val="32"/>
          <w:szCs w:val="32"/>
        </w:rPr>
      </w:pPr>
      <w:r w:rsidRPr="00B2786E">
        <w:rPr>
          <w:rFonts w:ascii="Arial" w:hAnsi="Arial" w:cs="Arial"/>
          <w:sz w:val="32"/>
          <w:szCs w:val="32"/>
        </w:rPr>
        <w:drawing>
          <wp:inline distT="0" distB="0" distL="0" distR="0" wp14:anchorId="3575C72A" wp14:editId="7FCF8AA9">
            <wp:extent cx="6172200" cy="35140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4956" cy="35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460B" w14:textId="70542A21" w:rsidR="00B2786E" w:rsidRDefault="00B2786E" w:rsidP="00B2786E">
      <w:pPr>
        <w:pStyle w:val="a3"/>
        <w:shd w:val="clear" w:color="auto" w:fill="FFFFFF"/>
        <w:spacing w:before="120" w:beforeAutospacing="0" w:after="120" w:afterAutospacing="0"/>
        <w:ind w:left="-360"/>
        <w:rPr>
          <w:rFonts w:ascii="Arial" w:hAnsi="Arial" w:cs="Arial"/>
          <w:sz w:val="32"/>
          <w:szCs w:val="32"/>
        </w:rPr>
      </w:pPr>
      <w:proofErr w:type="spellStart"/>
      <w:r w:rsidRPr="00B2786E">
        <w:rPr>
          <w:rFonts w:ascii="Arial" w:hAnsi="Arial" w:cs="Arial"/>
          <w:sz w:val="32"/>
          <w:szCs w:val="32"/>
        </w:rPr>
        <w:lastRenderedPageBreak/>
        <w:t>Yashil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stiker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va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ekologik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belgi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amaliyoti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isteʼmolchilar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oldida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atrof-muhitga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doʻstona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munosabat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va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barqaror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rivojlanish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koʻrsatkichlari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sifatida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paydo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boʻldi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B2786E">
        <w:rPr>
          <w:rFonts w:ascii="Arial" w:hAnsi="Arial" w:cs="Arial"/>
          <w:sz w:val="32"/>
          <w:szCs w:val="32"/>
        </w:rPr>
        <w:t>Koʻpgina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sanoat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tarmoqlari</w:t>
      </w:r>
      <w:proofErr w:type="spellEnd"/>
      <w:r w:rsidRPr="00B2786E">
        <w:rPr>
          <w:rFonts w:ascii="Arial" w:hAnsi="Arial" w:cs="Arial"/>
          <w:sz w:val="32"/>
          <w:szCs w:val="32"/>
        </w:rPr>
        <w:t> </w:t>
      </w:r>
      <w:proofErr w:type="spellStart"/>
      <w:r w:rsidRPr="00B2786E">
        <w:rPr>
          <w:rFonts w:ascii="Arial" w:hAnsi="Arial" w:cs="Arial"/>
          <w:sz w:val="32"/>
          <w:szCs w:val="32"/>
        </w:rPr>
        <w:fldChar w:fldCharType="begin"/>
      </w:r>
      <w:r w:rsidRPr="00B2786E">
        <w:rPr>
          <w:rFonts w:ascii="Arial" w:hAnsi="Arial" w:cs="Arial"/>
          <w:sz w:val="32"/>
          <w:szCs w:val="32"/>
        </w:rPr>
        <w:instrText xml:space="preserve"> HYPERLINK "https://uz.wikipedia.org/wiki/Globallashuv" \o "Globallashuv" </w:instrText>
      </w:r>
      <w:r w:rsidRPr="00B2786E">
        <w:rPr>
          <w:rFonts w:ascii="Arial" w:hAnsi="Arial" w:cs="Arial"/>
          <w:sz w:val="32"/>
          <w:szCs w:val="32"/>
        </w:rPr>
        <w:fldChar w:fldCharType="separate"/>
      </w:r>
      <w:r w:rsidRPr="00B2786E">
        <w:rPr>
          <w:rStyle w:val="a4"/>
          <w:rFonts w:ascii="Arial" w:hAnsi="Arial" w:cs="Arial"/>
          <w:color w:val="auto"/>
          <w:sz w:val="32"/>
          <w:szCs w:val="32"/>
        </w:rPr>
        <w:t>globallashayotgan</w:t>
      </w:r>
      <w:proofErr w:type="spellEnd"/>
      <w:r w:rsidRPr="00B2786E">
        <w:rPr>
          <w:rFonts w:ascii="Arial" w:hAnsi="Arial" w:cs="Arial"/>
          <w:sz w:val="32"/>
          <w:szCs w:val="32"/>
        </w:rPr>
        <w:fldChar w:fldCharType="end"/>
      </w:r>
      <w:r w:rsidRPr="00B2786E">
        <w:rPr>
          <w:rFonts w:ascii="Arial" w:hAnsi="Arial" w:cs="Arial"/>
          <w:sz w:val="32"/>
          <w:szCs w:val="32"/>
        </w:rPr>
        <w:t> </w:t>
      </w:r>
      <w:proofErr w:type="spellStart"/>
      <w:r w:rsidRPr="00B2786E">
        <w:rPr>
          <w:rFonts w:ascii="Arial" w:hAnsi="Arial" w:cs="Arial"/>
          <w:sz w:val="32"/>
          <w:szCs w:val="32"/>
        </w:rPr>
        <w:t>iqtisodiyotda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yashillashtirish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amaliyotini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targʻib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qilish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usuli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sifatida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ushbu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standartlarni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qabul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qila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boshlaydi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B2786E">
        <w:rPr>
          <w:rFonts w:ascii="Arial" w:hAnsi="Arial" w:cs="Arial"/>
          <w:sz w:val="32"/>
          <w:szCs w:val="32"/>
        </w:rPr>
        <w:t>Barqarorlik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standartlari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sifatida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ham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tanilgan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bu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standartlar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sotib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olingan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mahsulotlar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atrof-muhitga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va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ularni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ishlab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chiqaruvchi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odamlarga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zarar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yetkazmasligini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kafolatlaydigan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maxsus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qoidalardir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B2786E">
        <w:rPr>
          <w:rFonts w:ascii="Arial" w:hAnsi="Arial" w:cs="Arial"/>
          <w:sz w:val="32"/>
          <w:szCs w:val="32"/>
        </w:rPr>
        <w:t>Ushbu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standartlar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soni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yaqinda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oʻsib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bordi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va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endi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ular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yangi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B2786E">
        <w:rPr>
          <w:rFonts w:ascii="Arial" w:hAnsi="Arial" w:cs="Arial"/>
          <w:sz w:val="32"/>
          <w:szCs w:val="32"/>
        </w:rPr>
        <w:t>yanada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yashil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iqtisodiyotni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qurishda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yordam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berishi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mumkin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. </w:t>
      </w:r>
      <w:proofErr w:type="spellStart"/>
      <w:r w:rsidRPr="00B2786E">
        <w:rPr>
          <w:rFonts w:ascii="Arial" w:hAnsi="Arial" w:cs="Arial"/>
          <w:sz w:val="32"/>
          <w:szCs w:val="32"/>
        </w:rPr>
        <w:t>Ular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oʻrmon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xoʻjaligi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B2786E">
        <w:rPr>
          <w:rFonts w:ascii="Arial" w:hAnsi="Arial" w:cs="Arial"/>
          <w:sz w:val="32"/>
          <w:szCs w:val="32"/>
        </w:rPr>
        <w:t>qishloq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xoʻjaligi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B2786E">
        <w:rPr>
          <w:rFonts w:ascii="Arial" w:hAnsi="Arial" w:cs="Arial"/>
          <w:sz w:val="32"/>
          <w:szCs w:val="32"/>
        </w:rPr>
        <w:t>togʻ-kon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sanoati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yoki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baliqchilik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kabi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iqtisodiy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sohalarga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eʼtibor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qaratadi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; </w:t>
      </w:r>
      <w:proofErr w:type="spellStart"/>
      <w:r w:rsidRPr="00B2786E">
        <w:rPr>
          <w:rFonts w:ascii="Arial" w:hAnsi="Arial" w:cs="Arial"/>
          <w:sz w:val="32"/>
          <w:szCs w:val="32"/>
        </w:rPr>
        <w:t>suv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manbalari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va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biologik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xilma-xillikni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muhofaza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qilish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yoki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issiqxona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gazlari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emissiyasini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kamaytirish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kabi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ekologik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omillarga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eʼtibor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qaratish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; </w:t>
      </w:r>
      <w:proofErr w:type="spellStart"/>
      <w:r w:rsidRPr="00B2786E">
        <w:rPr>
          <w:rFonts w:ascii="Arial" w:hAnsi="Arial" w:cs="Arial"/>
          <w:sz w:val="32"/>
          <w:szCs w:val="32"/>
        </w:rPr>
        <w:t>xodimlarning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ijtimoiy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himoyasi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va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huquqlarini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qoʻllab-quvvatlash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; </w:t>
      </w:r>
      <w:proofErr w:type="spellStart"/>
      <w:r w:rsidRPr="00B2786E">
        <w:rPr>
          <w:rFonts w:ascii="Arial" w:hAnsi="Arial" w:cs="Arial"/>
          <w:sz w:val="32"/>
          <w:szCs w:val="32"/>
        </w:rPr>
        <w:t>va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ishlab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chiqarish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jarayonlarining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muayyan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qismlariga</w:t>
      </w:r>
      <w:proofErr w:type="spellEnd"/>
      <w:r w:rsidRPr="00B2786E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2786E">
        <w:rPr>
          <w:rFonts w:ascii="Arial" w:hAnsi="Arial" w:cs="Arial"/>
          <w:sz w:val="32"/>
          <w:szCs w:val="32"/>
        </w:rPr>
        <w:t>uy</w:t>
      </w:r>
      <w:proofErr w:type="spellEnd"/>
      <w:r w:rsidRPr="00B2786E">
        <w:rPr>
          <w:rFonts w:ascii="Arial" w:hAnsi="Arial" w:cs="Arial"/>
          <w:sz w:val="32"/>
          <w:szCs w:val="32"/>
        </w:rPr>
        <w:t>.</w:t>
      </w:r>
    </w:p>
    <w:p w14:paraId="67E1183E" w14:textId="416BDDDC" w:rsidR="00374D3A" w:rsidRDefault="00374D3A" w:rsidP="00B2786E">
      <w:pPr>
        <w:pStyle w:val="a3"/>
        <w:shd w:val="clear" w:color="auto" w:fill="FFFFFF"/>
        <w:spacing w:before="120" w:beforeAutospacing="0" w:after="120" w:afterAutospacing="0"/>
        <w:ind w:left="-360"/>
        <w:rPr>
          <w:rFonts w:ascii="Arial" w:hAnsi="Arial" w:cs="Arial"/>
          <w:sz w:val="32"/>
          <w:szCs w:val="32"/>
        </w:rPr>
      </w:pPr>
    </w:p>
    <w:p w14:paraId="34DA0A15" w14:textId="3E8A4832" w:rsidR="00374D3A" w:rsidRPr="00374D3A" w:rsidRDefault="00374D3A" w:rsidP="00374D3A">
      <w:pPr>
        <w:spacing w:after="0" w:line="480" w:lineRule="atLeast"/>
        <w:ind w:left="-360"/>
        <w:outlineLvl w:val="0"/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</w:pPr>
      <w:proofErr w:type="spellStart"/>
      <w:proofErr w:type="gramStart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>O‘</w:t>
      </w:r>
      <w:proofErr w:type="gramEnd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>zbekiston</w:t>
      </w:r>
      <w:proofErr w:type="spellEnd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 xml:space="preserve"> </w:t>
      </w:r>
      <w:proofErr w:type="spellStart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>va</w:t>
      </w:r>
      <w:proofErr w:type="spellEnd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 xml:space="preserve"> </w:t>
      </w:r>
      <w:proofErr w:type="spellStart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>Misr</w:t>
      </w:r>
      <w:proofErr w:type="spellEnd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 xml:space="preserve"> «</w:t>
      </w:r>
      <w:proofErr w:type="spellStart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>yashil</w:t>
      </w:r>
      <w:proofErr w:type="spellEnd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 xml:space="preserve">» </w:t>
      </w:r>
      <w:proofErr w:type="spellStart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>energetika</w:t>
      </w:r>
      <w:proofErr w:type="spellEnd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 xml:space="preserve"> </w:t>
      </w:r>
      <w:proofErr w:type="spellStart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>loyihalarini</w:t>
      </w:r>
      <w:proofErr w:type="spellEnd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 xml:space="preserve"> </w:t>
      </w:r>
      <w:proofErr w:type="spellStart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>amalga</w:t>
      </w:r>
      <w:proofErr w:type="spellEnd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 xml:space="preserve"> </w:t>
      </w:r>
      <w:proofErr w:type="spellStart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>oshirish</w:t>
      </w:r>
      <w:proofErr w:type="spellEnd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 xml:space="preserve"> </w:t>
      </w:r>
      <w:proofErr w:type="spellStart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>bo‘yicha</w:t>
      </w:r>
      <w:proofErr w:type="spellEnd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 xml:space="preserve"> </w:t>
      </w:r>
      <w:proofErr w:type="spellStart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>kelishib</w:t>
      </w:r>
      <w:proofErr w:type="spellEnd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 xml:space="preserve"> </w:t>
      </w:r>
      <w:proofErr w:type="spellStart"/>
      <w:r w:rsidRPr="00374D3A"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>oldi</w:t>
      </w:r>
      <w:proofErr w:type="spellEnd"/>
      <w:r>
        <w:rPr>
          <w:rFonts w:ascii="Montserrat" w:eastAsia="Times New Roman" w:hAnsi="Montserrat" w:cs="Times New Roman"/>
          <w:b/>
          <w:bCs/>
          <w:color w:val="000000"/>
          <w:kern w:val="36"/>
          <w:sz w:val="32"/>
          <w:szCs w:val="32"/>
          <w:lang w:val="en-US" w:eastAsia="ru-RU"/>
        </w:rPr>
        <w:t>.</w:t>
      </w:r>
    </w:p>
    <w:p w14:paraId="2BC1A2AB" w14:textId="1660C5A6" w:rsidR="00374D3A" w:rsidRDefault="00374D3A" w:rsidP="00374D3A">
      <w:pPr>
        <w:spacing w:after="100" w:afterAutospacing="1" w:line="465" w:lineRule="atLeast"/>
        <w:ind w:left="-360" w:firstLine="360"/>
        <w:outlineLvl w:val="3"/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</w:pP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Oliy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darajadagi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muzokaralardan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proofErr w:type="gram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so‘</w:t>
      </w:r>
      <w:proofErr w:type="gram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ng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O‘zbekiston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prezidenti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Shavkat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Mirziyoyev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va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Misr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prezidenti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Abdulfattoh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as-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Sisiy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ommaviy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axborot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vositalari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vakillariga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bayonot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 xml:space="preserve"> </w:t>
      </w:r>
      <w:proofErr w:type="spellStart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berdi</w:t>
      </w:r>
      <w:proofErr w:type="spellEnd"/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t>.</w:t>
      </w:r>
    </w:p>
    <w:p w14:paraId="198B3CFC" w14:textId="39940305" w:rsidR="00374D3A" w:rsidRDefault="00374D3A" w:rsidP="00374D3A">
      <w:pPr>
        <w:spacing w:after="100" w:afterAutospacing="1" w:line="465" w:lineRule="atLeast"/>
        <w:ind w:left="-360" w:hanging="90"/>
        <w:outlineLvl w:val="3"/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</w:pPr>
      <w:r w:rsidRPr="00374D3A"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  <w:drawing>
          <wp:inline distT="0" distB="0" distL="0" distR="0" wp14:anchorId="24CF1548" wp14:editId="6F2A01CD">
            <wp:extent cx="5939790" cy="328612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9FDE" w14:textId="77777777" w:rsidR="00374D3A" w:rsidRPr="00374D3A" w:rsidRDefault="00374D3A" w:rsidP="00374D3A">
      <w:pPr>
        <w:spacing w:after="100" w:afterAutospacing="1" w:line="465" w:lineRule="atLeast"/>
        <w:ind w:left="-360" w:hanging="90"/>
        <w:outlineLvl w:val="3"/>
        <w:rPr>
          <w:rFonts w:ascii="PTSerif" w:eastAsia="Times New Roman" w:hAnsi="PTSerif" w:cs="Times New Roman"/>
          <w:color w:val="000000"/>
          <w:sz w:val="30"/>
          <w:szCs w:val="36"/>
          <w:lang w:val="en-US" w:eastAsia="ru-RU"/>
        </w:rPr>
      </w:pPr>
    </w:p>
    <w:p w14:paraId="5822C583" w14:textId="77777777" w:rsidR="00374D3A" w:rsidRPr="00374D3A" w:rsidRDefault="00374D3A" w:rsidP="00374D3A">
      <w:pPr>
        <w:pStyle w:val="a3"/>
        <w:rPr>
          <w:rFonts w:ascii="PTSerif" w:hAnsi="PTSerif"/>
          <w:color w:val="000000"/>
          <w:sz w:val="29"/>
          <w:szCs w:val="29"/>
          <w:lang w:val="en-US"/>
        </w:rPr>
      </w:pPr>
      <w:proofErr w:type="spellStart"/>
      <w:proofErr w:type="gramStart"/>
      <w:r w:rsidRPr="00374D3A">
        <w:rPr>
          <w:rFonts w:ascii="PTSerif" w:hAnsi="PTSerif"/>
          <w:color w:val="000000"/>
          <w:sz w:val="29"/>
          <w:szCs w:val="29"/>
          <w:lang w:val="en-US"/>
        </w:rPr>
        <w:t>O‘</w:t>
      </w:r>
      <w:proofErr w:type="gramEnd"/>
      <w:r w:rsidRPr="00374D3A">
        <w:rPr>
          <w:rFonts w:ascii="PTSerif" w:hAnsi="PTSerif"/>
          <w:color w:val="000000"/>
          <w:sz w:val="29"/>
          <w:szCs w:val="29"/>
          <w:lang w:val="en-US"/>
        </w:rPr>
        <w:t>zbekiston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> 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rahbari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ko‘hna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va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betakror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Misr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zaminida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O‘zbekiston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delegatsiyasiga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ko‘rsatilgan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samimiy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qabul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va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mehmondo‘stlik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uchun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chuqur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minnatdorlik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bildirdi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.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Misr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rahbariyati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va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xalqining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ulkan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yutuqlari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proofErr w:type="gramStart"/>
      <w:r w:rsidRPr="00374D3A">
        <w:rPr>
          <w:rFonts w:ascii="PTSerif" w:hAnsi="PTSerif"/>
          <w:color w:val="000000"/>
          <w:sz w:val="29"/>
          <w:szCs w:val="29"/>
          <w:lang w:val="en-US"/>
        </w:rPr>
        <w:t>O‘</w:t>
      </w:r>
      <w:proofErr w:type="gramEnd"/>
      <w:r w:rsidRPr="00374D3A">
        <w:rPr>
          <w:rFonts w:ascii="PTSerif" w:hAnsi="PTSerif"/>
          <w:color w:val="000000"/>
          <w:sz w:val="29"/>
          <w:szCs w:val="29"/>
          <w:lang w:val="en-US"/>
        </w:rPr>
        <w:t>zbekistonni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xursand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qilayotganini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aytdi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>.</w:t>
      </w:r>
    </w:p>
    <w:p w14:paraId="4900290D" w14:textId="77777777" w:rsidR="00374D3A" w:rsidRPr="00374D3A" w:rsidRDefault="00374D3A" w:rsidP="00374D3A">
      <w:pPr>
        <w:pStyle w:val="a3"/>
        <w:rPr>
          <w:rFonts w:ascii="PTSerif" w:hAnsi="PTSerif"/>
          <w:color w:val="000000"/>
          <w:sz w:val="29"/>
          <w:szCs w:val="29"/>
          <w:lang w:val="en-US"/>
        </w:rPr>
      </w:pPr>
      <w:proofErr w:type="spellStart"/>
      <w:proofErr w:type="gramStart"/>
      <w:r w:rsidRPr="00374D3A">
        <w:rPr>
          <w:rFonts w:ascii="PTSerif" w:hAnsi="PTSerif"/>
          <w:color w:val="000000"/>
          <w:sz w:val="29"/>
          <w:szCs w:val="29"/>
          <w:lang w:val="en-US"/>
        </w:rPr>
        <w:t>Bo‘</w:t>
      </w:r>
      <w:proofErr w:type="gramEnd"/>
      <w:r w:rsidRPr="00374D3A">
        <w:rPr>
          <w:rFonts w:ascii="PTSerif" w:hAnsi="PTSerif"/>
          <w:color w:val="000000"/>
          <w:sz w:val="29"/>
          <w:szCs w:val="29"/>
          <w:lang w:val="en-US"/>
        </w:rPr>
        <w:t>lib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o‘tgan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muzokaralar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chog‘ida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yetakchilar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ikki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mamlakatda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amalga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oshirilayotgan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keng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ko‘lamli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islohotlar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-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Yangi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O‘zbekiston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strategiyasi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va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Misrning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«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Yangi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Respublika» dasturi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bir-biriga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hamohang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ekani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,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yangi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ish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o‘rinlarini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yaratish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va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kambag‘allikni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qisqartirish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,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aholini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ijtimoiy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himoya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qilish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va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shaharlar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infratuzilmasini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rivojlantirish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borasidagi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ishlar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uyg‘unligi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to‘g‘risida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yakdil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fikr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 xml:space="preserve"> </w:t>
      </w:r>
      <w:proofErr w:type="spellStart"/>
      <w:r w:rsidRPr="00374D3A">
        <w:rPr>
          <w:rFonts w:ascii="PTSerif" w:hAnsi="PTSerif"/>
          <w:color w:val="000000"/>
          <w:sz w:val="29"/>
          <w:szCs w:val="29"/>
          <w:lang w:val="en-US"/>
        </w:rPr>
        <w:t>bildirdi</w:t>
      </w:r>
      <w:proofErr w:type="spellEnd"/>
      <w:r w:rsidRPr="00374D3A">
        <w:rPr>
          <w:rFonts w:ascii="PTSerif" w:hAnsi="PTSerif"/>
          <w:color w:val="000000"/>
          <w:sz w:val="29"/>
          <w:szCs w:val="29"/>
          <w:lang w:val="en-US"/>
        </w:rPr>
        <w:t>.</w:t>
      </w:r>
    </w:p>
    <w:p w14:paraId="622B2ADE" w14:textId="200C7C15" w:rsidR="00374D3A" w:rsidRDefault="00374D3A" w:rsidP="00B2786E">
      <w:pPr>
        <w:pStyle w:val="a3"/>
        <w:shd w:val="clear" w:color="auto" w:fill="FFFFFF"/>
        <w:spacing w:before="120" w:beforeAutospacing="0" w:after="120" w:afterAutospacing="0"/>
        <w:ind w:left="-360"/>
        <w:rPr>
          <w:rFonts w:ascii="Arial" w:hAnsi="Arial" w:cs="Arial"/>
          <w:sz w:val="32"/>
          <w:szCs w:val="32"/>
          <w:lang w:val="en-US"/>
        </w:rPr>
      </w:pPr>
      <w:r w:rsidRPr="00374D3A">
        <w:rPr>
          <w:rFonts w:ascii="Arial" w:hAnsi="Arial" w:cs="Arial"/>
          <w:sz w:val="32"/>
          <w:szCs w:val="32"/>
          <w:lang w:val="en-US"/>
        </w:rPr>
        <w:drawing>
          <wp:inline distT="0" distB="0" distL="0" distR="0" wp14:anchorId="35BAD3FF" wp14:editId="23DBDCDB">
            <wp:extent cx="5939790" cy="3896360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85C" w14:textId="77777777" w:rsidR="00C86129" w:rsidRPr="00C86129" w:rsidRDefault="00C86129" w:rsidP="00C86129">
      <w:pPr>
        <w:pStyle w:val="3"/>
        <w:shd w:val="clear" w:color="auto" w:fill="FFFFFF"/>
        <w:spacing w:before="0" w:line="450" w:lineRule="atLeast"/>
        <w:rPr>
          <w:rFonts w:ascii="Helvetica" w:hAnsi="Helvetica"/>
          <w:color w:val="auto"/>
          <w:sz w:val="32"/>
          <w:szCs w:val="32"/>
          <w:lang w:val="en-US"/>
        </w:rPr>
      </w:pPr>
      <w:proofErr w:type="spellStart"/>
      <w:r w:rsidRPr="00C86129">
        <w:rPr>
          <w:rStyle w:val="a5"/>
          <w:rFonts w:ascii="Helvetica" w:hAnsi="Helvetica"/>
          <w:color w:val="auto"/>
          <w:sz w:val="32"/>
          <w:szCs w:val="32"/>
          <w:lang w:val="en-US"/>
        </w:rPr>
        <w:t>Yashil</w:t>
      </w:r>
      <w:proofErr w:type="spellEnd"/>
      <w:r w:rsidRPr="00C86129">
        <w:rPr>
          <w:rStyle w:val="a5"/>
          <w:rFonts w:ascii="Helvetica" w:hAnsi="Helvetica"/>
          <w:color w:val="auto"/>
          <w:sz w:val="32"/>
          <w:szCs w:val="32"/>
          <w:lang w:val="en-US"/>
        </w:rPr>
        <w:t xml:space="preserve"> </w:t>
      </w:r>
      <w:proofErr w:type="spellStart"/>
      <w:r w:rsidRPr="00C86129">
        <w:rPr>
          <w:rStyle w:val="a5"/>
          <w:rFonts w:ascii="Helvetica" w:hAnsi="Helvetica"/>
          <w:color w:val="auto"/>
          <w:sz w:val="32"/>
          <w:szCs w:val="32"/>
          <w:lang w:val="en-US"/>
        </w:rPr>
        <w:t>iqtisodiyot</w:t>
      </w:r>
      <w:proofErr w:type="spellEnd"/>
      <w:r w:rsidRPr="00C86129">
        <w:rPr>
          <w:rStyle w:val="a5"/>
          <w:rFonts w:ascii="Helvetica" w:hAnsi="Helvetica"/>
          <w:color w:val="auto"/>
          <w:sz w:val="32"/>
          <w:szCs w:val="32"/>
          <w:lang w:val="en-US"/>
        </w:rPr>
        <w:t xml:space="preserve"> dasturi</w:t>
      </w:r>
    </w:p>
    <w:p w14:paraId="06F8BBC0" w14:textId="5D9B5AC8" w:rsidR="00C86129" w:rsidRDefault="00C86129" w:rsidP="00C86129">
      <w:pPr>
        <w:pStyle w:val="a3"/>
        <w:shd w:val="clear" w:color="auto" w:fill="FFFFFF"/>
        <w:spacing w:before="0" w:beforeAutospacing="0" w:after="225" w:afterAutospacing="0"/>
        <w:rPr>
          <w:rFonts w:ascii="Helvetica" w:hAnsi="Helvetica"/>
          <w:sz w:val="32"/>
          <w:szCs w:val="32"/>
          <w:lang w:val="en-US"/>
        </w:rPr>
      </w:pPr>
      <w:proofErr w:type="spellStart"/>
      <w:r w:rsidRPr="00C86129">
        <w:rPr>
          <w:rFonts w:ascii="Helvetica" w:hAnsi="Helvetica"/>
          <w:sz w:val="32"/>
          <w:szCs w:val="32"/>
          <w:lang w:val="en-US"/>
        </w:rPr>
        <w:t>yashil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iqtisodiyot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dasturining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ahamiyati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Misrning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resurslardan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foydalanish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samaradorligini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oshirish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uglerod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chiqindilari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chiqindilarni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kamaytirish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ifloslanish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ekotizim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degradatsiyasini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kamaytirish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bo'yicha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xalqaro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sa'y-harakatlarda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ishtirok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etish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majburiyatiga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bog'liq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. U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barqaror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rivojlanishning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to'rtta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o'lchovi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o'rtasidagi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integratsiyaga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erishishga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intiladi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ya'ni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>; 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iqtisodiy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ekologik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ijtimoiy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texnik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jihatlar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>. 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Misr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hukumati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shamol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energetikasi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boʻyicha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uzoq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muddatli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rejani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qabul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qildi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2020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lastRenderedPageBreak/>
        <w:t>yilga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borib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elektr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energiyasiga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boʻlgan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ehtiyojning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20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foizini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qayta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tiklanadigan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manbalaridan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qondirish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maqsadini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qoʻydi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.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Shamol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energiyasi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bu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ehtiyojning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12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foizini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qoplaydi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. 2010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yilda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Misr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quyosh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issiqlik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shamol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energiyasi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bilan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bog'liq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loyihalar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orqali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toza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rivojlantirishga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sarmoya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kiritish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uchun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1,3 milliard dollar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oldi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>. 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Misrning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yashil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iqtisodiyot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strategiyasi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muayyan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sektorlar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jumladan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energetika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sektori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uchun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belgilangan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maqsadlar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doirasini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kengaytirishga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qaratilgan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Misr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Milliy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raqobatbardoshlik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kengashi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tomonidan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e'lon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qilingan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so'nggi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hisobot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yashil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iqtisodiy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transformatsiya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yo'lini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boshqara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oladigan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strategiyalar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investitsiyalar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davlat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siyosatiga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qaratilgan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>.</w:t>
      </w:r>
    </w:p>
    <w:p w14:paraId="2BF68325" w14:textId="07899D44" w:rsidR="00C86129" w:rsidRDefault="00C86129" w:rsidP="00C86129">
      <w:pPr>
        <w:pStyle w:val="a3"/>
        <w:shd w:val="clear" w:color="auto" w:fill="FFFFFF"/>
        <w:spacing w:before="0" w:beforeAutospacing="0" w:after="225" w:afterAutospacing="0"/>
        <w:rPr>
          <w:rFonts w:ascii="Helvetica" w:hAnsi="Helvetica"/>
          <w:sz w:val="32"/>
          <w:szCs w:val="32"/>
          <w:lang w:val="en-US"/>
        </w:rPr>
      </w:pPr>
      <w:r w:rsidRPr="00C86129">
        <w:rPr>
          <w:rFonts w:ascii="Helvetica" w:hAnsi="Helvetica"/>
          <w:sz w:val="32"/>
          <w:szCs w:val="32"/>
          <w:lang w:val="en-US"/>
        </w:rPr>
        <w:drawing>
          <wp:inline distT="0" distB="0" distL="0" distR="0" wp14:anchorId="46E55926" wp14:editId="61760423">
            <wp:extent cx="5495926" cy="365465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0811" cy="36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ADE1" w14:textId="77777777" w:rsidR="00C86129" w:rsidRPr="00C86129" w:rsidRDefault="00C86129" w:rsidP="00C86129">
      <w:pPr>
        <w:pStyle w:val="a3"/>
        <w:shd w:val="clear" w:color="auto" w:fill="FFFFFF"/>
        <w:spacing w:before="0" w:beforeAutospacing="0" w:after="225" w:afterAutospacing="0"/>
        <w:rPr>
          <w:rFonts w:ascii="Helvetica" w:hAnsi="Helvetica"/>
          <w:sz w:val="32"/>
          <w:szCs w:val="32"/>
          <w:lang w:val="en-US"/>
        </w:rPr>
      </w:pPr>
      <w:proofErr w:type="spellStart"/>
      <w:r w:rsidRPr="00C86129">
        <w:rPr>
          <w:rStyle w:val="a5"/>
          <w:rFonts w:ascii="Helvetica" w:hAnsi="Helvetica"/>
          <w:sz w:val="32"/>
          <w:szCs w:val="32"/>
          <w:lang w:val="en-US"/>
        </w:rPr>
        <w:t>Energiyani</w:t>
      </w:r>
      <w:proofErr w:type="spellEnd"/>
      <w:r w:rsidRPr="00C86129">
        <w:rPr>
          <w:rStyle w:val="a5"/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Style w:val="a5"/>
          <w:rFonts w:ascii="Helvetica" w:hAnsi="Helvetica"/>
          <w:sz w:val="32"/>
          <w:szCs w:val="32"/>
          <w:lang w:val="en-US"/>
        </w:rPr>
        <w:t>tejash</w:t>
      </w:r>
      <w:proofErr w:type="spellEnd"/>
      <w:r w:rsidRPr="00C86129">
        <w:rPr>
          <w:rStyle w:val="a5"/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Style w:val="a5"/>
          <w:rFonts w:ascii="Helvetica" w:hAnsi="Helvetica"/>
          <w:sz w:val="32"/>
          <w:szCs w:val="32"/>
          <w:lang w:val="en-US"/>
        </w:rPr>
        <w:t>sharhi</w:t>
      </w:r>
      <w:proofErr w:type="spellEnd"/>
    </w:p>
    <w:p w14:paraId="588D6DA6" w14:textId="77777777" w:rsidR="00C86129" w:rsidRPr="00C86129" w:rsidRDefault="00C86129" w:rsidP="00C86129">
      <w:pPr>
        <w:pStyle w:val="a3"/>
        <w:shd w:val="clear" w:color="auto" w:fill="FFFFFF"/>
        <w:spacing w:before="0" w:beforeAutospacing="0" w:after="225" w:afterAutospacing="0"/>
        <w:rPr>
          <w:rFonts w:ascii="Helvetica" w:hAnsi="Helvetica"/>
          <w:sz w:val="32"/>
          <w:szCs w:val="32"/>
          <w:lang w:val="en-US"/>
        </w:rPr>
      </w:pP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tejash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bo'yicha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ko'rib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chiqish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xizmati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tejash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dasturlarini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amalga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oshirish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imkoniyatini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ko'rib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chiqishda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amalga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oshirilishi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kerak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bo'lgan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birinchi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qadamdir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. Bu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dastlabki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so'rovga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o'xshaydi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bu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orqali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tejashning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potentsial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imkoniyatlari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texnik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moliyaviy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imkoniyatlari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bo'yicha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dastlabki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tavsiyalar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beriladi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shuningdek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dasturlar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uchun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zarur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bo'lgan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asosiy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tizimlar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uskunalar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aniqlanadi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>. 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Shuningdek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u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so'rovda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ishtirok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etayotgan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tashkilotda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tejash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imkoniyatlari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bo'yicha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kelajakdagi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harakatlar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rejasini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amalga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oshirish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ishlab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chiqishda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yordam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beradi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>. 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Ushbu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xizmat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orqali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sanoat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ob'ektida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lastRenderedPageBreak/>
        <w:t>iste'mol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qiladigan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har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bir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jarayon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yoki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faoliyatning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qisqacha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tavsifi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davriy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iste'moli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darajasi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samaradorligi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bo'yicha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joriy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faoliyat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haqida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eslatma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berilishi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mumkin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>.</w:t>
      </w:r>
    </w:p>
    <w:p w14:paraId="44B45C23" w14:textId="77777777" w:rsidR="00C86129" w:rsidRPr="00C86129" w:rsidRDefault="00C86129" w:rsidP="00C86129">
      <w:pPr>
        <w:pStyle w:val="a3"/>
        <w:shd w:val="clear" w:color="auto" w:fill="FFFFFF"/>
        <w:spacing w:before="0" w:beforeAutospacing="0" w:after="225" w:afterAutospacing="0"/>
        <w:rPr>
          <w:rFonts w:ascii="Helvetica" w:hAnsi="Helvetica"/>
          <w:sz w:val="32"/>
          <w:szCs w:val="32"/>
          <w:lang w:val="en-US"/>
        </w:rPr>
      </w:pPr>
      <w:r w:rsidRPr="00C86129">
        <w:rPr>
          <w:rStyle w:val="a5"/>
          <w:rFonts w:ascii="Helvetica" w:hAnsi="Helvetica"/>
          <w:sz w:val="32"/>
          <w:szCs w:val="32"/>
          <w:lang w:val="en-US"/>
        </w:rPr>
        <w:t xml:space="preserve">2018 </w:t>
      </w:r>
      <w:proofErr w:type="spellStart"/>
      <w:r w:rsidRPr="00C86129">
        <w:rPr>
          <w:rStyle w:val="a5"/>
          <w:rFonts w:ascii="Helvetica" w:hAnsi="Helvetica"/>
          <w:sz w:val="32"/>
          <w:szCs w:val="32"/>
          <w:lang w:val="en-US"/>
        </w:rPr>
        <w:t>yil</w:t>
      </w:r>
      <w:proofErr w:type="spellEnd"/>
      <w:r w:rsidRPr="00C86129">
        <w:rPr>
          <w:rStyle w:val="a5"/>
          <w:rFonts w:ascii="Helvetica" w:hAnsi="Helvetica"/>
          <w:sz w:val="32"/>
          <w:szCs w:val="32"/>
          <w:lang w:val="en-US"/>
        </w:rPr>
        <w:t xml:space="preserve"> ISO 50001 </w:t>
      </w:r>
      <w:proofErr w:type="spellStart"/>
      <w:r w:rsidRPr="00C86129">
        <w:rPr>
          <w:rStyle w:val="a5"/>
          <w:rFonts w:ascii="Helvetica" w:hAnsi="Helvetica"/>
          <w:sz w:val="32"/>
          <w:szCs w:val="32"/>
          <w:lang w:val="en-US"/>
        </w:rPr>
        <w:t>talablariga</w:t>
      </w:r>
      <w:proofErr w:type="spellEnd"/>
      <w:r w:rsidRPr="00C86129">
        <w:rPr>
          <w:rStyle w:val="a5"/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Style w:val="a5"/>
          <w:rFonts w:ascii="Helvetica" w:hAnsi="Helvetica"/>
          <w:sz w:val="32"/>
          <w:szCs w:val="32"/>
          <w:lang w:val="en-US"/>
        </w:rPr>
        <w:t>muvofiq</w:t>
      </w:r>
      <w:proofErr w:type="spellEnd"/>
      <w:r w:rsidRPr="00C86129">
        <w:rPr>
          <w:rStyle w:val="a5"/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Style w:val="a5"/>
          <w:rFonts w:ascii="Helvetica" w:hAnsi="Helvetica"/>
          <w:sz w:val="32"/>
          <w:szCs w:val="32"/>
          <w:lang w:val="en-US"/>
        </w:rPr>
        <w:t>energiyani</w:t>
      </w:r>
      <w:proofErr w:type="spellEnd"/>
      <w:r w:rsidRPr="00C86129">
        <w:rPr>
          <w:rStyle w:val="a5"/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Style w:val="a5"/>
          <w:rFonts w:ascii="Helvetica" w:hAnsi="Helvetica"/>
          <w:sz w:val="32"/>
          <w:szCs w:val="32"/>
          <w:lang w:val="en-US"/>
        </w:rPr>
        <w:t>boshqarish</w:t>
      </w:r>
      <w:proofErr w:type="spellEnd"/>
      <w:r w:rsidRPr="00C86129">
        <w:rPr>
          <w:rStyle w:val="a5"/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Style w:val="a5"/>
          <w:rFonts w:ascii="Helvetica" w:hAnsi="Helvetica"/>
          <w:sz w:val="32"/>
          <w:szCs w:val="32"/>
          <w:lang w:val="en-US"/>
        </w:rPr>
        <w:t>tizimini</w:t>
      </w:r>
      <w:proofErr w:type="spellEnd"/>
      <w:r w:rsidRPr="00C86129">
        <w:rPr>
          <w:rStyle w:val="a5"/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Style w:val="a5"/>
          <w:rFonts w:ascii="Helvetica" w:hAnsi="Helvetica"/>
          <w:sz w:val="32"/>
          <w:szCs w:val="32"/>
          <w:lang w:val="en-US"/>
        </w:rPr>
        <w:t>joriy</w:t>
      </w:r>
      <w:proofErr w:type="spellEnd"/>
      <w:r w:rsidRPr="00C86129">
        <w:rPr>
          <w:rStyle w:val="a5"/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Style w:val="a5"/>
          <w:rFonts w:ascii="Helvetica" w:hAnsi="Helvetica"/>
          <w:sz w:val="32"/>
          <w:szCs w:val="32"/>
          <w:lang w:val="en-US"/>
        </w:rPr>
        <w:t>etish</w:t>
      </w:r>
      <w:proofErr w:type="spellEnd"/>
    </w:p>
    <w:p w14:paraId="563F7498" w14:textId="77777777" w:rsidR="00C86129" w:rsidRPr="00C86129" w:rsidRDefault="00C86129" w:rsidP="00C86129">
      <w:pPr>
        <w:pStyle w:val="a3"/>
        <w:shd w:val="clear" w:color="auto" w:fill="FFFFFF"/>
        <w:spacing w:before="0" w:beforeAutospacing="0" w:after="225" w:afterAutospacing="0"/>
        <w:rPr>
          <w:rFonts w:ascii="Helvetica" w:hAnsi="Helvetica"/>
          <w:sz w:val="32"/>
          <w:szCs w:val="32"/>
          <w:lang w:val="en-US"/>
        </w:rPr>
      </w:pPr>
      <w:proofErr w:type="spellStart"/>
      <w:r w:rsidRPr="00C86129">
        <w:rPr>
          <w:rFonts w:ascii="Helvetica" w:hAnsi="Helvetica"/>
          <w:sz w:val="32"/>
          <w:szCs w:val="32"/>
          <w:lang w:val="en-US"/>
        </w:rPr>
        <w:t>Xizmat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kompaniyaga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sertifikat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olish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imkonini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beruvchi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ISO 50001: 2018 ga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tayyorgarlik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ko'rish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sohasida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texnik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yordam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ko'rsatishga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qaratilgan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>. 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Kompaniya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samaradorligi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energiyadan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foydalanish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kompaniya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iste'molining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umumiy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ko'rsatkichlari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,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xodimlarning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malakasi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va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boshqaruvi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siyosati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bo'yicha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qo'llanmani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tayyorlashni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o'z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ichiga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olgan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energiya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samaradorligini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doimiy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ravishda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yaxshilashga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erishishda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tizimli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yondashuvga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rioya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qilishi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 xml:space="preserve"> </w:t>
      </w:r>
      <w:proofErr w:type="spellStart"/>
      <w:r w:rsidRPr="00C86129">
        <w:rPr>
          <w:rFonts w:ascii="Helvetica" w:hAnsi="Helvetica"/>
          <w:sz w:val="32"/>
          <w:szCs w:val="32"/>
          <w:lang w:val="en-US"/>
        </w:rPr>
        <w:t>kerak</w:t>
      </w:r>
      <w:proofErr w:type="spellEnd"/>
      <w:r w:rsidRPr="00C86129">
        <w:rPr>
          <w:rFonts w:ascii="Helvetica" w:hAnsi="Helvetica"/>
          <w:sz w:val="32"/>
          <w:szCs w:val="32"/>
          <w:lang w:val="en-US"/>
        </w:rPr>
        <w:t>.</w:t>
      </w:r>
    </w:p>
    <w:p w14:paraId="4562F86B" w14:textId="77777777" w:rsidR="00C86129" w:rsidRPr="00C86129" w:rsidRDefault="00C86129" w:rsidP="00C86129">
      <w:pPr>
        <w:pStyle w:val="a3"/>
        <w:shd w:val="clear" w:color="auto" w:fill="FFFFFF"/>
        <w:spacing w:before="0" w:beforeAutospacing="0" w:after="225" w:afterAutospacing="0"/>
        <w:rPr>
          <w:rFonts w:ascii="Helvetica" w:hAnsi="Helvetica"/>
          <w:sz w:val="32"/>
          <w:szCs w:val="32"/>
          <w:lang w:val="en-US"/>
        </w:rPr>
      </w:pPr>
    </w:p>
    <w:p w14:paraId="1A00FB83" w14:textId="77777777" w:rsidR="00C86129" w:rsidRPr="00374D3A" w:rsidRDefault="00C86129" w:rsidP="00B2786E">
      <w:pPr>
        <w:pStyle w:val="a3"/>
        <w:shd w:val="clear" w:color="auto" w:fill="FFFFFF"/>
        <w:spacing w:before="120" w:beforeAutospacing="0" w:after="120" w:afterAutospacing="0"/>
        <w:ind w:left="-360"/>
        <w:rPr>
          <w:rFonts w:ascii="Arial" w:hAnsi="Arial" w:cs="Arial"/>
          <w:sz w:val="32"/>
          <w:szCs w:val="32"/>
          <w:lang w:val="en-US"/>
        </w:rPr>
      </w:pPr>
    </w:p>
    <w:p w14:paraId="10B7DD53" w14:textId="34B7E2DA" w:rsidR="00870DB2" w:rsidRPr="00374D3A" w:rsidRDefault="00870DB2" w:rsidP="00B2786E">
      <w:pPr>
        <w:spacing w:before="120" w:after="120" w:line="360" w:lineRule="auto"/>
        <w:rPr>
          <w:rFonts w:ascii="Calibri" w:hAnsi="Calibri" w:cs="Calibri"/>
          <w:sz w:val="28"/>
          <w:szCs w:val="28"/>
          <w:lang w:val="en-US"/>
        </w:rPr>
      </w:pPr>
    </w:p>
    <w:sectPr w:rsidR="00870DB2" w:rsidRPr="00374D3A" w:rsidSect="00FF0415">
      <w:pgSz w:w="11906" w:h="16838" w:code="9"/>
      <w:pgMar w:top="1134" w:right="851" w:bottom="1134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PTSerif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913"/>
    <w:rsid w:val="00006B22"/>
    <w:rsid w:val="00074192"/>
    <w:rsid w:val="00327533"/>
    <w:rsid w:val="00374D3A"/>
    <w:rsid w:val="00446A67"/>
    <w:rsid w:val="00456913"/>
    <w:rsid w:val="00686A10"/>
    <w:rsid w:val="00870DB2"/>
    <w:rsid w:val="008E2B5A"/>
    <w:rsid w:val="009B47CF"/>
    <w:rsid w:val="00A74AA1"/>
    <w:rsid w:val="00AB2CC1"/>
    <w:rsid w:val="00B2786E"/>
    <w:rsid w:val="00B70943"/>
    <w:rsid w:val="00C50C35"/>
    <w:rsid w:val="00C86129"/>
    <w:rsid w:val="00D249AA"/>
    <w:rsid w:val="00D661D3"/>
    <w:rsid w:val="00D66510"/>
    <w:rsid w:val="00DC6416"/>
    <w:rsid w:val="00EA448C"/>
    <w:rsid w:val="00FF0415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823F0"/>
  <w15:chartTrackingRefBased/>
  <w15:docId w15:val="{C59FF34F-E37A-492D-B8B9-B003B9036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74D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61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374D3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78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2786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74D3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74D3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861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Strong"/>
    <w:basedOn w:val="a0"/>
    <w:uiPriority w:val="22"/>
    <w:qFormat/>
    <w:rsid w:val="00C861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956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uz.wikipedia.org/wiki/Birlashgan_Millatlar_Tashkilotining_Atrof-muhit_dasturi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uz.wikipedia.org/wiki/Iqtisodiyot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989</Words>
  <Characters>5642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BEGZOD rahmatov</dc:creator>
  <cp:keywords/>
  <dc:description/>
  <cp:lastModifiedBy>Umrzoq Yo'ldoshov</cp:lastModifiedBy>
  <cp:revision>4</cp:revision>
  <dcterms:created xsi:type="dcterms:W3CDTF">2023-11-16T13:45:00Z</dcterms:created>
  <dcterms:modified xsi:type="dcterms:W3CDTF">2023-11-16T13:54:00Z</dcterms:modified>
</cp:coreProperties>
</file>