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3A5C"/>
          <w:sz w:val="52"/>
          <w:szCs w:val="52"/>
        </w:rPr>
        <w:t xml:space="preserve">NGR LOWLINE</w:t>
      </w:r>
    </w:p>
    <w:p>
      <w:pPr>
        <w:spacing w:after="80" w:before="0"/>
        <w:jc w:val="center"/>
      </w:pPr>
      <w:r>
        <w:rPr>
          <w:rFonts w:ascii="Arial" w:cs="Arial" w:eastAsia="Arial" w:hAnsi="Arial"/>
          <w:b/>
          <w:bCs/>
          <w:color w:val="2E6DA4"/>
          <w:sz w:val="36"/>
          <w:szCs w:val="36"/>
        </w:rPr>
        <w:t xml:space="preserve">Close Train Operating Algorithm</w:t>
      </w:r>
    </w:p>
    <w:p>
      <w:pPr>
        <w:spacing w:after="40" w:before="0"/>
        <w:jc w:val="center"/>
      </w:pPr>
      <w:r>
        <w:rPr>
          <w:rFonts w:ascii="Arial" w:cs="Arial" w:eastAsia="Arial" w:hAnsi="Arial"/>
          <w:color w:val="555555"/>
          <w:sz w:val="22"/>
          <w:szCs w:val="22"/>
        </w:rPr>
        <w:t xml:space="preserve">Founding Document  —  Version 1.0</w:t>
      </w:r>
    </w:p>
    <w:p>
      <w:pPr>
        <w:spacing w:after="40" w:before="0"/>
        <w:jc w:val="center"/>
      </w:pPr>
      <w:r>
        <w:rPr>
          <w:rFonts w:ascii="Arial" w:cs="Arial" w:eastAsia="Arial" w:hAnsi="Arial"/>
          <w:color w:val="555555"/>
          <w:sz w:val="20"/>
          <w:szCs w:val="20"/>
        </w:rPr>
        <w:t xml:space="preserve">Ninobur Garden Railway  |  April 2026</w:t>
      </w:r>
    </w:p>
    <w:p>
      <w:pPr>
        <w:spacing w:after="40" w:before="0"/>
        <w:jc w:val="center"/>
      </w:pPr>
      <w:r>
        <w:rPr>
          <w:rFonts w:ascii="Arial" w:cs="Arial" w:eastAsia="Arial" w:hAnsi="Arial"/>
          <w:i/>
          <w:iCs/>
          <w:color w:val="555555"/>
          <w:sz w:val="18"/>
          <w:szCs w:val="18"/>
        </w:rPr>
        <w:t xml:space="preserve">Developed in collaboration: David Brown, Claude (Anthropic), Sam (OpenAI)</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1.  Purpose and Operating Philosophy</w:t>
      </w:r>
    </w:p>
    <w:p>
      <w:pPr>
        <w:spacing w:after="60" w:before="60"/>
      </w:pPr>
      <w:r>
        <w:rPr>
          <w:rFonts w:ascii="Arial" w:cs="Arial" w:eastAsia="Arial" w:hAnsi="Arial"/>
          <w:color w:val="222222"/>
          <w:sz w:val="20"/>
          <w:szCs w:val="20"/>
        </w:rPr>
        <w:t xml:space="preserve">This document defines the Close Train Operating Algorithm for the NGR Lowline. It is the authoritative reference for design, implementation, and future development of locomotive spacing and encounter behavior.</w:t>
      </w:r>
    </w:p>
    <w:p>
      <w:pPr>
        <w:spacing w:after="0" w:before="80"/>
      </w:pPr>
      <w:r>
        <w:t xml:space="preserve"/>
      </w:r>
    </w:p>
    <w:p>
      <w:pPr>
        <w:spacing w:after="60" w:before="60"/>
      </w:pPr>
      <w:r>
        <w:rPr>
          <w:rFonts w:ascii="Arial" w:cs="Arial" w:eastAsia="Arial" w:hAnsi="Arial"/>
          <w:color w:val="222222"/>
          <w:sz w:val="20"/>
          <w:szCs w:val="20"/>
        </w:rPr>
        <w:t xml:space="preserve">The NGR Lowline is a supervised garden railroad. The goal is not sterile, collision-free automation. The goal is supervised, believable, lively operation that:</w:t>
      </w:r>
    </w:p>
    <w:p>
      <w:pPr>
        <w:pStyle w:val="ListParagraph"/>
        <w:numPr>
          <w:ilvl w:val="0"/>
          <w:numId w:val="2"/>
        </w:numPr>
        <w:spacing w:after="40" w:before="40"/>
      </w:pPr>
      <w:r>
        <w:rPr>
          <w:rFonts w:ascii="Arial" w:cs="Arial" w:eastAsia="Arial" w:hAnsi="Arial"/>
          <w:b w:val="false"/>
          <w:bCs w:val="false"/>
          <w:color w:val="222222"/>
          <w:sz w:val="20"/>
          <w:szCs w:val="20"/>
        </w:rPr>
        <w:t xml:space="preserve">Avoids dumb collisions between automated locomotives</w:t>
      </w:r>
    </w:p>
    <w:p>
      <w:pPr>
        <w:pStyle w:val="ListParagraph"/>
        <w:numPr>
          <w:ilvl w:val="0"/>
          <w:numId w:val="2"/>
        </w:numPr>
        <w:spacing w:after="40" w:before="40"/>
      </w:pPr>
      <w:r>
        <w:rPr>
          <w:rFonts w:ascii="Arial" w:cs="Arial" w:eastAsia="Arial" w:hAnsi="Arial"/>
          <w:b w:val="false"/>
          <w:bCs w:val="false"/>
          <w:color w:val="222222"/>
          <w:sz w:val="20"/>
          <w:szCs w:val="20"/>
        </w:rPr>
        <w:t xml:space="preserve">Recognizes stale or missing positional information</w:t>
      </w:r>
    </w:p>
    <w:p>
      <w:pPr>
        <w:pStyle w:val="ListParagraph"/>
        <w:numPr>
          <w:ilvl w:val="0"/>
          <w:numId w:val="2"/>
        </w:numPr>
        <w:spacing w:after="40" w:before="40"/>
      </w:pPr>
      <w:r>
        <w:rPr>
          <w:rFonts w:ascii="Arial" w:cs="Arial" w:eastAsia="Arial" w:hAnsi="Arial"/>
          <w:b w:val="false"/>
          <w:bCs w:val="false"/>
          <w:color w:val="222222"/>
          <w:sz w:val="20"/>
          <w:szCs w:val="20"/>
        </w:rPr>
        <w:t xml:space="preserve">Produces variable, dramatically interesting encounters</w:t>
      </w:r>
    </w:p>
    <w:p>
      <w:pPr>
        <w:pStyle w:val="ListParagraph"/>
        <w:numPr>
          <w:ilvl w:val="0"/>
          <w:numId w:val="2"/>
        </w:numPr>
        <w:spacing w:after="40" w:before="40"/>
      </w:pPr>
      <w:r>
        <w:rPr>
          <w:rFonts w:ascii="Arial" w:cs="Arial" w:eastAsia="Arial" w:hAnsi="Arial"/>
          <w:b w:val="false"/>
          <w:bCs w:val="false"/>
          <w:color w:val="222222"/>
          <w:sz w:val="20"/>
          <w:szCs w:val="20"/>
        </w:rPr>
        <w:t xml:space="preserve">Integrates safely with manually operated locomotives</w:t>
      </w:r>
    </w:p>
    <w:p>
      <w:pPr>
        <w:pStyle w:val="ListParagraph"/>
        <w:numPr>
          <w:ilvl w:val="0"/>
          <w:numId w:val="2"/>
        </w:numPr>
        <w:spacing w:after="40" w:before="40"/>
      </w:pPr>
      <w:r>
        <w:rPr>
          <w:rFonts w:ascii="Arial" w:cs="Arial" w:eastAsia="Arial" w:hAnsi="Arial"/>
          <w:b w:val="false"/>
          <w:bCs w:val="false"/>
          <w:color w:val="222222"/>
          <w:sz w:val="20"/>
          <w:szCs w:val="20"/>
        </w:rPr>
        <w:t xml:space="preserve">Fails gracefully when the system lacks sufficient situational awareness</w:t>
      </w:r>
    </w:p>
    <w:p>
      <w:pPr>
        <w:spacing w:after="0" w:before="80"/>
      </w:pPr>
      <w:r>
        <w:t xml:space="preserve"/>
      </w:r>
    </w:p>
    <w:p>
      <w:pPr>
        <w:pBdr>
          <w:left w:val="single" w:color="2E6DA4" w:sz="12" w:space="8"/>
        </w:pBdr>
        <w:spacing w:after="60" w:before="60"/>
        <w:ind w:left="360"/>
      </w:pPr>
      <w:r>
        <w:rPr>
          <w:rFonts w:ascii="Arial" w:cs="Arial" w:eastAsia="Arial" w:hAnsi="Arial"/>
          <w:i/>
          <w:iCs/>
          <w:color w:val="555555"/>
          <w:sz w:val="20"/>
          <w:szCs w:val="20"/>
        </w:rPr>
        <w:t xml:space="preserve">Crashes on the NGR have minor physical consequences. Operator oversight is assumed at all times. A safe but boring system is not the objective.</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2.  Foundational Architecture — Local Block Occupancy</w:t>
      </w:r>
    </w:p>
    <w:p>
      <w:pPr>
        <w:spacing w:after="60" w:before="60"/>
      </w:pPr>
      <w:r>
        <w:rPr>
          <w:rFonts w:ascii="Arial" w:cs="Arial" w:eastAsia="Arial" w:hAnsi="Arial"/>
          <w:color w:val="222222"/>
          <w:sz w:val="20"/>
          <w:szCs w:val="20"/>
        </w:rPr>
        <w:t xml:space="preserve">The Close Train Operating Algorithm is built on top of the Local Block Occupancy (LBO) system, which is the base collision avoidance layer.</w:t>
      </w:r>
    </w:p>
    <w:p>
      <w:pPr>
        <w:spacing w:after="0" w:before="60"/>
      </w:pPr>
      <w:r>
        <w:t xml:space="preserve"/>
      </w:r>
    </w:p>
    <w:p>
      <w:pPr>
        <w:pStyle w:val="Heading2"/>
        <w:spacing w:after="80" w:before="240"/>
      </w:pPr>
      <w:r>
        <w:rPr>
          <w:rFonts w:ascii="Arial" w:cs="Arial" w:eastAsia="Arial" w:hAnsi="Arial"/>
          <w:b/>
          <w:bCs/>
          <w:color w:val="2E6DA4"/>
          <w:sz w:val="24"/>
          <w:szCs w:val="24"/>
        </w:rPr>
        <w:t xml:space="preserve">2.1  LBO Core Rule</w:t>
      </w:r>
    </w:p>
    <w:p>
      <w:pPr>
        <w:spacing w:after="60" w:before="60"/>
      </w:pPr>
      <w:r>
        <w:rPr>
          <w:rFonts w:ascii="Arial" w:cs="Arial" w:eastAsia="Arial" w:hAnsi="Arial"/>
          <w:b w:val="false"/>
          <w:bCs w:val="false"/>
          <w:i w:val="false"/>
          <w:iCs w:val="false"/>
          <w:color w:val="222222"/>
          <w:sz w:val="20"/>
          <w:szCs w:val="20"/>
        </w:rPr>
        <w:t xml:space="preserve">A block is occupied while any peer's last reported block matches it. A block clears only when that peer reports a </w:t>
      </w:r>
      <w:r>
        <w:rPr>
          <w:rFonts w:ascii="Arial" w:cs="Arial" w:eastAsia="Arial" w:hAnsi="Arial"/>
          <w:b/>
          <w:bCs/>
          <w:i w:val="false"/>
          <w:iCs w:val="false"/>
          <w:color w:val="222222"/>
          <w:sz w:val="20"/>
          <w:szCs w:val="20"/>
        </w:rPr>
        <w:t xml:space="preserve">different</w:t>
      </w:r>
      <w:r>
        <w:rPr>
          <w:rFonts w:ascii="Arial" w:cs="Arial" w:eastAsia="Arial" w:hAnsi="Arial"/>
          <w:b w:val="false"/>
          <w:bCs w:val="false"/>
          <w:i w:val="false"/>
          <w:iCs w:val="false"/>
          <w:color w:val="222222"/>
          <w:sz w:val="20"/>
          <w:szCs w:val="20"/>
        </w:rPr>
        <w:t xml:space="preserve"> block. A peer that never reports again holds its block indefinitely. This is correct fail-safe behavior.</w:t>
      </w:r>
    </w:p>
    <w:p>
      <w:pPr>
        <w:spacing w:after="0" w:before="60"/>
      </w:pPr>
      <w:r>
        <w:t xml:space="preserve"/>
      </w:r>
    </w:p>
    <w:p>
      <w:pPr>
        <w:pStyle w:val="Heading2"/>
        <w:spacing w:after="80" w:before="240"/>
      </w:pPr>
      <w:r>
        <w:rPr>
          <w:rFonts w:ascii="Arial" w:cs="Arial" w:eastAsia="Arial" w:hAnsi="Arial"/>
          <w:b/>
          <w:bCs/>
          <w:color w:val="2E6DA4"/>
          <w:sz w:val="24"/>
          <w:szCs w:val="24"/>
        </w:rPr>
        <w:t xml:space="preserve">2.2  Peer Table</w:t>
      </w:r>
    </w:p>
    <w:p>
      <w:pPr>
        <w:spacing w:after="60" w:before="60"/>
      </w:pPr>
      <w:r>
        <w:rPr>
          <w:rFonts w:ascii="Arial" w:cs="Arial" w:eastAsia="Arial" w:hAnsi="Arial"/>
          <w:color w:val="222222"/>
          <w:sz w:val="20"/>
          <w:szCs w:val="20"/>
        </w:rPr>
        <w:t xml:space="preserve">Each locomotive maintains a peer table. Each entry contains: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peerId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Unique locomotive identifier</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lastBlock</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Last block reported by this peer</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lastReportTime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Timestamp of last received report (millis)</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lastSeqNumber</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Sequence number of last received report</w:t>
            </w:r>
          </w:p>
        </w:tc>
      </w:tr>
    </w:tbl>
    <w:p>
      <w:pPr>
        <w:spacing w:after="0" w:before="60"/>
      </w:pPr>
      <w:r>
        <w:t xml:space="preserve"/>
      </w:r>
    </w:p>
    <w:p>
      <w:pPr>
        <w:pStyle w:val="Heading2"/>
        <w:spacing w:after="80" w:before="240"/>
      </w:pPr>
      <w:r>
        <w:rPr>
          <w:rFonts w:ascii="Arial" w:cs="Arial" w:eastAsia="Arial" w:hAnsi="Arial"/>
          <w:b/>
          <w:bCs/>
          <w:color w:val="2E6DA4"/>
          <w:sz w:val="24"/>
          <w:szCs w:val="24"/>
        </w:rPr>
        <w:t xml:space="preserve">2.3  Loop Sequence</w:t>
      </w:r>
    </w:p>
    <w:p>
      <w:pPr>
        <w:spacing w:after="60" w:before="60"/>
      </w:pPr>
      <w:r>
        <w:rPr>
          <w:rFonts w:ascii="Arial" w:cs="Arial" w:eastAsia="Arial" w:hAnsi="Arial"/>
          <w:color w:val="222222"/>
          <w:sz w:val="20"/>
          <w:szCs w:val="20"/>
        </w:rPr>
        <w:t xml:space="preserve">The loop sequence is fixed, known to each locomotive, and defined in the sketch:</w:t>
      </w:r>
    </w:p>
    <w:p>
      <w:pPr>
        <w:spacing w:after="0" w:before="40"/>
      </w:pPr>
      <w:r>
        <w:t xml:space="preserve"/>
      </w:r>
    </w:p>
    <w:p>
      <w:pPr>
        <w:spacing w:after="40" w:before="40"/>
        <w:ind w:left="720"/>
      </w:pPr>
      <w:r>
        <w:rPr>
          <w:rFonts w:ascii="Courier New" w:cs="Courier New" w:eastAsia="Courier New" w:hAnsi="Courier New"/>
          <w:color w:val="1A3A5C"/>
          <w:sz w:val="18"/>
          <w:szCs w:val="18"/>
        </w:rPr>
        <w:t xml:space="preserve">PATIO  →  BAMBOO  →  ARCHES  →  GRILLERS  →  PATIO</w:t>
      </w:r>
    </w:p>
    <w:p>
      <w:pPr>
        <w:spacing w:after="0" w:before="60"/>
      </w:pPr>
      <w:r>
        <w:t xml:space="preserve"/>
      </w:r>
    </w:p>
    <w:p>
      <w:pPr>
        <w:spacing w:after="60" w:before="60"/>
      </w:pPr>
      <w:r>
        <w:rPr>
          <w:rFonts w:ascii="Arial" w:cs="Arial" w:eastAsia="Arial" w:hAnsi="Arial"/>
          <w:color w:val="222222"/>
          <w:sz w:val="20"/>
          <w:szCs w:val="20"/>
        </w:rPr>
        <w:t xml:space="preserve">Each locomotive can determine the block immediately ahead and immediately behind its current position based on this sequence and its direction of travel.</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3.  Pre-Operation Calibration</w:t>
      </w:r>
    </w:p>
    <w:p>
      <w:pPr>
        <w:spacing w:after="60" w:before="60"/>
      </w:pPr>
      <w:r>
        <w:rPr>
          <w:rFonts w:ascii="Arial" w:cs="Arial" w:eastAsia="Arial" w:hAnsi="Arial"/>
          <w:color w:val="222222"/>
          <w:sz w:val="20"/>
          <w:szCs w:val="20"/>
        </w:rPr>
        <w:t xml:space="preserve">Before close-train operations begin, each locomotive runs one complete calibration lap at the session's standard PWM and ramp profile. The operator delays one locomotive so both can complete calibration before automatic operations begin.</w:t>
      </w:r>
    </w:p>
    <w:p>
      <w:pPr>
        <w:spacing w:after="0" w:before="80"/>
      </w:pPr>
      <w:r>
        <w:t xml:space="preserve"/>
      </w:r>
    </w:p>
    <w:p>
      <w:pPr>
        <w:pStyle w:val="Heading2"/>
        <w:spacing w:after="80" w:before="240"/>
      </w:pPr>
      <w:r>
        <w:rPr>
          <w:rFonts w:ascii="Arial" w:cs="Arial" w:eastAsia="Arial" w:hAnsi="Arial"/>
          <w:b/>
          <w:bCs/>
          <w:color w:val="2E6DA4"/>
          <w:sz w:val="24"/>
          <w:szCs w:val="24"/>
        </w:rPr>
        <w:t xml:space="preserve">3.1  What Is Recorded</w:t>
      </w:r>
    </w:p>
    <w:p>
      <w:pPr>
        <w:spacing w:after="60" w:before="60"/>
      </w:pPr>
      <w:r>
        <w:rPr>
          <w:rFonts w:ascii="Arial" w:cs="Arial" w:eastAsia="Arial" w:hAnsi="Arial"/>
          <w:color w:val="222222"/>
          <w:sz w:val="20"/>
          <w:szCs w:val="20"/>
        </w:rPr>
        <w:t xml:space="preserve">Each locomotive records actual transit times for every segment, independently: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Segment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Transit time recorded per locomotive</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PATIO → BAMBOO</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Measured for Otto. Measured separately for Toby.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BAMBOO → ARCHES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Measured for Otto. Measured separately for Toby.</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ARCHES → GRILLERS</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Measured for Otto. Measured separately for Toby.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GRILLERS → PATIO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Measured for Otto. Measured separately for Toby.</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Full loop time</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Sum of all four segments per locomotive.</w:t>
            </w:r>
          </w:p>
        </w:tc>
      </w:tr>
    </w:tbl>
    <w:p>
      <w:pPr>
        <w:spacing w:after="0" w:before="80"/>
      </w:pPr>
      <w:r>
        <w:t xml:space="preserve"/>
      </w:r>
    </w:p>
    <w:p>
      <w:pPr>
        <w:pBdr>
          <w:left w:val="single" w:color="2E6DA4" w:sz="12" w:space="8"/>
        </w:pBdr>
        <w:spacing w:after="60" w:before="60"/>
        <w:ind w:left="360"/>
      </w:pPr>
      <w:r>
        <w:rPr>
          <w:rFonts w:ascii="Arial" w:cs="Arial" w:eastAsia="Arial" w:hAnsi="Arial"/>
          <w:i/>
          <w:iCs/>
          <w:color w:val="555555"/>
          <w:sz w:val="20"/>
          <w:szCs w:val="20"/>
        </w:rPr>
        <w:t xml:space="preserve">Otto and Toby will have different segment times due to different motor characteristics, consist weight, and battery condition. Freshness limits must use the per-locomotive, per-segment value, not a loop average.</w:t>
      </w:r>
    </w:p>
    <w:p>
      <w:pPr>
        <w:spacing w:after="0" w:before="80"/>
      </w:pPr>
      <w:r>
        <w:t xml:space="preserve"/>
      </w:r>
    </w:p>
    <w:p>
      <w:pPr>
        <w:pStyle w:val="Heading2"/>
        <w:spacing w:after="80" w:before="240"/>
      </w:pPr>
      <w:r>
        <w:rPr>
          <w:rFonts w:ascii="Arial" w:cs="Arial" w:eastAsia="Arial" w:hAnsi="Arial"/>
          <w:b/>
          <w:bCs/>
          <w:color w:val="2E6DA4"/>
          <w:sz w:val="24"/>
          <w:szCs w:val="24"/>
        </w:rPr>
        <w:t xml:space="preserve">3.2  How Calibration Data Is Used</w:t>
      </w:r>
    </w:p>
    <w:p>
      <w:pPr>
        <w:pStyle w:val="ListParagraph"/>
        <w:numPr>
          <w:ilvl w:val="0"/>
          <w:numId w:val="2"/>
        </w:numPr>
        <w:spacing w:after="40" w:before="40"/>
      </w:pPr>
      <w:r>
        <w:rPr>
          <w:rFonts w:ascii="Arial" w:cs="Arial" w:eastAsia="Arial" w:hAnsi="Arial"/>
          <w:b w:val="false"/>
          <w:bCs w:val="false"/>
          <w:color w:val="222222"/>
          <w:sz w:val="20"/>
          <w:szCs w:val="20"/>
        </w:rPr>
        <w:t xml:space="preserve">Freshness limits for close-train logic are calculated per locomotive per segment</w:t>
      </w:r>
    </w:p>
    <w:p>
      <w:pPr>
        <w:pStyle w:val="ListParagraph"/>
        <w:numPr>
          <w:ilvl w:val="0"/>
          <w:numId w:val="2"/>
        </w:numPr>
        <w:spacing w:after="40" w:before="40"/>
      </w:pPr>
      <w:r>
        <w:rPr>
          <w:rFonts w:ascii="Arial" w:cs="Arial" w:eastAsia="Arial" w:hAnsi="Arial"/>
          <w:b w:val="false"/>
          <w:bCs w:val="false"/>
          <w:color w:val="222222"/>
          <w:sz w:val="20"/>
          <w:szCs w:val="20"/>
        </w:rPr>
        <w:t xml:space="preserve">Health freshness thresholds for operator alerts are calculated from full loop time</w:t>
      </w:r>
    </w:p>
    <w:p>
      <w:pPr>
        <w:pStyle w:val="ListParagraph"/>
        <w:numPr>
          <w:ilvl w:val="0"/>
          <w:numId w:val="2"/>
        </w:numPr>
        <w:spacing w:after="40" w:before="40"/>
      </w:pPr>
      <w:r>
        <w:rPr>
          <w:rFonts w:ascii="Arial" w:cs="Arial" w:eastAsia="Arial" w:hAnsi="Arial"/>
          <w:b w:val="false"/>
          <w:bCs w:val="false"/>
          <w:color w:val="222222"/>
          <w:sz w:val="20"/>
          <w:szCs w:val="20"/>
        </w:rPr>
        <w:t xml:space="preserve">Calibration data is valid for one operating session and recalculated at each session start</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4.  Freshness Principle</w:t>
      </w:r>
    </w:p>
    <w:p>
      <w:pPr>
        <w:spacing w:after="60" w:before="60"/>
      </w:pPr>
      <w:r>
        <w:rPr>
          <w:rFonts w:ascii="Arial" w:cs="Arial" w:eastAsia="Arial" w:hAnsi="Arial"/>
          <w:color w:val="222222"/>
          <w:sz w:val="20"/>
          <w:szCs w:val="20"/>
        </w:rPr>
        <w:t xml:space="preserve">Peer reports are used for two distinct purposes with different freshness requirements.</w:t>
      </w:r>
    </w:p>
    <w:p>
      <w:pPr>
        <w:spacing w:after="0" w:before="80"/>
      </w:pPr>
      <w:r>
        <w:t xml:space="preserve"/>
      </w:r>
    </w:p>
    <w:p>
      <w:pPr>
        <w:pStyle w:val="Heading2"/>
        <w:spacing w:after="80" w:before="240"/>
      </w:pPr>
      <w:r>
        <w:rPr>
          <w:rFonts w:ascii="Arial" w:cs="Arial" w:eastAsia="Arial" w:hAnsi="Arial"/>
          <w:b/>
          <w:bCs/>
          <w:color w:val="2E6DA4"/>
          <w:sz w:val="24"/>
          <w:szCs w:val="24"/>
        </w:rPr>
        <w:t xml:space="preserve">4.1  Logic Freshness — Close Train Choreography</w:t>
      </w:r>
    </w:p>
    <w:p>
      <w:pPr>
        <w:spacing w:after="60" w:before="60"/>
      </w:pPr>
      <w:r>
        <w:rPr>
          <w:rFonts w:ascii="Arial" w:cs="Arial" w:eastAsia="Arial" w:hAnsi="Arial"/>
          <w:color w:val="222222"/>
          <w:sz w:val="20"/>
          <w:szCs w:val="20"/>
        </w:rPr>
        <w:t xml:space="preserve">A peer report is fresh enough for close-train logic only within a calculated window based on the expected transit time for the specific segment the peer was last seen on.</w:t>
      </w:r>
    </w:p>
    <w:p>
      <w:pPr>
        <w:spacing w:after="0" w:before="40"/>
      </w:pPr>
      <w:r>
        <w:t xml:space="preserve"/>
      </w:r>
    </w:p>
    <w:p>
      <w:pPr>
        <w:spacing w:after="40" w:before="40"/>
        <w:ind w:left="720"/>
      </w:pPr>
      <w:r>
        <w:rPr>
          <w:rFonts w:ascii="Courier New" w:cs="Courier New" w:eastAsia="Courier New" w:hAnsi="Courier New"/>
          <w:color w:val="1A3A5C"/>
          <w:sz w:val="18"/>
          <w:szCs w:val="18"/>
        </w:rPr>
        <w:t xml:space="preserve">logicFreshLimit = expectedSegmentTransitTime[peerId][lastBlock] × 2.0</w:t>
      </w:r>
    </w:p>
    <w:p>
      <w:pPr>
        <w:spacing w:after="0" w:before="60"/>
      </w:pPr>
      <w:r>
        <w:t xml:space="preserve"/>
      </w:r>
    </w:p>
    <w:p>
      <w:pPr>
        <w:spacing w:after="60" w:before="60"/>
      </w:pPr>
      <w:r>
        <w:rPr>
          <w:rFonts w:ascii="Arial" w:cs="Arial" w:eastAsia="Arial" w:hAnsi="Arial"/>
          <w:color w:val="222222"/>
          <w:sz w:val="20"/>
          <w:szCs w:val="20"/>
        </w:rPr>
        <w:t xml:space="preserve">If peer data is not logic-fresh, the locomotive does not improvise. It does not enter encounter mode. Specifically, when peer data is stale for logic purposes:</w:t>
      </w:r>
    </w:p>
    <w:p>
      <w:pPr>
        <w:pStyle w:val="ListParagraph"/>
        <w:numPr>
          <w:ilvl w:val="0"/>
          <w:numId w:val="2"/>
        </w:numPr>
        <w:spacing w:after="40" w:before="40"/>
      </w:pPr>
      <w:r>
        <w:rPr>
          <w:rFonts w:ascii="Arial" w:cs="Arial" w:eastAsia="Arial" w:hAnsi="Arial"/>
          <w:b w:val="false"/>
          <w:bCs w:val="false"/>
          <w:color w:val="222222"/>
          <w:sz w:val="20"/>
          <w:szCs w:val="20"/>
        </w:rPr>
        <w:t xml:space="preserve">Do not enter encounter mode</w:t>
      </w:r>
    </w:p>
    <w:p>
      <w:pPr>
        <w:pStyle w:val="ListParagraph"/>
        <w:numPr>
          <w:ilvl w:val="0"/>
          <w:numId w:val="2"/>
        </w:numPr>
        <w:spacing w:after="40" w:before="40"/>
      </w:pPr>
      <w:r>
        <w:rPr>
          <w:rFonts w:ascii="Arial" w:cs="Arial" w:eastAsia="Arial" w:hAnsi="Arial"/>
          <w:b w:val="false"/>
          <w:bCs w:val="false"/>
          <w:color w:val="222222"/>
          <w:sz w:val="20"/>
          <w:szCs w:val="20"/>
        </w:rPr>
        <w:t xml:space="preserve">Do not claim trailing train authority</w:t>
      </w:r>
    </w:p>
    <w:p>
      <w:pPr>
        <w:pStyle w:val="ListParagraph"/>
        <w:numPr>
          <w:ilvl w:val="0"/>
          <w:numId w:val="2"/>
        </w:numPr>
        <w:spacing w:after="40" w:before="40"/>
      </w:pPr>
      <w:r>
        <w:rPr>
          <w:rFonts w:ascii="Arial" w:cs="Arial" w:eastAsia="Arial" w:hAnsi="Arial"/>
          <w:b w:val="false"/>
          <w:bCs w:val="false"/>
          <w:color w:val="222222"/>
          <w:sz w:val="20"/>
          <w:szCs w:val="20"/>
        </w:rPr>
        <w:t xml:space="preserve">Do not hold as leading train waiting for release</w:t>
      </w:r>
    </w:p>
    <w:p>
      <w:pPr>
        <w:pStyle w:val="ListParagraph"/>
        <w:numPr>
          <w:ilvl w:val="0"/>
          <w:numId w:val="2"/>
        </w:numPr>
        <w:spacing w:after="40" w:before="40"/>
      </w:pPr>
      <w:r>
        <w:rPr>
          <w:rFonts w:ascii="Arial" w:cs="Arial" w:eastAsia="Arial" w:hAnsi="Arial"/>
          <w:b w:val="false"/>
          <w:bCs w:val="false"/>
          <w:color w:val="222222"/>
          <w:sz w:val="20"/>
          <w:szCs w:val="20"/>
        </w:rPr>
        <w:t xml:space="preserve">Do not release another locomotive based on stale data</w:t>
      </w:r>
    </w:p>
    <w:p>
      <w:pPr>
        <w:pStyle w:val="ListParagraph"/>
        <w:numPr>
          <w:ilvl w:val="0"/>
          <w:numId w:val="2"/>
        </w:numPr>
        <w:spacing w:after="40" w:before="40"/>
      </w:pPr>
      <w:r>
        <w:rPr>
          <w:rFonts w:ascii="Arial" w:cs="Arial" w:eastAsia="Arial" w:hAnsi="Arial"/>
          <w:b w:val="false"/>
          <w:bCs w:val="false"/>
          <w:color w:val="222222"/>
          <w:sz w:val="20"/>
          <w:szCs w:val="20"/>
        </w:rPr>
        <w:t xml:space="preserve">Observe programmed dwell and proceed normally</w:t>
      </w:r>
    </w:p>
    <w:p>
      <w:pPr>
        <w:spacing w:after="0" w:before="80"/>
      </w:pPr>
      <w:r>
        <w:t xml:space="preserve"/>
      </w:r>
    </w:p>
    <w:p>
      <w:pPr>
        <w:pStyle w:val="Heading2"/>
        <w:spacing w:after="80" w:before="240"/>
      </w:pPr>
      <w:r>
        <w:rPr>
          <w:rFonts w:ascii="Arial" w:cs="Arial" w:eastAsia="Arial" w:hAnsi="Arial"/>
          <w:b/>
          <w:bCs/>
          <w:color w:val="2E6DA4"/>
          <w:sz w:val="24"/>
          <w:szCs w:val="24"/>
        </w:rPr>
        <w:t xml:space="preserve">4.2  Health Freshness — Fault Detection</w:t>
      </w:r>
    </w:p>
    <w:p>
      <w:pPr>
        <w:spacing w:after="60" w:before="60"/>
      </w:pPr>
      <w:r>
        <w:rPr>
          <w:rFonts w:ascii="Arial" w:cs="Arial" w:eastAsia="Arial" w:hAnsi="Arial"/>
          <w:color w:val="222222"/>
          <w:sz w:val="20"/>
          <w:szCs w:val="20"/>
        </w:rPr>
        <w:t xml:space="preserve">A separate freshness threshold detects locomotive faults — stall, derailment, power loss, or removal from track.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Attention threshold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Peer has not reported for longer than: full loop time × 1.25</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Response</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Raise operator attention warning. Continue operation.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Shutdown threshold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Peer has not reported for longer than: full loop time × 2.0</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Response</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Stop automated operations or require operator acknowledgement before resuming.</w:t>
            </w:r>
          </w:p>
        </w:tc>
      </w:tr>
    </w:tbl>
    <w:p>
      <w:pPr>
        <w:spacing w:after="0" w:before="80"/>
      </w:pPr>
      <w:r>
        <w:t xml:space="preserve"/>
      </w:r>
    </w:p>
    <w:p>
      <w:pPr>
        <w:pBdr>
          <w:left w:val="single" w:color="2E6DA4" w:sz="12" w:space="8"/>
        </w:pBdr>
        <w:spacing w:after="60" w:before="60"/>
        <w:ind w:left="360"/>
      </w:pPr>
      <w:r>
        <w:rPr>
          <w:rFonts w:ascii="Arial" w:cs="Arial" w:eastAsia="Arial" w:hAnsi="Arial"/>
          <w:i/>
          <w:iCs/>
          <w:color w:val="555555"/>
          <w:sz w:val="20"/>
          <w:szCs w:val="20"/>
        </w:rPr>
        <w:t xml:space="preserve">Exact multiplier values should be adjusted after field testing. The above are suggested starting points.</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5.  The Close Train Operating Algorithm</w:t>
      </w:r>
    </w:p>
    <w:p>
      <w:pPr>
        <w:spacing w:after="60" w:before="60"/>
      </w:pPr>
      <w:r>
        <w:rPr>
          <w:rFonts w:ascii="Arial" w:cs="Arial" w:eastAsia="Arial" w:hAnsi="Arial"/>
          <w:color w:val="222222"/>
          <w:sz w:val="20"/>
          <w:szCs w:val="20"/>
        </w:rPr>
        <w:t xml:space="preserve">The following sequence is executed by each locomotive at every magnet hit.</w:t>
      </w:r>
    </w:p>
    <w:p>
      <w:pPr>
        <w:spacing w:after="0" w:before="80"/>
      </w:pPr>
      <w:r>
        <w:t xml:space="preserve"/>
      </w:r>
    </w:p>
    <w:p>
      <w:pPr>
        <w:pStyle w:val="Heading2"/>
        <w:spacing w:after="80" w:before="240"/>
      </w:pPr>
      <w:r>
        <w:rPr>
          <w:rFonts w:ascii="Arial" w:cs="Arial" w:eastAsia="Arial" w:hAnsi="Arial"/>
          <w:b/>
          <w:bCs/>
          <w:color w:val="2E6DA4"/>
          <w:sz w:val="24"/>
          <w:szCs w:val="24"/>
        </w:rPr>
        <w:t xml:space="preserve">5.1  At Every Magnet Hit</w:t>
      </w:r>
    </w:p>
    <w:p>
      <w:pPr>
        <w:spacing w:after="60" w:before="60"/>
      </w:pPr>
      <w:r>
        <w:rPr>
          <w:rFonts w:ascii="Arial" w:cs="Arial" w:eastAsia="Arial" w:hAnsi="Arial"/>
          <w:b/>
          <w:bCs/>
          <w:color w:val="222222"/>
          <w:sz w:val="20"/>
          <w:szCs w:val="20"/>
        </w:rPr>
        <w:t xml:space="preserve">Step 1 — Identify current block</w:t>
      </w:r>
    </w:p>
    <w:p>
      <w:pPr>
        <w:pStyle w:val="ListParagraph"/>
        <w:numPr>
          <w:ilvl w:val="0"/>
          <w:numId w:val="2"/>
        </w:numPr>
        <w:spacing w:after="40" w:before="40"/>
      </w:pPr>
      <w:r>
        <w:rPr>
          <w:rFonts w:ascii="Arial" w:cs="Arial" w:eastAsia="Arial" w:hAnsi="Arial"/>
          <w:b w:val="false"/>
          <w:bCs w:val="false"/>
          <w:color w:val="222222"/>
          <w:sz w:val="20"/>
          <w:szCs w:val="20"/>
        </w:rPr>
        <w:t xml:space="preserve">Decode the two-magnet pair to determine the current block identity</w:t>
      </w:r>
    </w:p>
    <w:p>
      <w:pPr>
        <w:spacing w:after="0" w:before="40"/>
      </w:pPr>
      <w:r>
        <w:t xml:space="preserve"/>
      </w:r>
    </w:p>
    <w:p>
      <w:pPr>
        <w:spacing w:after="60" w:before="60"/>
      </w:pPr>
      <w:r>
        <w:rPr>
          <w:rFonts w:ascii="Arial" w:cs="Arial" w:eastAsia="Arial" w:hAnsi="Arial"/>
          <w:b/>
          <w:bCs/>
          <w:color w:val="222222"/>
          <w:sz w:val="20"/>
          <w:szCs w:val="20"/>
        </w:rPr>
        <w:t xml:space="preserve">Step 2 — Broadcast position report</w:t>
      </w:r>
    </w:p>
    <w:p>
      <w:pPr>
        <w:spacing w:after="60" w:before="60"/>
      </w:pPr>
      <w:r>
        <w:rPr>
          <w:rFonts w:ascii="Arial" w:cs="Arial" w:eastAsia="Arial" w:hAnsi="Arial"/>
          <w:color w:val="222222"/>
          <w:sz w:val="20"/>
          <w:szCs w:val="20"/>
        </w:rPr>
        <w:t xml:space="preserve">Broadcast immediately upon block identification:</w:t>
      </w:r>
    </w:p>
    <w:p>
      <w:pPr>
        <w:spacing w:after="40" w:before="40"/>
        <w:ind w:left="720"/>
      </w:pPr>
      <w:r>
        <w:rPr>
          <w:rFonts w:ascii="Courier New" w:cs="Courier New" w:eastAsia="Courier New" w:hAnsi="Courier New"/>
          <w:color w:val="1A3A5C"/>
          <w:sz w:val="18"/>
          <w:szCs w:val="18"/>
        </w:rPr>
        <w:t xml:space="preserve">myLocoId</w:t>
      </w:r>
    </w:p>
    <w:p>
      <w:pPr>
        <w:spacing w:after="40" w:before="40"/>
        <w:ind w:left="720"/>
      </w:pPr>
      <w:r>
        <w:rPr>
          <w:rFonts w:ascii="Courier New" w:cs="Courier New" w:eastAsia="Courier New" w:hAnsi="Courier New"/>
          <w:color w:val="1A3A5C"/>
          <w:sz w:val="18"/>
          <w:szCs w:val="18"/>
        </w:rPr>
        <w:t xml:space="preserve">currentBlock</w:t>
      </w:r>
    </w:p>
    <w:p>
      <w:pPr>
        <w:spacing w:after="40" w:before="40"/>
        <w:ind w:left="720"/>
      </w:pPr>
      <w:r>
        <w:rPr>
          <w:rFonts w:ascii="Courier New" w:cs="Courier New" w:eastAsia="Courier New" w:hAnsi="Courier New"/>
          <w:color w:val="1A3A5C"/>
          <w:sz w:val="18"/>
          <w:szCs w:val="18"/>
        </w:rPr>
        <w:t xml:space="preserve">direction</w:t>
      </w:r>
    </w:p>
    <w:p>
      <w:pPr>
        <w:spacing w:after="40" w:before="40"/>
        <w:ind w:left="720"/>
      </w:pPr>
      <w:r>
        <w:rPr>
          <w:rFonts w:ascii="Courier New" w:cs="Courier New" w:eastAsia="Courier New" w:hAnsi="Courier New"/>
          <w:color w:val="1A3A5C"/>
          <w:sz w:val="18"/>
          <w:szCs w:val="18"/>
        </w:rPr>
        <w:t xml:space="preserve">timestamp</w:t>
      </w:r>
    </w:p>
    <w:p>
      <w:pPr>
        <w:spacing w:after="40" w:before="40"/>
        <w:ind w:left="720"/>
      </w:pPr>
      <w:r>
        <w:rPr>
          <w:rFonts w:ascii="Courier New" w:cs="Courier New" w:eastAsia="Courier New" w:hAnsi="Courier New"/>
          <w:color w:val="1A3A5C"/>
          <w:sz w:val="18"/>
          <w:szCs w:val="18"/>
        </w:rPr>
        <w:t xml:space="preserve">sequenceNumber</w:t>
      </w:r>
    </w:p>
    <w:p>
      <w:pPr>
        <w:spacing w:after="0" w:before="40"/>
      </w:pPr>
      <w:r>
        <w:t xml:space="preserve"/>
      </w:r>
    </w:p>
    <w:p>
      <w:pPr>
        <w:spacing w:after="60" w:before="60"/>
      </w:pPr>
      <w:r>
        <w:rPr>
          <w:rFonts w:ascii="Arial" w:cs="Arial" w:eastAsia="Arial" w:hAnsi="Arial"/>
          <w:b/>
          <w:bCs/>
          <w:color w:val="222222"/>
          <w:sz w:val="20"/>
          <w:szCs w:val="20"/>
        </w:rPr>
        <w:t xml:space="preserve">Step 3 — Check safety and operating overrides in priority order</w:t>
      </w:r>
    </w:p>
    <w:p>
      <w:pPr>
        <w:pStyle w:val="ListParagraph"/>
        <w:numPr>
          <w:ilvl w:val="0"/>
          <w:numId w:val="2"/>
        </w:numPr>
        <w:spacing w:after="40" w:before="40"/>
      </w:pPr>
      <w:r>
        <w:rPr>
          <w:rFonts w:ascii="Arial" w:cs="Arial" w:eastAsia="Arial" w:hAnsi="Arial"/>
          <w:b w:val="false"/>
          <w:bCs w:val="false"/>
          <w:color w:val="222222"/>
          <w:sz w:val="20"/>
          <w:szCs w:val="20"/>
        </w:rPr>
        <w:t xml:space="preserve">Emergency stop  →  halt immediately, no further logic</w:t>
      </w:r>
    </w:p>
    <w:p>
      <w:pPr>
        <w:pStyle w:val="ListParagraph"/>
        <w:numPr>
          <w:ilvl w:val="0"/>
          <w:numId w:val="2"/>
        </w:numPr>
        <w:spacing w:after="40" w:before="40"/>
      </w:pPr>
      <w:r>
        <w:rPr>
          <w:rFonts w:ascii="Arial" w:cs="Arial" w:eastAsia="Arial" w:hAnsi="Arial"/>
          <w:b w:val="false"/>
          <w:bCs w:val="false"/>
          <w:color w:val="222222"/>
          <w:sz w:val="20"/>
          <w:szCs w:val="20"/>
        </w:rPr>
        <w:t xml:space="preserve">Low voltage shutdown  →  halt immediately</w:t>
      </w:r>
    </w:p>
    <w:p>
      <w:pPr>
        <w:pStyle w:val="ListParagraph"/>
        <w:numPr>
          <w:ilvl w:val="0"/>
          <w:numId w:val="2"/>
        </w:numPr>
        <w:spacing w:after="40" w:before="40"/>
      </w:pPr>
      <w:r>
        <w:rPr>
          <w:rFonts w:ascii="Arial" w:cs="Arial" w:eastAsia="Arial" w:hAnsi="Arial"/>
          <w:b w:val="false"/>
          <w:bCs w:val="false"/>
          <w:color w:val="222222"/>
          <w:sz w:val="20"/>
          <w:szCs w:val="20"/>
        </w:rPr>
        <w:t xml:space="preserve">Work Zone boundary  →  hold at boundary, ignore all release signals</w:t>
      </w:r>
    </w:p>
    <w:p>
      <w:pPr>
        <w:pStyle w:val="ListParagraph"/>
        <w:numPr>
          <w:ilvl w:val="0"/>
          <w:numId w:val="2"/>
        </w:numPr>
        <w:spacing w:after="40" w:before="40"/>
      </w:pPr>
      <w:r>
        <w:rPr>
          <w:rFonts w:ascii="Arial" w:cs="Arial" w:eastAsia="Arial" w:hAnsi="Arial"/>
          <w:b w:val="false"/>
          <w:bCs w:val="false"/>
          <w:color w:val="222222"/>
          <w:sz w:val="20"/>
          <w:szCs w:val="20"/>
        </w:rPr>
        <w:t xml:space="preserve">Manual override  →  obey operator command</w:t>
      </w:r>
    </w:p>
    <w:p>
      <w:pPr>
        <w:pStyle w:val="ListParagraph"/>
        <w:numPr>
          <w:ilvl w:val="0"/>
          <w:numId w:val="2"/>
        </w:numPr>
        <w:spacing w:after="40" w:before="40"/>
      </w:pPr>
      <w:r>
        <w:rPr>
          <w:rFonts w:ascii="Arial" w:cs="Arial" w:eastAsia="Arial" w:hAnsi="Arial"/>
          <w:b w:val="false"/>
          <w:bCs w:val="false"/>
          <w:color w:val="222222"/>
          <w:sz w:val="20"/>
          <w:szCs w:val="20"/>
        </w:rPr>
        <w:t xml:space="preserve">Close-train encounter logic  →  execute Q1 and Q2</w:t>
      </w:r>
    </w:p>
    <w:p>
      <w:pPr>
        <w:pStyle w:val="ListParagraph"/>
        <w:numPr>
          <w:ilvl w:val="0"/>
          <w:numId w:val="2"/>
        </w:numPr>
        <w:spacing w:after="40" w:before="40"/>
      </w:pPr>
      <w:r>
        <w:rPr>
          <w:rFonts w:ascii="Arial" w:cs="Arial" w:eastAsia="Arial" w:hAnsi="Arial"/>
          <w:b w:val="false"/>
          <w:bCs w:val="false"/>
          <w:color w:val="222222"/>
          <w:sz w:val="20"/>
          <w:szCs w:val="20"/>
        </w:rPr>
        <w:t xml:space="preserve">Normal programmed dwell  →  fallback when no encounter relationship exists</w:t>
      </w:r>
    </w:p>
    <w:p>
      <w:pPr>
        <w:spacing w:after="0" w:before="40"/>
      </w:pPr>
      <w:r>
        <w:t xml:space="preserve"/>
      </w:r>
    </w:p>
    <w:p>
      <w:pPr>
        <w:spacing w:after="60" w:before="60"/>
      </w:pPr>
      <w:r>
        <w:rPr>
          <w:rFonts w:ascii="Arial" w:cs="Arial" w:eastAsia="Arial" w:hAnsi="Arial"/>
          <w:b/>
          <w:bCs/>
          <w:color w:val="222222"/>
          <w:sz w:val="20"/>
          <w:szCs w:val="20"/>
        </w:rPr>
        <w:t xml:space="preserve">Step 4 — Refresh peer table</w:t>
      </w:r>
    </w:p>
    <w:p>
      <w:pPr>
        <w:pStyle w:val="ListParagraph"/>
        <w:numPr>
          <w:ilvl w:val="0"/>
          <w:numId w:val="2"/>
        </w:numPr>
        <w:spacing w:after="40" w:before="40"/>
      </w:pPr>
      <w:r>
        <w:rPr>
          <w:rFonts w:ascii="Arial" w:cs="Arial" w:eastAsia="Arial" w:hAnsi="Arial"/>
          <w:b w:val="false"/>
          <w:bCs w:val="false"/>
          <w:color w:val="222222"/>
          <w:sz w:val="20"/>
          <w:szCs w:val="20"/>
        </w:rPr>
        <w:t xml:space="preserve">Update peer entry with latest received report</w:t>
      </w:r>
    </w:p>
    <w:p>
      <w:pPr>
        <w:pStyle w:val="ListParagraph"/>
        <w:numPr>
          <w:ilvl w:val="0"/>
          <w:numId w:val="2"/>
        </w:numPr>
        <w:spacing w:after="40" w:before="40"/>
      </w:pPr>
      <w:r>
        <w:rPr>
          <w:rFonts w:ascii="Arial" w:cs="Arial" w:eastAsia="Arial" w:hAnsi="Arial"/>
          <w:b w:val="false"/>
          <w:bCs w:val="false"/>
          <w:color w:val="222222"/>
          <w:sz w:val="20"/>
          <w:szCs w:val="20"/>
        </w:rPr>
        <w:t xml:space="preserve">Mark any peer report older than logicFreshLimit as stale for encounter logic</w:t>
      </w:r>
    </w:p>
    <w:p>
      <w:pPr>
        <w:pStyle w:val="ListParagraph"/>
        <w:numPr>
          <w:ilvl w:val="0"/>
          <w:numId w:val="2"/>
        </w:numPr>
        <w:spacing w:after="40" w:before="40"/>
      </w:pPr>
      <w:r>
        <w:rPr>
          <w:rFonts w:ascii="Arial" w:cs="Arial" w:eastAsia="Arial" w:hAnsi="Arial"/>
          <w:b w:val="false"/>
          <w:bCs w:val="false"/>
          <w:color w:val="222222"/>
          <w:sz w:val="20"/>
          <w:szCs w:val="20"/>
        </w:rPr>
        <w:t xml:space="preserve">Check health freshness thresholds</w:t>
      </w:r>
    </w:p>
    <w:p>
      <w:pPr>
        <w:spacing w:after="0" w:before="80"/>
      </w:pPr>
      <w:r>
        <w:t xml:space="preserve"/>
      </w:r>
    </w:p>
    <w:p>
      <w:pPr>
        <w:pStyle w:val="Heading2"/>
        <w:spacing w:after="80" w:before="240"/>
      </w:pPr>
      <w:r>
        <w:rPr>
          <w:rFonts w:ascii="Arial" w:cs="Arial" w:eastAsia="Arial" w:hAnsi="Arial"/>
          <w:b/>
          <w:bCs/>
          <w:color w:val="2E6DA4"/>
          <w:sz w:val="24"/>
          <w:szCs w:val="24"/>
        </w:rPr>
        <w:t xml:space="preserve">5.2  Q1 — Looking Forward</w:t>
      </w:r>
    </w:p>
    <w:p>
      <w:pPr>
        <w:spacing w:after="60" w:before="60"/>
      </w:pPr>
      <w:r>
        <w:rPr>
          <w:rFonts w:ascii="Arial" w:cs="Arial" w:eastAsia="Arial" w:hAnsi="Arial"/>
          <w:b w:val="false"/>
          <w:bCs w:val="false"/>
          <w:i w:val="false"/>
          <w:iCs w:val="false"/>
          <w:color w:val="222222"/>
          <w:sz w:val="20"/>
          <w:szCs w:val="20"/>
        </w:rPr>
        <w:t xml:space="preserve">Did a peer </w:t>
      </w:r>
      <w:r>
        <w:rPr>
          <w:rFonts w:ascii="Arial" w:cs="Arial" w:eastAsia="Arial" w:hAnsi="Arial"/>
          <w:b/>
          <w:bCs/>
          <w:i w:val="false"/>
          <w:iCs w:val="false"/>
          <w:color w:val="222222"/>
          <w:sz w:val="20"/>
          <w:szCs w:val="20"/>
        </w:rPr>
        <w:t xml:space="preserve">recently</w:t>
      </w:r>
      <w:r>
        <w:rPr>
          <w:rFonts w:ascii="Arial" w:cs="Arial" w:eastAsia="Arial" w:hAnsi="Arial"/>
          <w:b w:val="false"/>
          <w:bCs w:val="false"/>
          <w:i w:val="false"/>
          <w:iCs w:val="false"/>
          <w:color w:val="222222"/>
          <w:sz w:val="20"/>
          <w:szCs w:val="20"/>
        </w:rPr>
        <w:t xml:space="preserve"> report this same block ahead of me?</w:t>
      </w:r>
    </w:p>
    <w:p>
      <w:pPr>
        <w:spacing w:after="0" w:before="40"/>
      </w:pPr>
      <w:r>
        <w:t xml:space="preserve"/>
      </w:r>
    </w:p>
    <w:p>
      <w:pPr>
        <w:spacing w:after="60" w:before="60"/>
      </w:pPr>
      <w:r>
        <w:rPr>
          <w:rFonts w:ascii="Arial" w:cs="Arial" w:eastAsia="Arial" w:hAnsi="Arial"/>
          <w:b/>
          <w:bCs/>
          <w:color w:val="222222"/>
          <w:sz w:val="20"/>
          <w:szCs w:val="20"/>
        </w:rPr>
        <w:t xml:space="preserve">YES — I am the trailing train. I own the encounter.</w:t>
      </w:r>
    </w:p>
    <w:p>
      <w:pPr>
        <w:pStyle w:val="ListParagraph"/>
        <w:numPr>
          <w:ilvl w:val="0"/>
          <w:numId w:val="3"/>
        </w:numPr>
        <w:spacing w:after="30" w:before="30"/>
      </w:pPr>
      <w:r>
        <w:rPr>
          <w:rFonts w:ascii="Arial" w:cs="Arial" w:eastAsia="Arial" w:hAnsi="Arial"/>
          <w:color w:val="555555"/>
          <w:sz w:val="19"/>
          <w:szCs w:val="19"/>
        </w:rPr>
        <w:t xml:space="preserve">Choose stop profile: HARD, NORMAL, or LAZY</w:t>
      </w:r>
    </w:p>
    <w:p>
      <w:pPr>
        <w:pStyle w:val="ListParagraph"/>
        <w:numPr>
          <w:ilvl w:val="0"/>
          <w:numId w:val="3"/>
        </w:numPr>
        <w:spacing w:after="30" w:before="30"/>
      </w:pPr>
      <w:r>
        <w:rPr>
          <w:rFonts w:ascii="Arial" w:cs="Arial" w:eastAsia="Arial" w:hAnsi="Arial"/>
          <w:color w:val="555555"/>
          <w:sz w:val="19"/>
          <w:szCs w:val="19"/>
        </w:rPr>
        <w:t xml:space="preserve">Choose release timing: IMMEDIATE, SHORT HOLD, or LONG HOLD</w:t>
      </w:r>
    </w:p>
    <w:p>
      <w:pPr>
        <w:pStyle w:val="ListParagraph"/>
        <w:numPr>
          <w:ilvl w:val="0"/>
          <w:numId w:val="3"/>
        </w:numPr>
        <w:spacing w:after="30" w:before="30"/>
      </w:pPr>
      <w:r>
        <w:rPr>
          <w:rFonts w:ascii="Arial" w:cs="Arial" w:eastAsia="Arial" w:hAnsi="Arial"/>
          <w:color w:val="555555"/>
          <w:sz w:val="19"/>
          <w:szCs w:val="19"/>
        </w:rPr>
        <w:t xml:space="preserve">Choose departure profile: FAST, NORMAL, or SLOW</w:t>
      </w:r>
    </w:p>
    <w:p>
      <w:pPr>
        <w:pStyle w:val="ListParagraph"/>
        <w:numPr>
          <w:ilvl w:val="0"/>
          <w:numId w:val="3"/>
        </w:numPr>
        <w:spacing w:after="30" w:before="30"/>
      </w:pPr>
      <w:r>
        <w:rPr>
          <w:rFonts w:ascii="Arial" w:cs="Arial" w:eastAsia="Arial" w:hAnsi="Arial"/>
          <w:color w:val="555555"/>
          <w:sz w:val="19"/>
          <w:szCs w:val="19"/>
        </w:rPr>
        <w:t xml:space="preserve">Generate encounter ID</w:t>
      </w:r>
    </w:p>
    <w:p>
      <w:pPr>
        <w:pStyle w:val="ListParagraph"/>
        <w:numPr>
          <w:ilvl w:val="0"/>
          <w:numId w:val="3"/>
        </w:numPr>
        <w:spacing w:after="30" w:before="30"/>
      </w:pPr>
      <w:r>
        <w:rPr>
          <w:rFonts w:ascii="Arial" w:cs="Arial" w:eastAsia="Arial" w:hAnsi="Arial"/>
          <w:color w:val="555555"/>
          <w:sz w:val="19"/>
          <w:szCs w:val="19"/>
        </w:rPr>
        <w:t xml:space="preserve">Execute stop according to selected profile</w:t>
      </w:r>
    </w:p>
    <w:p>
      <w:pPr>
        <w:pStyle w:val="ListParagraph"/>
        <w:numPr>
          <w:ilvl w:val="0"/>
          <w:numId w:val="3"/>
        </w:numPr>
        <w:spacing w:after="30" w:before="30"/>
      </w:pPr>
      <w:r>
        <w:rPr>
          <w:rFonts w:ascii="Arial" w:cs="Arial" w:eastAsia="Arial" w:hAnsi="Arial"/>
          <w:color w:val="555555"/>
          <w:sz w:val="19"/>
          <w:szCs w:val="19"/>
        </w:rPr>
        <w:t xml:space="preserve">At selected release time, send RELEASE packet to the specific leading locomotive</w:t>
      </w:r>
    </w:p>
    <w:p>
      <w:pPr>
        <w:pStyle w:val="ListParagraph"/>
        <w:numPr>
          <w:ilvl w:val="0"/>
          <w:numId w:val="3"/>
        </w:numPr>
        <w:spacing w:after="30" w:before="30"/>
      </w:pPr>
      <w:r>
        <w:rPr>
          <w:rFonts w:ascii="Arial" w:cs="Arial" w:eastAsia="Arial" w:hAnsi="Arial"/>
          <w:color w:val="555555"/>
          <w:sz w:val="19"/>
          <w:szCs w:val="19"/>
        </w:rPr>
        <w:t xml:space="preserve">Depart according to selected departure profile</w:t>
      </w:r>
    </w:p>
    <w:p>
      <w:pPr>
        <w:spacing w:after="0" w:before="40"/>
      </w:pPr>
      <w:r>
        <w:t xml:space="preserve"/>
      </w:r>
    </w:p>
    <w:p>
      <w:pPr>
        <w:spacing w:after="60" w:before="60"/>
      </w:pPr>
      <w:r>
        <w:rPr>
          <w:rFonts w:ascii="Arial" w:cs="Arial" w:eastAsia="Arial" w:hAnsi="Arial"/>
          <w:b/>
          <w:bCs/>
          <w:color w:val="222222"/>
          <w:sz w:val="20"/>
          <w:szCs w:val="20"/>
        </w:rPr>
        <w:t xml:space="preserve">NO — I am not the trailing train. Proceed to Q2.</w:t>
      </w:r>
    </w:p>
    <w:p>
      <w:pPr>
        <w:spacing w:after="0" w:before="80"/>
      </w:pPr>
      <w:r>
        <w:t xml:space="preserve"/>
      </w:r>
    </w:p>
    <w:p>
      <w:pPr>
        <w:pStyle w:val="Heading2"/>
        <w:spacing w:after="80" w:before="240"/>
      </w:pPr>
      <w:r>
        <w:rPr>
          <w:rFonts w:ascii="Arial" w:cs="Arial" w:eastAsia="Arial" w:hAnsi="Arial"/>
          <w:b/>
          <w:bCs/>
          <w:color w:val="2E6DA4"/>
          <w:sz w:val="24"/>
          <w:szCs w:val="24"/>
        </w:rPr>
        <w:t xml:space="preserve">5.3  Q2 — Looking Backward</w:t>
      </w:r>
    </w:p>
    <w:p>
      <w:pPr>
        <w:spacing w:after="60" w:before="60"/>
      </w:pPr>
      <w:r>
        <w:rPr>
          <w:rFonts w:ascii="Arial" w:cs="Arial" w:eastAsia="Arial" w:hAnsi="Arial"/>
          <w:b w:val="false"/>
          <w:bCs w:val="false"/>
          <w:i w:val="false"/>
          <w:iCs w:val="false"/>
          <w:color w:val="222222"/>
          <w:sz w:val="20"/>
          <w:szCs w:val="20"/>
        </w:rPr>
        <w:t xml:space="preserve">Did a peer </w:t>
      </w:r>
      <w:r>
        <w:rPr>
          <w:rFonts w:ascii="Arial" w:cs="Arial" w:eastAsia="Arial" w:hAnsi="Arial"/>
          <w:b/>
          <w:bCs/>
          <w:i w:val="false"/>
          <w:iCs w:val="false"/>
          <w:color w:val="222222"/>
          <w:sz w:val="20"/>
          <w:szCs w:val="20"/>
        </w:rPr>
        <w:t xml:space="preserve">recently</w:t>
      </w:r>
      <w:r>
        <w:rPr>
          <w:rFonts w:ascii="Arial" w:cs="Arial" w:eastAsia="Arial" w:hAnsi="Arial"/>
          <w:b w:val="false"/>
          <w:bCs w:val="false"/>
          <w:i w:val="false"/>
          <w:iCs w:val="false"/>
          <w:color w:val="222222"/>
          <w:sz w:val="20"/>
          <w:szCs w:val="20"/>
        </w:rPr>
        <w:t xml:space="preserve"> report the block immediately behind me in the loop sequence?</w:t>
      </w:r>
    </w:p>
    <w:p>
      <w:pPr>
        <w:spacing w:after="0" w:before="40"/>
      </w:pPr>
      <w:r>
        <w:t xml:space="preserve"/>
      </w:r>
    </w:p>
    <w:p>
      <w:pPr>
        <w:spacing w:after="60" w:before="60"/>
      </w:pPr>
      <w:r>
        <w:rPr>
          <w:rFonts w:ascii="Arial" w:cs="Arial" w:eastAsia="Arial" w:hAnsi="Arial"/>
          <w:b/>
          <w:bCs/>
          <w:color w:val="222222"/>
          <w:sz w:val="20"/>
          <w:szCs w:val="20"/>
        </w:rPr>
        <w:t xml:space="preserve">YES — I am the leading train.</w:t>
      </w:r>
    </w:p>
    <w:p>
      <w:pPr>
        <w:pStyle w:val="ListParagraph"/>
        <w:numPr>
          <w:ilvl w:val="0"/>
          <w:numId w:val="3"/>
        </w:numPr>
        <w:spacing w:after="30" w:before="30"/>
      </w:pPr>
      <w:r>
        <w:rPr>
          <w:rFonts w:ascii="Arial" w:cs="Arial" w:eastAsia="Arial" w:hAnsi="Arial"/>
          <w:color w:val="555555"/>
          <w:sz w:val="19"/>
          <w:szCs w:val="19"/>
        </w:rPr>
        <w:t xml:space="preserve">Complete minimum dwell</w:t>
      </w:r>
    </w:p>
    <w:p>
      <w:pPr>
        <w:pStyle w:val="ListParagraph"/>
        <w:numPr>
          <w:ilvl w:val="0"/>
          <w:numId w:val="3"/>
        </w:numPr>
        <w:spacing w:after="30" w:before="30"/>
      </w:pPr>
      <w:r>
        <w:rPr>
          <w:rFonts w:ascii="Arial" w:cs="Arial" w:eastAsia="Arial" w:hAnsi="Arial"/>
          <w:color w:val="555555"/>
          <w:sz w:val="19"/>
          <w:szCs w:val="19"/>
        </w:rPr>
        <w:t xml:space="preserve">Hold and wait for a valid RELEASE from that specific trailing locomotive</w:t>
      </w:r>
    </w:p>
    <w:p>
      <w:pPr>
        <w:pStyle w:val="ListParagraph"/>
        <w:numPr>
          <w:ilvl w:val="0"/>
          <w:numId w:val="3"/>
        </w:numPr>
        <w:spacing w:after="30" w:before="30"/>
      </w:pPr>
      <w:r>
        <w:rPr>
          <w:rFonts w:ascii="Arial" w:cs="Arial" w:eastAsia="Arial" w:hAnsi="Arial"/>
          <w:color w:val="555555"/>
          <w:sz w:val="19"/>
          <w:szCs w:val="19"/>
        </w:rPr>
        <w:t xml:space="preserve">Depart only when a valid RELEASE is received</w:t>
      </w:r>
    </w:p>
    <w:p>
      <w:pPr>
        <w:pStyle w:val="ListParagraph"/>
        <w:numPr>
          <w:ilvl w:val="0"/>
          <w:numId w:val="3"/>
        </w:numPr>
        <w:spacing w:after="30" w:before="30"/>
      </w:pPr>
      <w:r>
        <w:rPr>
          <w:rFonts w:ascii="Arial" w:cs="Arial" w:eastAsia="Arial" w:hAnsi="Arial"/>
          <w:color w:val="555555"/>
          <w:sz w:val="19"/>
          <w:szCs w:val="19"/>
        </w:rPr>
        <w:t xml:space="preserve">A Work Zone boundary overrides any RELEASE signal</w:t>
      </w:r>
    </w:p>
    <w:p>
      <w:pPr>
        <w:spacing w:after="0" w:before="40"/>
      </w:pPr>
      <w:r>
        <w:t xml:space="preserve"/>
      </w:r>
    </w:p>
    <w:p>
      <w:pPr>
        <w:spacing w:after="60" w:before="60"/>
      </w:pPr>
      <w:r>
        <w:rPr>
          <w:rFonts w:ascii="Arial" w:cs="Arial" w:eastAsia="Arial" w:hAnsi="Arial"/>
          <w:b/>
          <w:bCs/>
          <w:color w:val="222222"/>
          <w:sz w:val="20"/>
          <w:szCs w:val="20"/>
        </w:rPr>
        <w:t xml:space="preserve">NO — No close-running relationship exists.</w:t>
      </w:r>
    </w:p>
    <w:p>
      <w:pPr>
        <w:pStyle w:val="ListParagraph"/>
        <w:numPr>
          <w:ilvl w:val="0"/>
          <w:numId w:val="3"/>
        </w:numPr>
        <w:spacing w:after="30" w:before="30"/>
      </w:pPr>
      <w:r>
        <w:rPr>
          <w:rFonts w:ascii="Arial" w:cs="Arial" w:eastAsia="Arial" w:hAnsi="Arial"/>
          <w:color w:val="555555"/>
          <w:sz w:val="19"/>
          <w:szCs w:val="19"/>
        </w:rPr>
        <w:t xml:space="preserve">Observe assigned dwell, fixed or random</w:t>
      </w:r>
    </w:p>
    <w:p>
      <w:pPr>
        <w:pStyle w:val="ListParagraph"/>
        <w:numPr>
          <w:ilvl w:val="0"/>
          <w:numId w:val="3"/>
        </w:numPr>
        <w:spacing w:after="30" w:before="30"/>
      </w:pPr>
      <w:r>
        <w:rPr>
          <w:rFonts w:ascii="Arial" w:cs="Arial" w:eastAsia="Arial" w:hAnsi="Arial"/>
          <w:color w:val="555555"/>
          <w:sz w:val="19"/>
          <w:szCs w:val="19"/>
        </w:rPr>
        <w:t xml:space="preserve">Proceed normally</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6.  Release Packet</w:t>
      </w:r>
    </w:p>
    <w:p>
      <w:pPr>
        <w:spacing w:after="60" w:before="60"/>
      </w:pPr>
      <w:r>
        <w:rPr>
          <w:rFonts w:ascii="Arial" w:cs="Arial" w:eastAsia="Arial" w:hAnsi="Arial"/>
          <w:color w:val="222222"/>
          <w:sz w:val="20"/>
          <w:szCs w:val="20"/>
        </w:rPr>
        <w:t xml:space="preserve">The trailing train sends a targeted release to the specific leading locomotive. A vague broadcast release is not acceptable — it becomes ambiguous with three or more locomotives on the layout.</w:t>
      </w:r>
    </w:p>
    <w:p>
      <w:pPr>
        <w:spacing w:after="0" w:before="60"/>
      </w:pPr>
      <w:r>
        <w:t xml:space="preserve"/>
      </w:r>
    </w:p>
    <w:p>
      <w:pPr>
        <w:pStyle w:val="Heading2"/>
        <w:spacing w:after="80" w:before="240"/>
      </w:pPr>
      <w:r>
        <w:rPr>
          <w:rFonts w:ascii="Arial" w:cs="Arial" w:eastAsia="Arial" w:hAnsi="Arial"/>
          <w:b/>
          <w:bCs/>
          <w:color w:val="2E6DA4"/>
          <w:sz w:val="24"/>
          <w:szCs w:val="24"/>
        </w:rPr>
        <w:t xml:space="preserve">6.1  Release Packet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msgType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MSG_RELEASE</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fromLocoId</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Trailing locomotive ID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targetLocoId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Leading locomotive ID</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releaseBlock</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Block at which the encounter occurred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encounterId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Unique ID for this encounter</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seq</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Sequence number</w:t>
            </w:r>
          </w:p>
        </w:tc>
      </w:tr>
    </w:tbl>
    <w:p>
      <w:pPr>
        <w:spacing w:after="0" w:before="80"/>
      </w:pPr>
      <w:r>
        <w:t xml:space="preserve"/>
      </w:r>
    </w:p>
    <w:p>
      <w:pPr>
        <w:pStyle w:val="Heading2"/>
        <w:spacing w:after="80" w:before="240"/>
      </w:pPr>
      <w:r>
        <w:rPr>
          <w:rFonts w:ascii="Arial" w:cs="Arial" w:eastAsia="Arial" w:hAnsi="Arial"/>
          <w:b/>
          <w:bCs/>
          <w:color w:val="2E6DA4"/>
          <w:sz w:val="24"/>
          <w:szCs w:val="24"/>
        </w:rPr>
        <w:t xml:space="preserve">6.2  Encounter ID</w:t>
      </w:r>
    </w:p>
    <w:p>
      <w:pPr>
        <w:spacing w:after="60" w:before="60"/>
      </w:pPr>
      <w:r>
        <w:rPr>
          <w:rFonts w:ascii="Arial" w:cs="Arial" w:eastAsia="Arial" w:hAnsi="Arial"/>
          <w:color w:val="222222"/>
          <w:sz w:val="20"/>
          <w:szCs w:val="20"/>
        </w:rPr>
        <w:t xml:space="preserve">Every close encounter has a unique local encounter ID, generated by the trailing locomotive when Q1 triggers:</w:t>
      </w:r>
    </w:p>
    <w:p>
      <w:pPr>
        <w:spacing w:after="0" w:before="40"/>
      </w:pPr>
      <w:r>
        <w:t xml:space="preserve"/>
      </w:r>
    </w:p>
    <w:p>
      <w:pPr>
        <w:spacing w:after="40" w:before="40"/>
        <w:ind w:left="720"/>
      </w:pPr>
      <w:r>
        <w:rPr>
          <w:rFonts w:ascii="Courier New" w:cs="Courier New" w:eastAsia="Courier New" w:hAnsi="Courier New"/>
          <w:color w:val="1A3A5C"/>
          <w:sz w:val="18"/>
          <w:szCs w:val="18"/>
        </w:rPr>
        <w:t xml:space="preserve">encounterId = trailingLocoId + currentBlock + localCounter</w:t>
      </w:r>
    </w:p>
    <w:p>
      <w:pPr>
        <w:spacing w:after="0" w:before="60"/>
      </w:pPr>
      <w:r>
        <w:t xml:space="preserve"/>
      </w:r>
    </w:p>
    <w:p>
      <w:pPr>
        <w:spacing w:after="60" w:before="60"/>
      </w:pPr>
      <w:r>
        <w:rPr>
          <w:rFonts w:ascii="Arial" w:cs="Arial" w:eastAsia="Arial" w:hAnsi="Arial"/>
          <w:color w:val="222222"/>
          <w:sz w:val="20"/>
          <w:szCs w:val="20"/>
        </w:rPr>
        <w:t xml:space="preserve">The leading locomotive stores three values when it enters leading hold:</w:t>
      </w:r>
    </w:p>
    <w:p>
      <w:pPr>
        <w:spacing w:after="40" w:before="40"/>
        <w:ind w:left="720"/>
      </w:pPr>
      <w:r>
        <w:rPr>
          <w:rFonts w:ascii="Courier New" w:cs="Courier New" w:eastAsia="Courier New" w:hAnsi="Courier New"/>
          <w:color w:val="1A3A5C"/>
          <w:sz w:val="18"/>
          <w:szCs w:val="18"/>
        </w:rPr>
        <w:t xml:space="preserve">holdingForTrailingId</w:t>
      </w:r>
    </w:p>
    <w:p>
      <w:pPr>
        <w:spacing w:after="40" w:before="40"/>
        <w:ind w:left="720"/>
      </w:pPr>
      <w:r>
        <w:rPr>
          <w:rFonts w:ascii="Courier New" w:cs="Courier New" w:eastAsia="Courier New" w:hAnsi="Courier New"/>
          <w:color w:val="1A3A5C"/>
          <w:sz w:val="18"/>
          <w:szCs w:val="18"/>
        </w:rPr>
        <w:t xml:space="preserve">holdingEncounterId</w:t>
      </w:r>
    </w:p>
    <w:p>
      <w:pPr>
        <w:spacing w:after="40" w:before="40"/>
        <w:ind w:left="720"/>
      </w:pPr>
      <w:r>
        <w:rPr>
          <w:rFonts w:ascii="Courier New" w:cs="Courier New" w:eastAsia="Courier New" w:hAnsi="Courier New"/>
          <w:color w:val="1A3A5C"/>
          <w:sz w:val="18"/>
          <w:szCs w:val="18"/>
        </w:rPr>
        <w:t xml:space="preserve">holdingBlock</w:t>
      </w:r>
    </w:p>
    <w:p>
      <w:pPr>
        <w:spacing w:after="0" w:before="80"/>
      </w:pPr>
      <w:r>
        <w:t xml:space="preserve"/>
      </w:r>
    </w:p>
    <w:p>
      <w:pPr>
        <w:pStyle w:val="Heading2"/>
        <w:spacing w:after="80" w:before="240"/>
      </w:pPr>
      <w:r>
        <w:rPr>
          <w:rFonts w:ascii="Arial" w:cs="Arial" w:eastAsia="Arial" w:hAnsi="Arial"/>
          <w:b/>
          <w:bCs/>
          <w:color w:val="2E6DA4"/>
          <w:sz w:val="24"/>
          <w:szCs w:val="24"/>
        </w:rPr>
        <w:t xml:space="preserve">6.3  Release Acceptance Conditions</w:t>
      </w:r>
    </w:p>
    <w:p>
      <w:pPr>
        <w:spacing w:after="60" w:before="60"/>
      </w:pPr>
      <w:r>
        <w:rPr>
          <w:rFonts w:ascii="Arial" w:cs="Arial" w:eastAsia="Arial" w:hAnsi="Arial"/>
          <w:color w:val="222222"/>
          <w:sz w:val="20"/>
          <w:szCs w:val="20"/>
        </w:rPr>
        <w:t xml:space="preserve">The leading locomotive accepts a release only when ALL of the following are true:</w:t>
      </w:r>
    </w:p>
    <w:p>
      <w:pPr>
        <w:pStyle w:val="ListParagraph"/>
        <w:numPr>
          <w:ilvl w:val="0"/>
          <w:numId w:val="2"/>
        </w:numPr>
        <w:spacing w:after="40" w:before="40"/>
      </w:pPr>
      <w:r>
        <w:rPr>
          <w:rFonts w:ascii="Arial" w:cs="Arial" w:eastAsia="Arial" w:hAnsi="Arial"/>
          <w:b w:val="false"/>
          <w:bCs w:val="false"/>
          <w:color w:val="222222"/>
          <w:sz w:val="20"/>
          <w:szCs w:val="20"/>
        </w:rPr>
        <w:t xml:space="preserve">I am the targetLocoId in the release packet</w:t>
      </w:r>
    </w:p>
    <w:p>
      <w:pPr>
        <w:pStyle w:val="ListParagraph"/>
        <w:numPr>
          <w:ilvl w:val="0"/>
          <w:numId w:val="2"/>
        </w:numPr>
        <w:spacing w:after="40" w:before="40"/>
      </w:pPr>
      <w:r>
        <w:rPr>
          <w:rFonts w:ascii="Arial" w:cs="Arial" w:eastAsia="Arial" w:hAnsi="Arial"/>
          <w:b w:val="false"/>
          <w:bCs w:val="false"/>
          <w:color w:val="222222"/>
          <w:sz w:val="20"/>
          <w:szCs w:val="20"/>
        </w:rPr>
        <w:t xml:space="preserve">I am currently holding for the fromLocoId in the packet</w:t>
      </w:r>
    </w:p>
    <w:p>
      <w:pPr>
        <w:pStyle w:val="ListParagraph"/>
        <w:numPr>
          <w:ilvl w:val="0"/>
          <w:numId w:val="2"/>
        </w:numPr>
        <w:spacing w:after="40" w:before="40"/>
      </w:pPr>
      <w:r>
        <w:rPr>
          <w:rFonts w:ascii="Arial" w:cs="Arial" w:eastAsia="Arial" w:hAnsi="Arial"/>
          <w:b w:val="false"/>
          <w:bCs w:val="false"/>
          <w:color w:val="222222"/>
          <w:sz w:val="20"/>
          <w:szCs w:val="20"/>
        </w:rPr>
        <w:t xml:space="preserve">The encounterId matches my stored holdingEncounterId</w:t>
      </w:r>
    </w:p>
    <w:p>
      <w:pPr>
        <w:pStyle w:val="ListParagraph"/>
        <w:numPr>
          <w:ilvl w:val="0"/>
          <w:numId w:val="2"/>
        </w:numPr>
        <w:spacing w:after="40" w:before="40"/>
      </w:pPr>
      <w:r>
        <w:rPr>
          <w:rFonts w:ascii="Arial" w:cs="Arial" w:eastAsia="Arial" w:hAnsi="Arial"/>
          <w:b w:val="false"/>
          <w:bCs w:val="false"/>
          <w:color w:val="222222"/>
          <w:sz w:val="20"/>
          <w:szCs w:val="20"/>
        </w:rPr>
        <w:t xml:space="preserve">No Work Zone boundary is active on my next block</w:t>
      </w:r>
    </w:p>
    <w:p>
      <w:pPr>
        <w:pStyle w:val="ListParagraph"/>
        <w:numPr>
          <w:ilvl w:val="0"/>
          <w:numId w:val="2"/>
        </w:numPr>
        <w:spacing w:after="40" w:before="40"/>
      </w:pPr>
      <w:r>
        <w:rPr>
          <w:rFonts w:ascii="Arial" w:cs="Arial" w:eastAsia="Arial" w:hAnsi="Arial"/>
          <w:b w:val="false"/>
          <w:bCs w:val="false"/>
          <w:color w:val="222222"/>
          <w:sz w:val="20"/>
          <w:szCs w:val="20"/>
        </w:rPr>
        <w:t xml:space="preserve">No higher-priority safety condition is active</w:t>
      </w:r>
    </w:p>
    <w:p>
      <w:pPr>
        <w:spacing w:after="0" w:before="60"/>
      </w:pPr>
      <w:r>
        <w:t xml:space="preserve"/>
      </w:r>
    </w:p>
    <w:p>
      <w:pPr>
        <w:pBdr>
          <w:left w:val="single" w:color="2E6DA4" w:sz="12" w:space="8"/>
        </w:pBdr>
        <w:spacing w:after="60" w:before="60"/>
        <w:ind w:left="360"/>
      </w:pPr>
      <w:r>
        <w:rPr>
          <w:rFonts w:ascii="Arial" w:cs="Arial" w:eastAsia="Arial" w:hAnsi="Arial"/>
          <w:i/>
          <w:iCs/>
          <w:color w:val="555555"/>
          <w:sz w:val="20"/>
          <w:szCs w:val="20"/>
        </w:rPr>
        <w:t xml:space="preserve">This prevents stale release packets from triggering a departure at the wrong time, including packets from a previous encounter at the same block.</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7.  Trailing Train Control Authority</w:t>
      </w:r>
    </w:p>
    <w:p>
      <w:pPr>
        <w:spacing w:after="60" w:before="60"/>
      </w:pPr>
      <w:r>
        <w:rPr>
          <w:rFonts w:ascii="Arial" w:cs="Arial" w:eastAsia="Arial" w:hAnsi="Arial"/>
          <w:color w:val="222222"/>
          <w:sz w:val="20"/>
          <w:szCs w:val="20"/>
        </w:rPr>
        <w:t xml:space="preserve">When Q1 returns YES, the trailing locomotive owns the encounter. It makes all decisions about stop behavior, release timing, and its own departure. These decisions are randomized within defined safe ranges so that no two encounters are identical.</w:t>
      </w:r>
    </w:p>
    <w:p>
      <w:pPr>
        <w:spacing w:after="0" w:before="80"/>
      </w:pPr>
      <w:r>
        <w:t xml:space="preserve"/>
      </w:r>
    </w:p>
    <w:p>
      <w:pPr>
        <w:pStyle w:val="Heading2"/>
        <w:spacing w:after="80" w:before="240"/>
      </w:pPr>
      <w:r>
        <w:rPr>
          <w:rFonts w:ascii="Arial" w:cs="Arial" w:eastAsia="Arial" w:hAnsi="Arial"/>
          <w:b/>
          <w:bCs/>
          <w:color w:val="2E6DA4"/>
          <w:sz w:val="24"/>
          <w:szCs w:val="24"/>
        </w:rPr>
        <w:t xml:space="preserve">7.1  Stop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HARD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Zero detection delay. Maximum ramp-down rate. Shortest stopping distance.</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NORMAL</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Short detection delay. Standard ramp-down rate.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LAZY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Long detection delay. Slow ramp-down rate. Longest stopping distance. Must be validated under worst-case conditions before use.</w:t>
            </w:r>
          </w:p>
        </w:tc>
      </w:tr>
    </w:tbl>
    <w:p>
      <w:pPr>
        <w:spacing w:after="0" w:before="80"/>
      </w:pPr>
      <w:r>
        <w:t xml:space="preserve"/>
      </w:r>
    </w:p>
    <w:p>
      <w:pPr>
        <w:pStyle w:val="Heading2"/>
        <w:spacing w:after="80" w:before="240"/>
      </w:pPr>
      <w:r>
        <w:rPr>
          <w:rFonts w:ascii="Arial" w:cs="Arial" w:eastAsia="Arial" w:hAnsi="Arial"/>
          <w:b/>
          <w:bCs/>
          <w:color w:val="2E6DA4"/>
          <w:sz w:val="24"/>
          <w:szCs w:val="24"/>
        </w:rPr>
        <w:t xml:space="preserve">7.2  Release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IMMEDIATE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Release the leading locomotive as soon as the trailing locomotive has stopped.</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SHORT HOLD</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Hold for 1 to 3 seconds after stopping, then release.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LONG HOLD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Hold for 5 to 10 seconds after stopping, then release. Leading locomotive escapes. Spacing resets for several laps.</w:t>
            </w:r>
          </w:p>
        </w:tc>
      </w:tr>
    </w:tbl>
    <w:p>
      <w:pPr>
        <w:spacing w:after="0" w:before="60"/>
      </w:pPr>
      <w:r>
        <w:t xml:space="preserve"/>
      </w:r>
    </w:p>
    <w:p>
      <w:pPr>
        <w:pBdr>
          <w:left w:val="single" w:color="2E6DA4" w:sz="12" w:space="8"/>
        </w:pBdr>
        <w:spacing w:after="60" w:before="60"/>
        <w:ind w:left="360"/>
      </w:pPr>
      <w:r>
        <w:rPr>
          <w:rFonts w:ascii="Arial" w:cs="Arial" w:eastAsia="Arial" w:hAnsi="Arial"/>
          <w:i/>
          <w:iCs/>
          <w:color w:val="555555"/>
          <w:sz w:val="20"/>
          <w:szCs w:val="20"/>
        </w:rPr>
        <w:t xml:space="preserve">LONG HOLD is the deliberate de-synchronization mechanism. It prevents the close-running bubble from settling into a new form of lockstep. It should occur on a random schedule, not every encounter.</w:t>
      </w:r>
    </w:p>
    <w:p>
      <w:pPr>
        <w:spacing w:after="0" w:before="80"/>
      </w:pPr>
      <w:r>
        <w:t xml:space="preserve"/>
      </w:r>
    </w:p>
    <w:p>
      <w:pPr>
        <w:pStyle w:val="Heading2"/>
        <w:spacing w:after="80" w:before="240"/>
      </w:pPr>
      <w:r>
        <w:rPr>
          <w:rFonts w:ascii="Arial" w:cs="Arial" w:eastAsia="Arial" w:hAnsi="Arial"/>
          <w:b/>
          <w:bCs/>
          <w:color w:val="2E6DA4"/>
          <w:sz w:val="24"/>
          <w:szCs w:val="24"/>
        </w:rPr>
        <w:t xml:space="preserve">7.3  Departure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FAST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Aggressive ramp-up. Trailing locomotive closes on the leader quickly.</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NORMAL</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Standard ramp-up.</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SLOW</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Lazy ramp-up. Trailing locomotive hangs back after departure.</w:t>
            </w:r>
          </w:p>
        </w:tc>
      </w:tr>
    </w:tbl>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8.  Dramatic Modes</w:t>
      </w:r>
    </w:p>
    <w:p>
      <w:pPr>
        <w:spacing w:after="60" w:before="60"/>
      </w:pPr>
      <w:r>
        <w:rPr>
          <w:rFonts w:ascii="Arial" w:cs="Arial" w:eastAsia="Arial" w:hAnsi="Arial"/>
          <w:color w:val="222222"/>
          <w:sz w:val="20"/>
          <w:szCs w:val="20"/>
        </w:rPr>
        <w:t xml:space="preserve">The randomized trailing train decisions produce three distinct kinds of encounter drama. The combination of stop profile, release timing, and departure profile determines which mode dominates a given encounter.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Anticipatory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When will the trailing train begin braking? The longer the detection delay, the more of this tension is produced. The train runs hot toward the stopped leader and the observer waits for braking to begin.</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Resolution</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The trailing train is slowing. Will it stop in time? This tension is produced by slow ramp-down rate combined with a short physical gap. The outcome is uncertain until the train stops.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Departure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The leading train is pulling away. How close is the trailing train at the moment of departure? This is determined by release timing and the physical gap available when the release is sent.</w:t>
            </w:r>
          </w:p>
        </w:tc>
      </w:tr>
    </w:tbl>
    <w:p>
      <w:pPr>
        <w:spacing w:after="0" w:before="80"/>
      </w:pPr>
      <w:r>
        <w:t xml:space="preserve"/>
      </w:r>
    </w:p>
    <w:p>
      <w:pPr>
        <w:pBdr>
          <w:left w:val="single" w:color="2E6DA4" w:sz="12" w:space="8"/>
        </w:pBdr>
        <w:spacing w:after="60" w:before="60"/>
        <w:ind w:left="360"/>
      </w:pPr>
      <w:r>
        <w:rPr>
          <w:rFonts w:ascii="Arial" w:cs="Arial" w:eastAsia="Arial" w:hAnsi="Arial"/>
          <w:i/>
          <w:iCs/>
          <w:color w:val="555555"/>
          <w:sz w:val="20"/>
          <w:szCs w:val="20"/>
        </w:rPr>
        <w:t xml:space="preserve">Not every encounter should be dramatic. Some encounters should be ordinary. Randomization of stop profile, release timing, and departure profile across their full ranges naturally produces a mix of dramatic and unremarkable encounters, which is what keeps the railway interesting to watch over an extended session.</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9.  Safe Braking Envelope</w:t>
      </w:r>
    </w:p>
    <w:p>
      <w:pPr>
        <w:spacing w:after="60" w:before="60"/>
      </w:pPr>
      <w:r>
        <w:rPr>
          <w:rFonts w:ascii="Arial" w:cs="Arial" w:eastAsia="Arial" w:hAnsi="Arial"/>
          <w:color w:val="222222"/>
          <w:sz w:val="20"/>
          <w:szCs w:val="20"/>
        </w:rPr>
        <w:t xml:space="preserve">Dramatic variation is acceptable only inside a physically validated safe operating envelope. The LAZY stop profile must not be used in normal operations until it has been tested and proven safe under worst-case conditions.</w:t>
      </w:r>
    </w:p>
    <w:p>
      <w:pPr>
        <w:spacing w:after="0" w:before="60"/>
      </w:pPr>
      <w:r>
        <w:t xml:space="preserve"/>
      </w:r>
    </w:p>
    <w:p>
      <w:pPr>
        <w:pStyle w:val="Heading2"/>
        <w:spacing w:after="80" w:before="240"/>
      </w:pPr>
      <w:r>
        <w:rPr>
          <w:rFonts w:ascii="Arial" w:cs="Arial" w:eastAsia="Arial" w:hAnsi="Arial"/>
          <w:b/>
          <w:bCs/>
          <w:color w:val="2E6DA4"/>
          <w:sz w:val="24"/>
          <w:szCs w:val="24"/>
        </w:rPr>
        <w:t xml:space="preserve">9.1  Worst-Case Test Conditions</w:t>
      </w:r>
    </w:p>
    <w:p>
      <w:pPr>
        <w:pStyle w:val="ListParagraph"/>
        <w:numPr>
          <w:ilvl w:val="0"/>
          <w:numId w:val="2"/>
        </w:numPr>
        <w:spacing w:after="40" w:before="40"/>
      </w:pPr>
      <w:r>
        <w:rPr>
          <w:rFonts w:ascii="Arial" w:cs="Arial" w:eastAsia="Arial" w:hAnsi="Arial"/>
          <w:b w:val="false"/>
          <w:bCs w:val="false"/>
          <w:color w:val="222222"/>
          <w:sz w:val="20"/>
          <w:szCs w:val="20"/>
        </w:rPr>
        <w:t xml:space="preserve">Highest intended cruise PWM</w:t>
      </w:r>
    </w:p>
    <w:p>
      <w:pPr>
        <w:pStyle w:val="ListParagraph"/>
        <w:numPr>
          <w:ilvl w:val="0"/>
          <w:numId w:val="2"/>
        </w:numPr>
        <w:spacing w:after="40" w:before="40"/>
      </w:pPr>
      <w:r>
        <w:rPr>
          <w:rFonts w:ascii="Arial" w:cs="Arial" w:eastAsia="Arial" w:hAnsi="Arial"/>
          <w:b w:val="false"/>
          <w:bCs w:val="false"/>
          <w:color w:val="222222"/>
          <w:sz w:val="20"/>
          <w:szCs w:val="20"/>
        </w:rPr>
        <w:t xml:space="preserve">Heaviest intended consist</w:t>
      </w:r>
    </w:p>
    <w:p>
      <w:pPr>
        <w:pStyle w:val="ListParagraph"/>
        <w:numPr>
          <w:ilvl w:val="0"/>
          <w:numId w:val="2"/>
        </w:numPr>
        <w:spacing w:after="40" w:before="40"/>
      </w:pPr>
      <w:r>
        <w:rPr>
          <w:rFonts w:ascii="Arial" w:cs="Arial" w:eastAsia="Arial" w:hAnsi="Arial"/>
          <w:b w:val="false"/>
          <w:bCs w:val="false"/>
          <w:color w:val="222222"/>
          <w:sz w:val="20"/>
          <w:szCs w:val="20"/>
        </w:rPr>
        <w:t xml:space="preserve">Dirtiest reasonable track condition</w:t>
      </w:r>
    </w:p>
    <w:p>
      <w:pPr>
        <w:pStyle w:val="ListParagraph"/>
        <w:numPr>
          <w:ilvl w:val="0"/>
          <w:numId w:val="2"/>
        </w:numPr>
        <w:spacing w:after="40" w:before="40"/>
      </w:pPr>
      <w:r>
        <w:rPr>
          <w:rFonts w:ascii="Arial" w:cs="Arial" w:eastAsia="Arial" w:hAnsi="Arial"/>
          <w:b w:val="false"/>
          <w:bCs w:val="false"/>
          <w:color w:val="222222"/>
          <w:sz w:val="20"/>
          <w:szCs w:val="20"/>
        </w:rPr>
        <w:t xml:space="preserve">Weakest reliable magnet detection</w:t>
      </w:r>
    </w:p>
    <w:p>
      <w:pPr>
        <w:pStyle w:val="ListParagraph"/>
        <w:numPr>
          <w:ilvl w:val="0"/>
          <w:numId w:val="2"/>
        </w:numPr>
        <w:spacing w:after="40" w:before="40"/>
      </w:pPr>
      <w:r>
        <w:rPr>
          <w:rFonts w:ascii="Arial" w:cs="Arial" w:eastAsia="Arial" w:hAnsi="Arial"/>
          <w:b w:val="false"/>
          <w:bCs w:val="false"/>
          <w:color w:val="222222"/>
          <w:sz w:val="20"/>
          <w:szCs w:val="20"/>
        </w:rPr>
        <w:t xml:space="preserve">Longest allowed detection delay</w:t>
      </w:r>
    </w:p>
    <w:p>
      <w:pPr>
        <w:pStyle w:val="ListParagraph"/>
        <w:numPr>
          <w:ilvl w:val="0"/>
          <w:numId w:val="2"/>
        </w:numPr>
        <w:spacing w:after="40" w:before="40"/>
      </w:pPr>
      <w:r>
        <w:rPr>
          <w:rFonts w:ascii="Arial" w:cs="Arial" w:eastAsia="Arial" w:hAnsi="Arial"/>
          <w:b w:val="false"/>
          <w:bCs w:val="false"/>
          <w:color w:val="222222"/>
          <w:sz w:val="20"/>
          <w:szCs w:val="20"/>
        </w:rPr>
        <w:t xml:space="preserve">Least favorable ramp-down behavior</w:t>
      </w:r>
    </w:p>
    <w:p>
      <w:pPr>
        <w:pStyle w:val="ListParagraph"/>
        <w:numPr>
          <w:ilvl w:val="0"/>
          <w:numId w:val="2"/>
        </w:numPr>
        <w:spacing w:after="40" w:before="40"/>
      </w:pPr>
      <w:r>
        <w:rPr>
          <w:rFonts w:ascii="Arial" w:cs="Arial" w:eastAsia="Arial" w:hAnsi="Arial"/>
          <w:b w:val="false"/>
          <w:bCs w:val="false"/>
          <w:color w:val="222222"/>
          <w:sz w:val="20"/>
          <w:szCs w:val="20"/>
        </w:rPr>
        <w:t xml:space="preserve">Flattest segment and steepest descending segment</w:t>
      </w:r>
    </w:p>
    <w:p>
      <w:pPr>
        <w:spacing w:after="0" w:before="80"/>
      </w:pPr>
      <w:r>
        <w:t xml:space="preserve"/>
      </w:r>
    </w:p>
    <w:p>
      <w:pPr>
        <w:pStyle w:val="Heading2"/>
        <w:spacing w:after="80" w:before="240"/>
      </w:pPr>
      <w:r>
        <w:rPr>
          <w:rFonts w:ascii="Arial" w:cs="Arial" w:eastAsia="Arial" w:hAnsi="Arial"/>
          <w:b/>
          <w:bCs/>
          <w:color w:val="2E6DA4"/>
          <w:sz w:val="24"/>
          <w:szCs w:val="24"/>
        </w:rPr>
        <w:t xml:space="preserve">9.2  The Rule</w:t>
      </w:r>
    </w:p>
    <w:p>
      <w:pPr>
        <w:spacing w:after="60" w:before="60"/>
      </w:pPr>
      <w:r>
        <w:rPr>
          <w:rFonts w:ascii="Arial" w:cs="Arial" w:eastAsia="Arial" w:hAnsi="Arial"/>
          <w:b w:val="false"/>
          <w:bCs w:val="false"/>
          <w:i w:val="false"/>
          <w:iCs w:val="false"/>
          <w:color w:val="222222"/>
          <w:sz w:val="20"/>
          <w:szCs w:val="20"/>
        </w:rPr>
        <w:t xml:space="preserve">Random drama may vary only inside tested safe operating limits. </w:t>
      </w:r>
      <w:r>
        <w:rPr>
          <w:rFonts w:ascii="Arial" w:cs="Arial" w:eastAsia="Arial" w:hAnsi="Arial"/>
          <w:b w:val="false"/>
          <w:bCs w:val="false"/>
          <w:i/>
          <w:iCs/>
          <w:color w:val="222222"/>
          <w:sz w:val="20"/>
          <w:szCs w:val="20"/>
        </w:rPr>
        <w:t xml:space="preserve">The algorithm may make the operation interesting. It may not invent stopping behavior that has not been physically validated on the railroad.</w:t>
      </w:r>
    </w:p>
    <w:p>
      <w:pPr>
        <w:spacing w:after="0" w:before="80"/>
      </w:pPr>
      <w:r>
        <w:t xml:space="preserve"/>
      </w:r>
    </w:p>
    <w:p>
      <w:pPr>
        <w:spacing w:after="60" w:before="60"/>
      </w:pPr>
      <w:r>
        <w:rPr>
          <w:rFonts w:ascii="Arial" w:cs="Arial" w:eastAsia="Arial" w:hAnsi="Arial"/>
          <w:color w:val="222222"/>
          <w:sz w:val="20"/>
          <w:szCs w:val="20"/>
        </w:rPr>
        <w:t xml:space="preserve">The phrase 'the pair occupies roughly one block' is operationally useful but physically depends on:</w:t>
      </w:r>
    </w:p>
    <w:p>
      <w:pPr>
        <w:pStyle w:val="ListParagraph"/>
        <w:numPr>
          <w:ilvl w:val="0"/>
          <w:numId w:val="2"/>
        </w:numPr>
        <w:spacing w:after="40" w:before="40"/>
      </w:pPr>
      <w:r>
        <w:rPr>
          <w:rFonts w:ascii="Arial" w:cs="Arial" w:eastAsia="Arial" w:hAnsi="Arial"/>
          <w:b w:val="false"/>
          <w:bCs w:val="false"/>
          <w:color w:val="222222"/>
          <w:sz w:val="20"/>
          <w:szCs w:val="20"/>
        </w:rPr>
        <w:t xml:space="preserve">Train length and consist weight</w:t>
      </w:r>
    </w:p>
    <w:p>
      <w:pPr>
        <w:pStyle w:val="ListParagraph"/>
        <w:numPr>
          <w:ilvl w:val="0"/>
          <w:numId w:val="2"/>
        </w:numPr>
        <w:spacing w:after="40" w:before="40"/>
      </w:pPr>
      <w:r>
        <w:rPr>
          <w:rFonts w:ascii="Arial" w:cs="Arial" w:eastAsia="Arial" w:hAnsi="Arial"/>
          <w:b w:val="false"/>
          <w:bCs w:val="false"/>
          <w:color w:val="222222"/>
          <w:sz w:val="20"/>
          <w:szCs w:val="20"/>
        </w:rPr>
        <w:t xml:space="preserve">Stopping distance at the chosen stop profile</w:t>
      </w:r>
    </w:p>
    <w:p>
      <w:pPr>
        <w:pStyle w:val="ListParagraph"/>
        <w:numPr>
          <w:ilvl w:val="0"/>
          <w:numId w:val="2"/>
        </w:numPr>
        <w:spacing w:after="40" w:before="40"/>
      </w:pPr>
      <w:r>
        <w:rPr>
          <w:rFonts w:ascii="Arial" w:cs="Arial" w:eastAsia="Arial" w:hAnsi="Arial"/>
          <w:b w:val="false"/>
          <w:bCs w:val="false"/>
          <w:color w:val="222222"/>
          <w:sz w:val="20"/>
          <w:szCs w:val="20"/>
        </w:rPr>
        <w:t xml:space="preserve">Magnet placement relative to the stopping point</w:t>
      </w:r>
    </w:p>
    <w:p>
      <w:pPr>
        <w:pStyle w:val="ListParagraph"/>
        <w:numPr>
          <w:ilvl w:val="0"/>
          <w:numId w:val="2"/>
        </w:numPr>
        <w:spacing w:after="40" w:before="40"/>
      </w:pPr>
      <w:r>
        <w:rPr>
          <w:rFonts w:ascii="Arial" w:cs="Arial" w:eastAsia="Arial" w:hAnsi="Arial"/>
          <w:b w:val="false"/>
          <w:bCs w:val="false"/>
          <w:color w:val="222222"/>
          <w:sz w:val="20"/>
          <w:szCs w:val="20"/>
        </w:rPr>
        <w:t xml:space="preserve">Ramp-down type and rate</w:t>
      </w:r>
    </w:p>
    <w:p>
      <w:pPr>
        <w:pStyle w:val="ListParagraph"/>
        <w:numPr>
          <w:ilvl w:val="0"/>
          <w:numId w:val="2"/>
        </w:numPr>
        <w:spacing w:after="40" w:before="40"/>
      </w:pPr>
      <w:r>
        <w:rPr>
          <w:rFonts w:ascii="Arial" w:cs="Arial" w:eastAsia="Arial" w:hAnsi="Arial"/>
          <w:b w:val="false"/>
          <w:bCs w:val="false"/>
          <w:color w:val="222222"/>
          <w:sz w:val="20"/>
          <w:szCs w:val="20"/>
        </w:rPr>
        <w:t xml:space="preserve">Battery condition and track condition</w:t>
      </w:r>
    </w:p>
    <w:p>
      <w:pPr>
        <w:spacing w:after="0" w:before="60"/>
      </w:pPr>
      <w:r>
        <w:t xml:space="preserve"/>
      </w:r>
    </w:p>
    <w:p>
      <w:pPr>
        <w:pBdr>
          <w:left w:val="single" w:color="2E6DA4" w:sz="12" w:space="8"/>
        </w:pBdr>
        <w:spacing w:after="60" w:before="60"/>
        <w:ind w:left="360"/>
      </w:pPr>
      <w:r>
        <w:rPr>
          <w:rFonts w:ascii="Arial" w:cs="Arial" w:eastAsia="Arial" w:hAnsi="Arial"/>
          <w:i/>
          <w:iCs/>
          <w:color w:val="555555"/>
          <w:sz w:val="20"/>
          <w:szCs w:val="20"/>
        </w:rPr>
        <w:t xml:space="preserve">Magnet placement further back from the intended stopping point gives the locomotive additional coasting distance before the stop sequence begins. This is a physical tuning tool that works independently of software and should be optimized in conjunction with software stop profiles.</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10.  Physical Stop Sequence</w:t>
      </w:r>
    </w:p>
    <w:p>
      <w:pPr>
        <w:spacing w:after="60" w:before="60"/>
      </w:pPr>
      <w:r>
        <w:rPr>
          <w:rFonts w:ascii="Arial" w:cs="Arial" w:eastAsia="Arial" w:hAnsi="Arial"/>
          <w:color w:val="222222"/>
          <w:sz w:val="20"/>
          <w:szCs w:val="20"/>
        </w:rPr>
        <w:t xml:space="preserve">Understanding the full stop sequence is essential for tuning and for designing stop profiles. The sequence from magnet crossing to standstill involves four distinct phases: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Phase 1 — Detection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Locomotive crosses the magnet pair. Block is decoded. Report is broadcast.</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Phase 2 — Detection delay</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Locomotive continues at full cruise PWM for the programmed detection delay period. This is a tunable variable. It determines how far past the magnets the locomotive travels before braking begins.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Phase 3 — Ramp down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rampTarget is set to zero. PWM decreases at the programmed ramp-down rate. Locomotive decelerates. This phase ends when PWM reaches approximately 30 — the effective standstill threshold.</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Phase 4 — Standstill</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Locomotive is stopped. Dwell timer begins. Close-train encounter logic executes.</w:t>
            </w:r>
          </w:p>
        </w:tc>
      </w:tr>
    </w:tbl>
    <w:p>
      <w:pPr>
        <w:spacing w:after="0" w:before="80"/>
      </w:pPr>
      <w:r>
        <w:t xml:space="preserve"/>
      </w:r>
    </w:p>
    <w:p>
      <w:pPr>
        <w:spacing w:after="60" w:before="60"/>
      </w:pPr>
      <w:r>
        <w:rPr>
          <w:rFonts w:ascii="Arial" w:cs="Arial" w:eastAsia="Arial" w:hAnsi="Arial"/>
          <w:color w:val="222222"/>
          <w:sz w:val="20"/>
          <w:szCs w:val="20"/>
        </w:rPr>
        <w:t xml:space="preserve">The total stopping distance from magnet crossing to standstill is the sum of distance covered in Phase 2 and Phase 3. Both phases are tunable. Stop profile selection (HARD / NORMAL / LAZY) controls these two phases.</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11.  Operator Options and Bubble Formation</w:t>
      </w:r>
    </w:p>
    <w:p>
      <w:pPr>
        <w:pStyle w:val="Heading2"/>
        <w:spacing w:after="80" w:before="240"/>
      </w:pPr>
      <w:r>
        <w:rPr>
          <w:rFonts w:ascii="Arial" w:cs="Arial" w:eastAsia="Arial" w:hAnsi="Arial"/>
          <w:b/>
          <w:bCs/>
          <w:color w:val="2E6DA4"/>
          <w:sz w:val="24"/>
          <w:szCs w:val="24"/>
        </w:rPr>
        <w:t xml:space="preserve">11.1  Bubble Formation</w:t>
      </w:r>
    </w:p>
    <w:p>
      <w:pPr>
        <w:spacing w:after="60" w:before="60"/>
      </w:pPr>
      <w:r>
        <w:rPr>
          <w:rFonts w:ascii="Arial" w:cs="Arial" w:eastAsia="Arial" w:hAnsi="Arial"/>
          <w:color w:val="222222"/>
          <w:sz w:val="20"/>
          <w:szCs w:val="20"/>
        </w:rPr>
        <w:t xml:space="preserve">The close-running bubble forms naturally when Q1 or Q2 returns YES for either locomotive. This requires the two locomotives to be within one block of each other in the loop sequence.</w:t>
      </w:r>
    </w:p>
    <w:p>
      <w:pPr>
        <w:spacing w:after="0" w:before="60"/>
      </w:pPr>
      <w:r>
        <w:t xml:space="preserve"/>
      </w:r>
    </w:p>
    <w:p>
      <w:pPr>
        <w:spacing w:after="60" w:before="60"/>
      </w:pPr>
      <w:r>
        <w:rPr>
          <w:rFonts w:ascii="Arial" w:cs="Arial" w:eastAsia="Arial" w:hAnsi="Arial"/>
          <w:color w:val="222222"/>
          <w:sz w:val="20"/>
          <w:szCs w:val="20"/>
        </w:rPr>
        <w:t xml:space="preserve">When both questions return NO for both locomotives, the locomotives run independently on their normal dwell cycles. The operator has two options:</w:t>
      </w:r>
    </w:p>
    <w:p>
      <w:pPr>
        <w:pStyle w:val="ListParagraph"/>
        <w:numPr>
          <w:ilvl w:val="0"/>
          <w:numId w:val="2"/>
        </w:numPr>
        <w:spacing w:after="40" w:before="40"/>
      </w:pPr>
      <w:r>
        <w:rPr>
          <w:rFonts w:ascii="Arial" w:cs="Arial" w:eastAsia="Arial" w:hAnsi="Arial"/>
          <w:b w:val="false"/>
          <w:bCs w:val="false"/>
          <w:color w:val="222222"/>
          <w:sz w:val="20"/>
          <w:szCs w:val="20"/>
        </w:rPr>
        <w:t xml:space="preserve">Allow the trains to continue running independently until loop timing naturally brings them into proximity and the bubble forms without intervention</w:t>
      </w:r>
    </w:p>
    <w:p>
      <w:pPr>
        <w:pStyle w:val="ListParagraph"/>
        <w:numPr>
          <w:ilvl w:val="0"/>
          <w:numId w:val="2"/>
        </w:numPr>
        <w:spacing w:after="40" w:before="40"/>
      </w:pPr>
      <w:r>
        <w:rPr>
          <w:rFonts w:ascii="Arial" w:cs="Arial" w:eastAsia="Arial" w:hAnsi="Arial"/>
          <w:b w:val="false"/>
          <w:bCs w:val="false"/>
          <w:color w:val="222222"/>
          <w:sz w:val="20"/>
          <w:szCs w:val="20"/>
        </w:rPr>
        <w:t xml:space="preserve">Stop one locomotive briefly to allow the other to close the gap, then restart — the bubble forms at the next magnet encounter</w:t>
      </w:r>
    </w:p>
    <w:p>
      <w:pPr>
        <w:spacing w:after="0" w:before="60"/>
      </w:pPr>
      <w:r>
        <w:t xml:space="preserve"/>
      </w:r>
    </w:p>
    <w:p>
      <w:pPr>
        <w:pBdr>
          <w:left w:val="single" w:color="2E6DA4" w:sz="12" w:space="8"/>
        </w:pBdr>
        <w:spacing w:after="60" w:before="60"/>
        <w:ind w:left="360"/>
      </w:pPr>
      <w:r>
        <w:rPr>
          <w:rFonts w:ascii="Arial" w:cs="Arial" w:eastAsia="Arial" w:hAnsi="Arial"/>
          <w:i/>
          <w:iCs/>
          <w:color w:val="555555"/>
          <w:sz w:val="20"/>
          <w:szCs w:val="20"/>
        </w:rPr>
        <w:t xml:space="preserve">The operator intervention is a one-time initialization, not ongoing management. Once the bubble forms, the algorithm maintains close-running behavior automatically.</w:t>
      </w:r>
    </w:p>
    <w:p>
      <w:pPr>
        <w:spacing w:after="0" w:before="80"/>
      </w:pPr>
      <w:r>
        <w:t xml:space="preserve"/>
      </w:r>
    </w:p>
    <w:p>
      <w:pPr>
        <w:pStyle w:val="Heading2"/>
        <w:spacing w:after="80" w:before="240"/>
      </w:pPr>
      <w:r>
        <w:rPr>
          <w:rFonts w:ascii="Arial" w:cs="Arial" w:eastAsia="Arial" w:hAnsi="Arial"/>
          <w:b/>
          <w:bCs/>
          <w:color w:val="2E6DA4"/>
          <w:sz w:val="24"/>
          <w:szCs w:val="24"/>
        </w:rPr>
        <w:t xml:space="preserve">11.2  Deliberate De-synchronization</w:t>
      </w:r>
    </w:p>
    <w:p>
      <w:pPr>
        <w:spacing w:after="60" w:before="60"/>
      </w:pPr>
      <w:r>
        <w:rPr>
          <w:rFonts w:ascii="Arial" w:cs="Arial" w:eastAsia="Arial" w:hAnsi="Arial"/>
          <w:color w:val="222222"/>
          <w:sz w:val="20"/>
          <w:szCs w:val="20"/>
        </w:rPr>
        <w:t xml:space="preserve">The LONG HOLD release timing option allows the trailing locomotive to deliberately let the leading locomotive escape. This resets the spacing to two or more blocks apart for several laps before they close again. This is the mechanism that prevents close-running mode from becoming its own form of predictable lockstep.</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12.  Work Zone Integration</w:t>
      </w:r>
    </w:p>
    <w:p>
      <w:pPr>
        <w:spacing w:after="60" w:before="60"/>
      </w:pPr>
      <w:r>
        <w:rPr>
          <w:rFonts w:ascii="Arial" w:cs="Arial" w:eastAsia="Arial" w:hAnsi="Arial"/>
          <w:color w:val="222222"/>
          <w:sz w:val="20"/>
          <w:szCs w:val="20"/>
        </w:rPr>
        <w:t xml:space="preserve">A Work Zone is a dispatcher-declared block reservation for any manually operated locomotive. Work Zone logic is separate from and higher priority than close-train encounter logic.</w:t>
      </w:r>
    </w:p>
    <w:p>
      <w:pPr>
        <w:spacing w:after="0" w:before="60"/>
      </w:pPr>
      <w:r>
        <w:t xml:space="preserve"/>
      </w:r>
    </w:p>
    <w:p>
      <w:pPr>
        <w:pStyle w:val="Heading2"/>
        <w:spacing w:after="80" w:before="240"/>
      </w:pPr>
      <w:r>
        <w:rPr>
          <w:rFonts w:ascii="Arial" w:cs="Arial" w:eastAsia="Arial" w:hAnsi="Arial"/>
          <w:b/>
          <w:bCs/>
          <w:color w:val="2E6DA4"/>
          <w:sz w:val="24"/>
          <w:szCs w:val="24"/>
        </w:rPr>
        <w:t xml:space="preserve">12.1  Operating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Priority 1</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Emergency stop / safety stop</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Priority 2</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Low voltage shutdown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Priority 3</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Work Zone boundary</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Priority 4</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Close-train encounter logic (Q1 / Q2)</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Priority 5</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Normal programmed dwell</w:t>
            </w:r>
          </w:p>
        </w:tc>
      </w:tr>
    </w:tbl>
    <w:p>
      <w:pPr>
        <w:spacing w:after="0" w:before="80"/>
      </w:pPr>
      <w:r>
        <w:t xml:space="preserve"/>
      </w:r>
    </w:p>
    <w:p>
      <w:pPr>
        <w:pStyle w:val="Heading2"/>
        <w:spacing w:after="80" w:before="240"/>
      </w:pPr>
      <w:r>
        <w:rPr>
          <w:rFonts w:ascii="Arial" w:cs="Arial" w:eastAsia="Arial" w:hAnsi="Arial"/>
          <w:b/>
          <w:bCs/>
          <w:color w:val="2E6DA4"/>
          <w:sz w:val="24"/>
          <w:szCs w:val="24"/>
        </w:rPr>
        <w:t xml:space="preserve">12.2  Work Zone Behavior</w:t>
      </w:r>
    </w:p>
    <w:p>
      <w:pPr>
        <w:pStyle w:val="ListParagraph"/>
        <w:numPr>
          <w:ilvl w:val="0"/>
          <w:numId w:val="2"/>
        </w:numPr>
        <w:spacing w:after="40" w:before="40"/>
      </w:pPr>
      <w:r>
        <w:rPr>
          <w:rFonts w:ascii="Arial" w:cs="Arial" w:eastAsia="Arial" w:hAnsi="Arial"/>
          <w:b w:val="false"/>
          <w:bCs w:val="false"/>
          <w:color w:val="222222"/>
          <w:sz w:val="20"/>
          <w:szCs w:val="20"/>
        </w:rPr>
        <w:t xml:space="preserve">If the next block is reserved as a Work Zone, the locomotive stops or holds at the boundary</w:t>
      </w:r>
    </w:p>
    <w:p>
      <w:pPr>
        <w:pStyle w:val="ListParagraph"/>
        <w:numPr>
          <w:ilvl w:val="0"/>
          <w:numId w:val="2"/>
        </w:numPr>
        <w:spacing w:after="40" w:before="40"/>
      </w:pPr>
      <w:r>
        <w:rPr>
          <w:rFonts w:ascii="Arial" w:cs="Arial" w:eastAsia="Arial" w:hAnsi="Arial"/>
          <w:b w:val="false"/>
          <w:bCs w:val="false"/>
          <w:color w:val="222222"/>
          <w:sz w:val="20"/>
          <w:szCs w:val="20"/>
        </w:rPr>
        <w:t xml:space="preserve">A locomotive may not enter a Work Zone because of a release packet — Work Zone overrides release</w:t>
      </w:r>
    </w:p>
    <w:p>
      <w:pPr>
        <w:pStyle w:val="ListParagraph"/>
        <w:numPr>
          <w:ilvl w:val="0"/>
          <w:numId w:val="2"/>
        </w:numPr>
        <w:spacing w:after="40" w:before="40"/>
      </w:pPr>
      <w:r>
        <w:rPr>
          <w:rFonts w:ascii="Arial" w:cs="Arial" w:eastAsia="Arial" w:hAnsi="Arial"/>
          <w:b w:val="false"/>
          <w:bCs w:val="false"/>
          <w:color w:val="222222"/>
          <w:sz w:val="20"/>
          <w:szCs w:val="20"/>
        </w:rPr>
        <w:t xml:space="preserve">The bubble holds at the Work Zone boundary until the Work Zone is cleared</w:t>
      </w:r>
    </w:p>
    <w:p>
      <w:pPr>
        <w:pStyle w:val="ListParagraph"/>
        <w:numPr>
          <w:ilvl w:val="0"/>
          <w:numId w:val="2"/>
        </w:numPr>
        <w:spacing w:after="40" w:before="40"/>
      </w:pPr>
      <w:r>
        <w:rPr>
          <w:rFonts w:ascii="Arial" w:cs="Arial" w:eastAsia="Arial" w:hAnsi="Arial"/>
          <w:b w:val="false"/>
          <w:bCs w:val="false"/>
          <w:color w:val="222222"/>
          <w:sz w:val="20"/>
          <w:szCs w:val="20"/>
        </w:rPr>
        <w:t xml:space="preserve">When the Work Zone is cleared, the bubble resumes normal close-running behavior</w:t>
      </w:r>
    </w:p>
    <w:p>
      <w:pPr>
        <w:spacing w:after="0" w:before="80"/>
      </w:pPr>
      <w:r>
        <w:t xml:space="preserve"/>
      </w:r>
    </w:p>
    <w:p>
      <w:pPr>
        <w:pStyle w:val="Heading2"/>
        <w:spacing w:after="80" w:before="240"/>
      </w:pPr>
      <w:r>
        <w:rPr>
          <w:rFonts w:ascii="Arial" w:cs="Arial" w:eastAsia="Arial" w:hAnsi="Arial"/>
          <w:b/>
          <w:bCs/>
          <w:color w:val="2E6DA4"/>
          <w:sz w:val="24"/>
          <w:szCs w:val="24"/>
        </w:rPr>
        <w:t xml:space="preserve">12.3  Operational Benefit of the Bubble</w:t>
      </w:r>
    </w:p>
    <w:p>
      <w:pPr>
        <w:spacing w:after="60" w:before="60"/>
      </w:pPr>
      <w:r>
        <w:rPr>
          <w:rFonts w:ascii="Arial" w:cs="Arial" w:eastAsia="Arial" w:hAnsi="Arial"/>
          <w:color w:val="222222"/>
          <w:sz w:val="20"/>
          <w:szCs w:val="20"/>
        </w:rPr>
        <w:t xml:space="preserve">When the two automated locomotives are running in close-running bubble mode, they occupy roughly one block of the layout. The remainder of the layout is clear for manual operation. This makes integration of a manually operated locomotive — Gunther, William, Billy, or any visitor locomotive — significantly easier than when the automated locomotives are running on opposite sides of the loop.</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13.  Tunable Variables</w:t>
      </w:r>
    </w:p>
    <w:p>
      <w:pPr>
        <w:spacing w:after="60" w:before="60"/>
      </w:pPr>
      <w:r>
        <w:rPr>
          <w:rFonts w:ascii="Arial" w:cs="Arial" w:eastAsia="Arial" w:hAnsi="Arial"/>
          <w:color w:val="222222"/>
          <w:sz w:val="20"/>
          <w:szCs w:val="20"/>
        </w:rPr>
        <w:t xml:space="preserve">All of the following variables are tunable at runtime via the dispatcher serial monitor without reflashing.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CRUISE_PWM</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Running speed. Affects transit time, stopping distance, and drama intensity.</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RAMP_UP_DELAY_MS</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Milliseconds per PWM step during acceleration. Higher = slower acceleration.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RAMP_DN_DELAY_MS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Milliseconds per PWM step during deceleration. Higher = slower deceleration.</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DWELL_MIN_SEC</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Minimum dwell at every block in normal (non-encounter) operation.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DWELL_MAX_SEC</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Maximum dwell at every block in normal operation. Dwell is randomized between min and max.</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DETECTION_DELAY_MS</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Time between magnet hit and ramp-down start. Controls coasting distance before braking. Per stop profile.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RELEASE_TIMING_MS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Time trailing locomotive holds after stopping before sending release. Per encounter, randomized within range.</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DEPARTURE_RAMP</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Ramp-up rate for trailing locomotive departure after encounter. Per encounter, randomized within profile.</w:t>
            </w:r>
          </w:p>
        </w:tc>
      </w:tr>
    </w:tbl>
    <w:p>
      <w:pPr>
        <w:spacing w:after="0" w:before="80"/>
      </w:pPr>
      <w:r>
        <w:t xml:space="preserve"/>
      </w:r>
    </w:p>
    <w:p>
      <w:pPr>
        <w:pBdr>
          <w:left w:val="single" w:color="2E6DA4" w:sz="12" w:space="8"/>
        </w:pBdr>
        <w:spacing w:after="60" w:before="60"/>
        <w:ind w:left="360"/>
      </w:pPr>
      <w:r>
        <w:rPr>
          <w:rFonts w:ascii="Arial" w:cs="Arial" w:eastAsia="Arial" w:hAnsi="Arial"/>
          <w:i/>
          <w:iCs/>
          <w:color w:val="555555"/>
          <w:sz w:val="20"/>
          <w:szCs w:val="20"/>
        </w:rPr>
        <w:t xml:space="preserve">Physical magnet placement is also a tuning tool and interacts with all of the above variables. Magnet position should be optimized in conjunction with software variables, not independently.</w:t>
      </w:r>
    </w:p>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14.  Implementation Status</w:t>
      </w:r>
    </w:p>
    <w:p>
      <w:pPr>
        <w:spacing w:after="60" w:before="60"/>
      </w:pPr>
      <w:r>
        <w:rPr>
          <w:rFonts w:ascii="Arial" w:cs="Arial" w:eastAsia="Arial" w:hAnsi="Arial"/>
          <w:color w:val="222222"/>
          <w:sz w:val="20"/>
          <w:szCs w:val="20"/>
        </w:rPr>
        <w:t xml:space="preserve">This founding document describes the complete intended algorithm. Implementation proceeds iteratively.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LBO v1.2</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Base collision avoidance. Peer table. Block reporting. Dispatcher serial tuning. COMPLETE.</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Dispatcher v1.6</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Operator panel. Passive auditor. Work Zone control. Serial tuning commands. COMPLETE.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Close Train v1.0</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Q1 / Q2 encounter logic. Leading hold. Trailing control authority. Release packet. Encounter ID. TO BE IMPLEMENTED.</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Calibration lap</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Per-locomotive per-segment transit time measurement. Freshness limit calculation. TO BE IMPLEMENTED.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1A3A5C"/>
                <w:sz w:val="19"/>
                <w:szCs w:val="19"/>
              </w:rPr>
              <w:t xml:space="preserve">Drama profiles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Randomized stop profiles. Release timing. Departure profiles. TO BE IMPLEMENTED after Close Train v1.0 is validated.</w:t>
            </w:r>
          </w:p>
        </w:tc>
      </w:tr>
      <w:tr>
        <w:tc>
          <w:tcPr>
            <w:tcW w:type="dxa" w:w="300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b/>
                <w:bCs/>
                <w:color w:val="1A3A5C"/>
                <w:sz w:val="19"/>
                <w:szCs w:val="19"/>
              </w:rPr>
              <w:t xml:space="preserve">Telemetry layer</w:t>
            </w:r>
          </w:p>
        </w:tc>
        <w:tc>
          <w:tcPr>
            <w:tcW w:type="dxa" w:w="6360"/>
            <w:tcBorders>
              <w:top w:val="single" w:color="AAAAAA" w:sz="1"/>
              <w:left w:val="single" w:color="AAAAAA" w:sz="1"/>
              <w:bottom w:val="single" w:color="AAAAAA" w:sz="1"/>
              <w:right w:val="single" w:color="AAAAAA" w:sz="1"/>
            </w:tcBorders>
            <w:shd w:fill="EBF4FA" w:val="clear"/>
            <w:tcMar>
              <w:top w:type="dxa" w:w="60"/>
              <w:left w:type="dxa" w:w="120"/>
              <w:bottom w:type="dxa" w:w="60"/>
              <w:right w:type="dxa" w:w="120"/>
            </w:tcMar>
          </w:tcPr>
          <w:p>
            <w:r>
              <w:rPr>
                <w:rFonts w:ascii="Arial" w:cs="Arial" w:eastAsia="Arial" w:hAnsi="Arial"/>
                <w:color w:val="222222"/>
                <w:sz w:val="19"/>
                <w:szCs w:val="19"/>
              </w:rPr>
              <w:t xml:space="preserve">Enhanced dispatcher logging. Spacing metrics. Segment model. TO BE IMPLEMENTED.</w:t>
            </w:r>
          </w:p>
        </w:tc>
      </w:tr>
    </w:tbl>
    <w:p>
      <w:pPr>
        <w:pBdr>
          <w:bottom w:val="single" w:color="CCCCCC" w:sz="4" w:space="1"/>
        </w:pBdr>
        <w:spacing w:after="180" w:before="180"/>
      </w:pPr>
      <w:r>
        <w:t xml:space="preserve"/>
      </w:r>
    </w:p>
    <w:p>
      <w:pPr>
        <w:pStyle w:val="Heading1"/>
        <w:pBdr>
          <w:bottom w:val="single" w:color="2E6DA4" w:sz="8" w:space="1"/>
        </w:pBdr>
        <w:spacing w:after="120" w:before="360"/>
      </w:pPr>
      <w:r>
        <w:rPr>
          <w:rFonts w:ascii="Arial" w:cs="Arial" w:eastAsia="Arial" w:hAnsi="Arial"/>
          <w:b/>
          <w:bCs/>
          <w:color w:val="1A3A5C"/>
          <w:sz w:val="28"/>
          <w:szCs w:val="28"/>
        </w:rPr>
        <w:t xml:space="preserve">15.  Design Principles</w:t>
      </w:r>
    </w:p>
    <w:p>
      <w:pPr>
        <w:pStyle w:val="ListParagraph"/>
        <w:numPr>
          <w:ilvl w:val="0"/>
          <w:numId w:val="2"/>
        </w:numPr>
        <w:spacing w:after="40" w:before="40"/>
      </w:pPr>
      <w:r>
        <w:rPr>
          <w:rFonts w:ascii="Arial" w:cs="Arial" w:eastAsia="Arial" w:hAnsi="Arial"/>
          <w:b/>
          <w:bCs/>
          <w:color w:val="222222"/>
          <w:sz w:val="20"/>
          <w:szCs w:val="20"/>
        </w:rPr>
        <w:t xml:space="preserve">The trailing train controls the encounter. The leading train waits and departs when released.</w:t>
      </w:r>
    </w:p>
    <w:p>
      <w:pPr>
        <w:pStyle w:val="ListParagraph"/>
        <w:numPr>
          <w:ilvl w:val="0"/>
          <w:numId w:val="2"/>
        </w:numPr>
        <w:spacing w:after="40" w:before="40"/>
      </w:pPr>
      <w:r>
        <w:rPr>
          <w:rFonts w:ascii="Arial" w:cs="Arial" w:eastAsia="Arial" w:hAnsi="Arial"/>
          <w:b/>
          <w:bCs/>
          <w:color w:val="222222"/>
          <w:sz w:val="20"/>
          <w:szCs w:val="20"/>
        </w:rPr>
        <w:t xml:space="preserve">Fresh peer data may be used for close-train choreography. Stale peer data may not.</w:t>
      </w:r>
    </w:p>
    <w:p>
      <w:pPr>
        <w:pStyle w:val="ListParagraph"/>
        <w:numPr>
          <w:ilvl w:val="0"/>
          <w:numId w:val="2"/>
        </w:numPr>
        <w:spacing w:after="40" w:before="40"/>
      </w:pPr>
      <w:r>
        <w:rPr>
          <w:rFonts w:ascii="Arial" w:cs="Arial" w:eastAsia="Arial" w:hAnsi="Arial"/>
          <w:b/>
          <w:bCs/>
          <w:color w:val="222222"/>
          <w:sz w:val="20"/>
          <w:szCs w:val="20"/>
        </w:rPr>
        <w:t xml:space="preserve">Very stale peer data is a health condition. Alert the operator.</w:t>
      </w:r>
    </w:p>
    <w:p>
      <w:pPr>
        <w:pStyle w:val="ListParagraph"/>
        <w:numPr>
          <w:ilvl w:val="0"/>
          <w:numId w:val="2"/>
        </w:numPr>
        <w:spacing w:after="40" w:before="40"/>
      </w:pPr>
      <w:r>
        <w:rPr>
          <w:rFonts w:ascii="Arial" w:cs="Arial" w:eastAsia="Arial" w:hAnsi="Arial"/>
          <w:b/>
          <w:bCs/>
          <w:color w:val="222222"/>
          <w:sz w:val="20"/>
          <w:szCs w:val="20"/>
        </w:rPr>
        <w:t xml:space="preserve">No fresh data means observe programmed dwell. Never improvise from stale information.</w:t>
      </w:r>
    </w:p>
    <w:p>
      <w:pPr>
        <w:pStyle w:val="ListParagraph"/>
        <w:numPr>
          <w:ilvl w:val="0"/>
          <w:numId w:val="2"/>
        </w:numPr>
        <w:spacing w:after="40" w:before="40"/>
      </w:pPr>
      <w:r>
        <w:rPr>
          <w:rFonts w:ascii="Arial" w:cs="Arial" w:eastAsia="Arial" w:hAnsi="Arial"/>
          <w:b/>
          <w:bCs/>
          <w:color w:val="222222"/>
          <w:sz w:val="20"/>
          <w:szCs w:val="20"/>
        </w:rPr>
        <w:t xml:space="preserve">Freshness limits are per-locomotive and per-segment, not per-loop averages.</w:t>
      </w:r>
    </w:p>
    <w:p>
      <w:pPr>
        <w:pStyle w:val="ListParagraph"/>
        <w:numPr>
          <w:ilvl w:val="0"/>
          <w:numId w:val="2"/>
        </w:numPr>
        <w:spacing w:after="40" w:before="40"/>
      </w:pPr>
      <w:r>
        <w:rPr>
          <w:rFonts w:ascii="Arial" w:cs="Arial" w:eastAsia="Arial" w:hAnsi="Arial"/>
          <w:b/>
          <w:bCs/>
          <w:color w:val="222222"/>
          <w:sz w:val="20"/>
          <w:szCs w:val="20"/>
        </w:rPr>
        <w:t xml:space="preserve">Drama may vary only inside tested safe operating limits.</w:t>
      </w:r>
    </w:p>
    <w:p>
      <w:pPr>
        <w:pStyle w:val="ListParagraph"/>
        <w:numPr>
          <w:ilvl w:val="0"/>
          <w:numId w:val="2"/>
        </w:numPr>
        <w:spacing w:after="40" w:before="40"/>
      </w:pPr>
      <w:r>
        <w:rPr>
          <w:rFonts w:ascii="Arial" w:cs="Arial" w:eastAsia="Arial" w:hAnsi="Arial"/>
          <w:b/>
          <w:bCs/>
          <w:color w:val="222222"/>
          <w:sz w:val="20"/>
          <w:szCs w:val="20"/>
        </w:rPr>
        <w:t xml:space="preserve">Work Zone overrides all encounter logic. Always.</w:t>
      </w:r>
    </w:p>
    <w:p>
      <w:pPr>
        <w:pStyle w:val="ListParagraph"/>
        <w:numPr>
          <w:ilvl w:val="0"/>
          <w:numId w:val="2"/>
        </w:numPr>
        <w:spacing w:after="40" w:before="40"/>
      </w:pPr>
      <w:r>
        <w:rPr>
          <w:rFonts w:ascii="Arial" w:cs="Arial" w:eastAsia="Arial" w:hAnsi="Arial"/>
          <w:b/>
          <w:bCs/>
          <w:color w:val="222222"/>
          <w:sz w:val="20"/>
          <w:szCs w:val="20"/>
        </w:rPr>
        <w:t xml:space="preserve">The bubble is the goal. Lockstep is the failure mode.</w:t>
      </w:r>
    </w:p>
    <w:p>
      <w:pPr>
        <w:pStyle w:val="ListParagraph"/>
        <w:numPr>
          <w:ilvl w:val="0"/>
          <w:numId w:val="2"/>
        </w:numPr>
        <w:spacing w:after="40" w:before="40"/>
      </w:pPr>
      <w:r>
        <w:rPr>
          <w:rFonts w:ascii="Arial" w:cs="Arial" w:eastAsia="Arial" w:hAnsi="Arial"/>
          <w:b/>
          <w:bCs/>
          <w:color w:val="222222"/>
          <w:sz w:val="20"/>
          <w:szCs w:val="20"/>
        </w:rPr>
        <w:t xml:space="preserve">The operator is always present. The system supports the operator. It does not replace judgment.</w:t>
      </w:r>
    </w:p>
    <w:p>
      <w:pPr>
        <w:pBdr>
          <w:bottom w:val="single" w:color="CCCCCC" w:sz="4" w:space="1"/>
        </w:pBdr>
        <w:spacing w:after="180" w:before="180"/>
      </w:pPr>
      <w:r>
        <w:t xml:space="preserve"/>
      </w:r>
    </w:p>
    <w:p>
      <w:pPr>
        <w:spacing w:after="0" w:before="240"/>
        <w:jc w:val="center"/>
      </w:pPr>
      <w:r>
        <w:rPr>
          <w:rFonts w:ascii="Arial" w:cs="Arial" w:eastAsia="Arial" w:hAnsi="Arial"/>
          <w:i/>
          <w:iCs/>
          <w:color w:val="555555"/>
          <w:sz w:val="16"/>
          <w:szCs w:val="16"/>
        </w:rPr>
        <w:t xml:space="preserve">Ninobur Garden Railway  —  NGR Close Train Operating Algorithm  —  Founding Document v1.0  —  April 2026</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Arial" w:cs="Arial" w:eastAsia="Arial" w:hAnsi="Arial"/>
        <w:color w:val="555555"/>
        <w:sz w:val="16"/>
        <w:szCs w:val="16"/>
      </w:rPr>
      <w:t xml:space="preserve">NGR Close Train Operating Algorithm  —  Founding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2026-04-29T08:24:37.563Z</dcterms:created>
  <dcterms:modified xsi:type="dcterms:W3CDTF">2026-04-29T08:24:37.563Z</dcterms:modified>
</cp:coreProperties>
</file>

<file path=docProps/custom.xml><?xml version="1.0" encoding="utf-8"?>
<Properties xmlns="http://schemas.openxmlformats.org/officeDocument/2006/custom-properties" xmlns:vt="http://schemas.openxmlformats.org/officeDocument/2006/docPropsVTypes"/>
</file>