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C75C4" w:rsidRDefault="00520E08">
              <w:pPr>
                <w:pStyle w:val="Publishwithline"/>
              </w:pPr>
              <w:r>
                <w:t>Aziverso Naming Standard</w:t>
              </w:r>
            </w:p>
          </w:sdtContent>
        </w:sdt>
        <w:p w:rsidR="00FC75C4" w:rsidRDefault="00FC75C4">
          <w:pPr>
            <w:pStyle w:val="underline"/>
          </w:pPr>
        </w:p>
        <w:p w:rsidR="00520E08" w:rsidRDefault="00520E08" w:rsidP="00520E08">
          <w:pPr>
            <w:pStyle w:val="PadderBetweenTitleandProperties"/>
          </w:pPr>
        </w:p>
        <w:p w:rsidR="00520E08" w:rsidRDefault="00520E08" w:rsidP="00520E08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-1096176082"/>
              <w:dataBinding w:prefixMappings="xmlns:ns0 = 'http://www.microsoft.com/Office/Word/BlogTool'" w:xpath="/ns0:BlogPostInfo/ns0:Account" w:storeItemID="{5F329CAD-B019-4FA6-9FEF-74898909AD20}"/>
              <w:dropDownList w:lastValue="52cab1aa-3cb4-485c-bfa7-a609bdcb82a3">
                <w:listItem w:displayText="Nino Crudele - #Azure #Cybe..." w:value="2c6a0798-a3b0-4029-aa5f-e7fc9a028144"/>
                <w:listItem w:displayText="Azure Office Companion" w:value="52cab1aa-3cb4-485c-bfa7-a609bdcb82a3"/>
              </w:dropDownList>
            </w:sdtPr>
            <w:sdtContent>
              <w:r>
                <w:t>Azure Office Companion</w:t>
              </w:r>
            </w:sdtContent>
          </w:sdt>
        </w:p>
        <w:p w:rsidR="00FC75C4" w:rsidRDefault="00520E08">
          <w:pPr>
            <w:pStyle w:val="PadderBetweenControlandBody"/>
          </w:pPr>
        </w:p>
      </w:sdtContent>
    </w:sdt>
    <w:p w:rsidR="00520E08" w:rsidRDefault="00520E08" w:rsidP="00520E08">
      <w:bookmarkStart w:id="0" w:name="_GoBack"/>
      <w:bookmarkEnd w:id="0"/>
      <w:r>
        <w:rPr>
          <w:noProof/>
        </w:rPr>
        <w:drawing>
          <wp:inline distT="0" distB="0" distL="0" distR="0" wp14:anchorId="0F913227" wp14:editId="503DCB39">
            <wp:extent cx="2152381" cy="19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/>
    <w:p w:rsidR="00520E08" w:rsidRDefault="00520E08" w:rsidP="00520E08">
      <w:pPr>
        <w:pStyle w:val="Heading1"/>
      </w:pPr>
      <w:r>
        <w:t>Introduction</w:t>
      </w:r>
    </w:p>
    <w:p w:rsidR="00520E08" w:rsidRDefault="00520E08" w:rsidP="00520E08">
      <w:r>
        <w:t>Naming Standard form provides or generate a new naming standard sheet.</w:t>
      </w:r>
    </w:p>
    <w:p w:rsidR="00520E08" w:rsidRDefault="00520E08" w:rsidP="00520E08">
      <w:pPr>
        <w:pStyle w:val="Heading1"/>
      </w:pPr>
      <w:r>
        <w:t>Functionalities</w:t>
      </w:r>
    </w:p>
    <w:p w:rsidR="00520E08" w:rsidRDefault="00520E08" w:rsidP="00520E08">
      <w:r>
        <w:t>Filters and Options</w:t>
      </w:r>
    </w:p>
    <w:p w:rsidR="00520E08" w:rsidRDefault="00520E08" w:rsidP="00520E08">
      <w:pPr>
        <w:pStyle w:val="ListParagraph"/>
        <w:numPr>
          <w:ilvl w:val="0"/>
          <w:numId w:val="1"/>
        </w:numPr>
        <w:spacing w:after="0"/>
      </w:pPr>
      <w:r>
        <w:t>Open: open an existing naming standard.</w:t>
      </w:r>
    </w:p>
    <w:p w:rsidR="00520E08" w:rsidRDefault="00520E08" w:rsidP="00520E08">
      <w:pPr>
        <w:pStyle w:val="ListParagraph"/>
        <w:numPr>
          <w:ilvl w:val="0"/>
          <w:numId w:val="1"/>
        </w:numPr>
        <w:spacing w:after="0"/>
      </w:pPr>
      <w:r>
        <w:t>Save: save the naming standard.</w:t>
      </w:r>
    </w:p>
    <w:p w:rsidR="00520E08" w:rsidRDefault="00520E08" w:rsidP="00520E08">
      <w:pPr>
        <w:pStyle w:val="ListParagraph"/>
        <w:numPr>
          <w:ilvl w:val="0"/>
          <w:numId w:val="1"/>
        </w:numPr>
        <w:spacing w:after="0"/>
      </w:pPr>
      <w:r>
        <w:t>Get New: Download the last update of the naming standard sheet template, after downloaded it is possible to change and save our own naming standard.</w:t>
      </w:r>
      <w:r>
        <w:br/>
        <w:t>The local ns.xlsx is in the Aziverso application folder.</w:t>
      </w:r>
    </w:p>
    <w:p w:rsidR="00520E08" w:rsidRDefault="00520E08" w:rsidP="00520E08">
      <w:pPr>
        <w:pStyle w:val="ListParagraph"/>
        <w:numPr>
          <w:ilvl w:val="0"/>
          <w:numId w:val="1"/>
        </w:numPr>
        <w:spacing w:after="0"/>
      </w:pPr>
      <w:r>
        <w:t>Activate Assistant: activate the naming assistant.</w:t>
      </w:r>
    </w:p>
    <w:p w:rsidR="00520E08" w:rsidRDefault="00520E08" w:rsidP="00520E0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20E08" w:rsidTr="00956512">
        <w:tc>
          <w:tcPr>
            <w:tcW w:w="1413" w:type="dxa"/>
          </w:tcPr>
          <w:p w:rsidR="00520E08" w:rsidRDefault="00520E08" w:rsidP="00956512">
            <w:r>
              <w:rPr>
                <w:noProof/>
              </w:rPr>
              <w:drawing>
                <wp:inline distT="0" distB="0" distL="0" distR="0" wp14:anchorId="6DAA275D" wp14:editId="33B51CF0">
                  <wp:extent cx="477671" cy="52613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OCO with Info logo.f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04" cy="55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520E08" w:rsidRDefault="00520E08" w:rsidP="00956512">
            <w:r>
              <w:t xml:space="preserve">The naming standard template is constantly update by the author, feel free to collaborate on extending it. </w:t>
            </w:r>
          </w:p>
        </w:tc>
      </w:tr>
    </w:tbl>
    <w:p w:rsidR="00520E08" w:rsidRDefault="00520E08" w:rsidP="00520E08"/>
    <w:p w:rsidR="00520E08" w:rsidRDefault="00520E08" w:rsidP="00520E08">
      <w:pPr>
        <w:pStyle w:val="Heading1"/>
      </w:pPr>
      <w:r>
        <w:t>About naming standard and the matrix</w:t>
      </w:r>
    </w:p>
    <w:p w:rsidR="00520E08" w:rsidRDefault="00520E08" w:rsidP="00520E08"/>
    <w:p w:rsidR="00520E08" w:rsidRDefault="00520E08" w:rsidP="00520E08">
      <w:r>
        <w:t>The naming standard is a pillar of the Azure scaffold, the using of a good naming standard enable the team of improving the productivity, identify resources faster in the portal, on a bill and in within the scripts.</w:t>
      </w:r>
    </w:p>
    <w:p w:rsidR="00520E08" w:rsidRDefault="00520E08" w:rsidP="00520E08">
      <w:r>
        <w:t>Governance is a crucial area of Azure and the implementation of a correct enterprise scaffold depend by a consolidate naming convention and by a correct relationship between all the components.</w:t>
      </w:r>
    </w:p>
    <w:p w:rsidR="00520E08" w:rsidRDefault="00520E08" w:rsidP="00520E08">
      <w:r>
        <w:t>The pillars of the Azure Scaffold are below: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Account/Enterprise Agreement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Azure Policy &amp; Audit</w:t>
      </w:r>
    </w:p>
    <w:p w:rsidR="00520E08" w:rsidRPr="009F4108" w:rsidRDefault="00520E08" w:rsidP="00520E08">
      <w:pPr>
        <w:pStyle w:val="ListParagraph"/>
        <w:numPr>
          <w:ilvl w:val="0"/>
          <w:numId w:val="2"/>
        </w:numPr>
        <w:spacing w:before="120" w:after="120"/>
        <w:rPr>
          <w:b/>
          <w:bCs/>
        </w:rPr>
      </w:pPr>
      <w:r w:rsidRPr="7E52FE21">
        <w:rPr>
          <w:b/>
          <w:bCs/>
        </w:rPr>
        <w:t>Naming Standards (Current Guide)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Subscriptions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Roles Based Access Controls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 xml:space="preserve">Azure Security </w:t>
      </w:r>
      <w:proofErr w:type="spellStart"/>
      <w:r>
        <w:t>Center</w:t>
      </w:r>
      <w:proofErr w:type="spellEnd"/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Resource Groups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Azure Automation</w:t>
      </w:r>
    </w:p>
    <w:p w:rsidR="00520E08" w:rsidRPr="009F4108" w:rsidRDefault="00520E08" w:rsidP="00520E08">
      <w:pPr>
        <w:pStyle w:val="ListParagraph"/>
        <w:numPr>
          <w:ilvl w:val="0"/>
          <w:numId w:val="2"/>
        </w:numPr>
        <w:spacing w:before="120" w:after="120"/>
        <w:rPr>
          <w:b/>
          <w:bCs/>
        </w:rPr>
      </w:pPr>
      <w:r w:rsidRPr="7E52FE21">
        <w:rPr>
          <w:b/>
          <w:bCs/>
        </w:rPr>
        <w:t>Resource Tags (Current Guide)</w:t>
      </w:r>
    </w:p>
    <w:p w:rsidR="00520E08" w:rsidRDefault="00520E08" w:rsidP="00520E08">
      <w:pPr>
        <w:pStyle w:val="ListParagraph"/>
        <w:numPr>
          <w:ilvl w:val="0"/>
          <w:numId w:val="2"/>
        </w:numPr>
        <w:spacing w:before="120" w:after="120"/>
      </w:pPr>
      <w:r>
        <w:t>Resource Locks</w:t>
      </w:r>
    </w:p>
    <w:p w:rsidR="00520E08" w:rsidRDefault="00520E08" w:rsidP="00520E08">
      <w:pPr>
        <w:rPr>
          <w:b/>
        </w:rPr>
      </w:pPr>
    </w:p>
    <w:p w:rsidR="00520E08" w:rsidRPr="009D07E6" w:rsidRDefault="00520E08" w:rsidP="00520E08">
      <w:r>
        <w:t>The adoption of a naming standard from the starting it is important because it is very difficult change the name of a resource or component later.</w:t>
      </w:r>
    </w:p>
    <w:p w:rsidR="00520E08" w:rsidRPr="00B00CB9" w:rsidRDefault="00520E08" w:rsidP="00520E08">
      <w:pPr>
        <w:rPr>
          <w:b/>
          <w:bCs/>
        </w:rPr>
      </w:pPr>
      <w:r w:rsidRPr="7E52FE21">
        <w:rPr>
          <w:b/>
          <w:bCs/>
        </w:rPr>
        <w:t>Note</w:t>
      </w:r>
    </w:p>
    <w:p w:rsidR="00520E08" w:rsidRDefault="00520E08" w:rsidP="00520E08">
      <w:r>
        <w:t>The Team is already partially adopting a naming standard and resources and components has been created, the guide will keep these standard where possible to avoid any renaming.</w:t>
      </w:r>
    </w:p>
    <w:p w:rsidR="00520E08" w:rsidRDefault="00520E08" w:rsidP="00520E08">
      <w:r>
        <w:t xml:space="preserve">It is important to understand that the Azure scaffold is the highest representation level of Azure, the scaffold hierarchy is the highest level and can be represented as below. </w:t>
      </w:r>
    </w:p>
    <w:p w:rsidR="00520E08" w:rsidRDefault="00520E08" w:rsidP="00520E08">
      <w:r>
        <w:rPr>
          <w:noProof/>
        </w:rPr>
        <w:drawing>
          <wp:inline distT="0" distB="0" distL="0" distR="0" wp14:anchorId="4623EA4B" wp14:editId="6AE0278B">
            <wp:extent cx="64008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r>
        <w:t xml:space="preserve">The hierarchy can be organized using three different patterns, </w:t>
      </w:r>
    </w:p>
    <w:p w:rsidR="00520E08" w:rsidRDefault="00520E08" w:rsidP="00520E08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Functional</w:t>
      </w:r>
      <w:r>
        <w:t xml:space="preserve"> pattern</w:t>
      </w:r>
    </w:p>
    <w:p w:rsidR="00520E08" w:rsidRDefault="00520E08" w:rsidP="00520E08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520E08" w:rsidRDefault="00520E08" w:rsidP="00520E08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520E08" w:rsidRDefault="00520E08" w:rsidP="00520E08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Finance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1</w:t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2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IT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3</w:t>
      </w:r>
    </w:p>
    <w:p w:rsidR="00520E08" w:rsidRDefault="00520E08" w:rsidP="00520E08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Business unit</w:t>
      </w:r>
      <w:r>
        <w:t xml:space="preserve"> pattern</w:t>
      </w:r>
    </w:p>
    <w:p w:rsidR="00520E08" w:rsidRDefault="00520E08" w:rsidP="00520E08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520E08" w:rsidRDefault="00520E08" w:rsidP="00520E08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520E08" w:rsidRDefault="00520E08" w:rsidP="00520E08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Auto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 xml:space="preserve">Application 1 </w:t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Application 2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Aerospace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Application 3</w:t>
      </w:r>
      <w:r>
        <w:tab/>
      </w:r>
      <w:r>
        <w:tab/>
      </w:r>
      <w:r>
        <w:tab/>
      </w:r>
    </w:p>
    <w:p w:rsidR="00520E08" w:rsidRDefault="00520E08" w:rsidP="00520E08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Geographic</w:t>
      </w:r>
      <w:r>
        <w:t xml:space="preserve"> pattern</w:t>
      </w:r>
    </w:p>
    <w:p w:rsidR="00520E08" w:rsidRDefault="00520E08" w:rsidP="00520E08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520E08" w:rsidRDefault="00520E08" w:rsidP="00520E08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520E08" w:rsidRDefault="00520E08" w:rsidP="00520E08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America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1</w:t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2</w:t>
      </w:r>
    </w:p>
    <w:p w:rsidR="00520E08" w:rsidRDefault="00520E08" w:rsidP="00520E08">
      <w:pPr>
        <w:pStyle w:val="ListParagraph"/>
        <w:numPr>
          <w:ilvl w:val="4"/>
          <w:numId w:val="3"/>
        </w:numPr>
        <w:spacing w:before="120" w:after="120"/>
      </w:pPr>
      <w:r>
        <w:t>Europe</w:t>
      </w:r>
    </w:p>
    <w:p w:rsidR="00520E08" w:rsidRDefault="00520E08" w:rsidP="00520E08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520E08" w:rsidRDefault="00520E08" w:rsidP="00520E08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520E08" w:rsidRDefault="00520E08" w:rsidP="00520E08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520E08" w:rsidRDefault="00520E08" w:rsidP="00520E08">
      <w:pPr>
        <w:pStyle w:val="ListParagraph"/>
        <w:numPr>
          <w:ilvl w:val="8"/>
          <w:numId w:val="3"/>
        </w:numPr>
        <w:spacing w:before="120" w:after="120"/>
      </w:pPr>
      <w:r>
        <w:t>Project 3</w:t>
      </w:r>
    </w:p>
    <w:p w:rsidR="00520E08" w:rsidRDefault="00520E08" w:rsidP="00520E08">
      <w:pPr>
        <w:pStyle w:val="ListParagraph"/>
      </w:pPr>
    </w:p>
    <w:p w:rsidR="00520E08" w:rsidRDefault="00520E08" w:rsidP="00520E08">
      <w:pPr>
        <w:pStyle w:val="ListParagraph"/>
      </w:pPr>
      <w:r>
        <w:t>A mixed or a specific pattern can be used in relation with the business, functional or geographic requirement.</w:t>
      </w:r>
    </w:p>
    <w:p w:rsidR="00520E08" w:rsidRDefault="00520E08" w:rsidP="00520E08">
      <w:pPr>
        <w:pStyle w:val="ListParagraph"/>
      </w:pPr>
      <w:r>
        <w:t>The using of a single pattern in any type of scenario is not recommended.</w:t>
      </w:r>
    </w:p>
    <w:p w:rsidR="00520E08" w:rsidRDefault="00520E08" w:rsidP="00520E08">
      <w:r>
        <w:br w:type="page"/>
      </w:r>
    </w:p>
    <w:p w:rsidR="00520E08" w:rsidRDefault="00520E08" w:rsidP="00520E08">
      <w:pPr>
        <w:pStyle w:val="Heading1"/>
      </w:pPr>
      <w:r>
        <w:t>The matrix</w:t>
      </w:r>
    </w:p>
    <w:p w:rsidR="00520E08" w:rsidRDefault="00520E08" w:rsidP="00520E08">
      <w:r>
        <w:t xml:space="preserve">To use the Naming </w:t>
      </w:r>
      <w:proofErr w:type="gramStart"/>
      <w:r>
        <w:t>Standard</w:t>
      </w:r>
      <w:proofErr w:type="gramEnd"/>
      <w:r>
        <w:t xml:space="preserve"> click on Add-ins and Naming Standard</w:t>
      </w:r>
    </w:p>
    <w:p w:rsidR="00520E08" w:rsidRDefault="00520E08" w:rsidP="00520E08">
      <w:r>
        <w:rPr>
          <w:noProof/>
        </w:rPr>
        <w:drawing>
          <wp:inline distT="0" distB="0" distL="0" distR="0" wp14:anchorId="3459F9B5" wp14:editId="7ACD521E">
            <wp:extent cx="5731510" cy="18034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r>
        <w:t>The Naming Standard Matrix is the Excel spreadsheet used to navigate across the naming patterns.</w:t>
      </w:r>
    </w:p>
    <w:p w:rsidR="00520E08" w:rsidRDefault="00520E08" w:rsidP="00520E08">
      <w:r>
        <w:t>The Spreadsheet is organized by columns, below the description.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Category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Contains the main Azure categories, like Subscription, Resource Group, Compute, Storage and more.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Name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ab/>
        <w:t>The name of the specific Azure component related in the Category, for example Virtual Machine, Function App, Subnet and more.</w:t>
      </w:r>
      <w:r>
        <w:tab/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Aziverso Pattern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Naming pattern proposed by Aziverso.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My Pattern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Our alternative pattern.</w:t>
      </w:r>
      <w:r>
        <w:tab/>
      </w:r>
      <w:r>
        <w:tab/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Example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An example of using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Comments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Comments related to the specific pattern</w:t>
      </w:r>
    </w:p>
    <w:p w:rsidR="00520E08" w:rsidRDefault="00520E08" w:rsidP="00520E08">
      <w:pPr>
        <w:pStyle w:val="ListParagraph"/>
        <w:numPr>
          <w:ilvl w:val="0"/>
          <w:numId w:val="4"/>
        </w:numPr>
        <w:spacing w:before="120" w:after="120"/>
      </w:pPr>
      <w:r>
        <w:t>Id</w:t>
      </w:r>
    </w:p>
    <w:p w:rsidR="00520E08" w:rsidRDefault="00520E08" w:rsidP="00520E08">
      <w:pPr>
        <w:pStyle w:val="ListParagraph"/>
        <w:numPr>
          <w:ilvl w:val="1"/>
          <w:numId w:val="4"/>
        </w:numPr>
        <w:spacing w:before="120" w:after="120"/>
      </w:pPr>
      <w:r>
        <w:t>Link to the documentation, the same link is also used by the column name.</w:t>
      </w:r>
    </w:p>
    <w:p w:rsidR="00520E08" w:rsidRDefault="00520E08" w:rsidP="00520E08">
      <w:r>
        <w:br w:type="page"/>
      </w:r>
    </w:p>
    <w:p w:rsidR="00520E08" w:rsidRDefault="00520E08" w:rsidP="00520E08">
      <w:pPr>
        <w:pStyle w:val="Heading2"/>
        <w:keepNext/>
        <w:keepLines/>
        <w:numPr>
          <w:ilvl w:val="1"/>
          <w:numId w:val="0"/>
        </w:numPr>
        <w:ind w:left="576" w:hanging="576"/>
      </w:pPr>
      <w:bookmarkStart w:id="1" w:name="_Toc500755169"/>
      <w:r>
        <w:t>How to use it</w:t>
      </w:r>
      <w:bookmarkEnd w:id="1"/>
    </w:p>
    <w:p w:rsidR="00520E08" w:rsidRDefault="00520E08" w:rsidP="00520E08">
      <w:r>
        <w:t>Aziverso provides two ways, one is using the Excel sheet manually and the second is using the Naming Assistant.</w:t>
      </w:r>
    </w:p>
    <w:p w:rsidR="00520E08" w:rsidRDefault="00520E08" w:rsidP="00520E08">
      <w:pPr>
        <w:rPr>
          <w:rStyle w:val="IntenseReference"/>
        </w:rPr>
      </w:pPr>
      <w:r w:rsidRPr="003C7C1A">
        <w:rPr>
          <w:rStyle w:val="IntenseReference"/>
        </w:rPr>
        <w:t>Using the Naming Assistant</w:t>
      </w:r>
    </w:p>
    <w:p w:rsidR="00520E08" w:rsidRDefault="00520E08" w:rsidP="00520E08">
      <w:r>
        <w:t>This is the fastest and recommended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20E08" w:rsidTr="00956512">
        <w:tc>
          <w:tcPr>
            <w:tcW w:w="1413" w:type="dxa"/>
          </w:tcPr>
          <w:p w:rsidR="00520E08" w:rsidRDefault="00520E08" w:rsidP="00956512">
            <w:r>
              <w:rPr>
                <w:noProof/>
              </w:rPr>
              <w:drawing>
                <wp:inline distT="0" distB="0" distL="0" distR="0" wp14:anchorId="31D44009" wp14:editId="36A96BEB">
                  <wp:extent cx="462782" cy="509731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OCO with warning logo.f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8" cy="5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520E08" w:rsidRDefault="00520E08" w:rsidP="00956512">
            <w:r>
              <w:t>Know issues:</w:t>
            </w:r>
          </w:p>
          <w:p w:rsidR="00520E08" w:rsidRDefault="00520E08" w:rsidP="00956512">
            <w:r>
              <w:t>First search is a bit slower because first connection to the Azure Storage.</w:t>
            </w:r>
            <w:r>
              <w:br/>
              <w:t>If the Assistant doesn’t appear try copy something different and do it again.</w:t>
            </w:r>
          </w:p>
        </w:tc>
      </w:tr>
    </w:tbl>
    <w:p w:rsidR="00520E08" w:rsidRDefault="00520E08" w:rsidP="00520E08"/>
    <w:p w:rsidR="00520E08" w:rsidRDefault="00520E08" w:rsidP="00520E08">
      <w:r>
        <w:t>Check the Naming assistant in the window.</w:t>
      </w:r>
    </w:p>
    <w:p w:rsidR="00520E08" w:rsidRDefault="00520E08" w:rsidP="00520E08">
      <w:r>
        <w:rPr>
          <w:noProof/>
        </w:rPr>
        <w:drawing>
          <wp:inline distT="0" distB="0" distL="0" distR="0" wp14:anchorId="1C9DD743" wp14:editId="6E57E45A">
            <wp:extent cx="1647731" cy="154230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572" cy="15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0E08" w:rsidRDefault="00520E08" w:rsidP="00520E08">
      <w:r>
        <w:t>Now the assistant is enabled, and as an example we assume we want to create a Virtual Machine, below how it works.</w:t>
      </w:r>
    </w:p>
    <w:p w:rsidR="00520E08" w:rsidRDefault="00520E08" w:rsidP="00520E08">
      <w:r>
        <w:t>Go in your Azure Portal and search for Virtual Machine</w:t>
      </w:r>
      <w:r>
        <w:br/>
        <w:t xml:space="preserve">Now select a relevant word like virtual machine and click </w:t>
      </w:r>
      <w:proofErr w:type="spellStart"/>
      <w:r>
        <w:t>Ctrl+C</w:t>
      </w:r>
      <w:proofErr w:type="spellEnd"/>
    </w:p>
    <w:p w:rsidR="00520E08" w:rsidRDefault="00520E08" w:rsidP="00520E08">
      <w:r>
        <w:t>The Assistant will show up with all best patterns to use, we select the most appropriate, in this case Virtual Machine.</w:t>
      </w:r>
    </w:p>
    <w:p w:rsidR="00520E08" w:rsidRDefault="00520E08" w:rsidP="00520E08">
      <w:r>
        <w:rPr>
          <w:noProof/>
        </w:rPr>
        <w:drawing>
          <wp:inline distT="0" distB="0" distL="0" distR="0" wp14:anchorId="3CE047AF" wp14:editId="032AC923">
            <wp:extent cx="2869949" cy="1540220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770" cy="15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r>
        <w:t>Click copy to put the pattern in the clipboard.</w:t>
      </w:r>
    </w:p>
    <w:p w:rsidR="00520E08" w:rsidRDefault="00520E08" w:rsidP="00520E08">
      <w:pPr>
        <w:rPr>
          <w:noProof/>
        </w:rPr>
      </w:pPr>
      <w:r>
        <w:rPr>
          <w:noProof/>
        </w:rPr>
        <w:drawing>
          <wp:inline distT="0" distB="0" distL="0" distR="0" wp14:anchorId="1B72FEE9" wp14:editId="25A9F728">
            <wp:extent cx="3874883" cy="13797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41" cy="13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pPr>
        <w:rPr>
          <w:noProof/>
        </w:rPr>
      </w:pPr>
      <w:r>
        <w:rPr>
          <w:noProof/>
        </w:rPr>
        <w:t>Change the pattern valuese with our values.</w:t>
      </w:r>
    </w:p>
    <w:p w:rsidR="00520E08" w:rsidRDefault="00520E08" w:rsidP="00520E08">
      <w:pPr>
        <w:rPr>
          <w:noProof/>
        </w:rPr>
      </w:pPr>
      <w:r>
        <w:rPr>
          <w:noProof/>
        </w:rPr>
        <w:drawing>
          <wp:inline distT="0" distB="0" distL="0" distR="0" wp14:anchorId="047B8117" wp14:editId="111414BE">
            <wp:extent cx="3408630" cy="177344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159" cy="17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Pr="00D15F37" w:rsidRDefault="00520E08" w:rsidP="00520E08">
      <w:pPr>
        <w:rPr>
          <w:rStyle w:val="Strong"/>
        </w:rPr>
      </w:pPr>
      <w:r w:rsidRPr="00D15F37">
        <w:rPr>
          <w:rStyle w:val="Strong"/>
        </w:rPr>
        <w:t>Update from the Assistant Window</w:t>
      </w:r>
    </w:p>
    <w:p w:rsidR="00520E08" w:rsidRDefault="00520E08" w:rsidP="00520E08">
      <w:r>
        <w:t>We can update the values in the Naming Standard directly from the Assistant Window or from the Excel Sheet.</w:t>
      </w:r>
    </w:p>
    <w:p w:rsidR="00520E08" w:rsidRDefault="00520E08" w:rsidP="00520E08">
      <w:r>
        <w:t xml:space="preserve">To update the values from the Assistant Window, select the naming pattern and add </w:t>
      </w:r>
      <w:proofErr w:type="spellStart"/>
      <w:proofErr w:type="gramStart"/>
      <w:r>
        <w:t>your</w:t>
      </w:r>
      <w:proofErr w:type="spellEnd"/>
      <w:r>
        <w:t xml:space="preserve"> a</w:t>
      </w:r>
      <w:proofErr w:type="gramEnd"/>
      <w:r>
        <w:t xml:space="preserve"> comment or add your pattern and click save, below an example.</w:t>
      </w:r>
    </w:p>
    <w:p w:rsidR="00520E08" w:rsidRDefault="00520E08" w:rsidP="00520E08">
      <w:r>
        <w:rPr>
          <w:noProof/>
        </w:rPr>
        <w:drawing>
          <wp:inline distT="0" distB="0" distL="0" distR="0" wp14:anchorId="4A6C7824" wp14:editId="3E49E2FB">
            <wp:extent cx="3847723" cy="1541050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358" cy="15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r>
        <w:t xml:space="preserve">Now the information </w:t>
      </w:r>
      <w:proofErr w:type="spellStart"/>
      <w:r>
        <w:t>as</w:t>
      </w:r>
      <w:proofErr w:type="spellEnd"/>
      <w:r>
        <w:t xml:space="preserve"> been updated and all is aligned, see below.</w:t>
      </w:r>
    </w:p>
    <w:p w:rsidR="00520E08" w:rsidRDefault="00520E08" w:rsidP="00520E08">
      <w:r>
        <w:rPr>
          <w:noProof/>
        </w:rPr>
        <w:drawing>
          <wp:inline distT="0" distB="0" distL="0" distR="0" wp14:anchorId="33959239" wp14:editId="0C1762C9">
            <wp:extent cx="5731510" cy="9747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/>
    <w:p w:rsidR="00520E08" w:rsidRPr="00D15F37" w:rsidRDefault="00520E08" w:rsidP="00520E08">
      <w:pPr>
        <w:rPr>
          <w:rStyle w:val="Strong"/>
        </w:rPr>
      </w:pPr>
      <w:r w:rsidRPr="00D15F37">
        <w:rPr>
          <w:rStyle w:val="Strong"/>
        </w:rPr>
        <w:t xml:space="preserve">Update from the </w:t>
      </w:r>
      <w:r>
        <w:rPr>
          <w:rStyle w:val="Strong"/>
        </w:rPr>
        <w:t>Excel Sheet</w:t>
      </w:r>
    </w:p>
    <w:p w:rsidR="00520E08" w:rsidRDefault="00520E08" w:rsidP="00520E08">
      <w:r>
        <w:t>We can add and update the values in the Naming Standard directly from the from the Excel Sheet.</w:t>
      </w:r>
    </w:p>
    <w:p w:rsidR="00520E08" w:rsidRDefault="00520E08" w:rsidP="00520E08">
      <w:r>
        <w:t>Open the Naming Standard Sheet.</w:t>
      </w:r>
    </w:p>
    <w:p w:rsidR="00520E08" w:rsidRDefault="00520E08" w:rsidP="00520E08">
      <w:r>
        <w:t>To update the values from the Excel Sheet, select the naming pattern and add your comment or add your pattern.</w:t>
      </w:r>
    </w:p>
    <w:p w:rsidR="00520E08" w:rsidRDefault="00520E08" w:rsidP="00520E08">
      <w:r>
        <w:t>Now to save, click on Naming Standards and click save, below an example.</w:t>
      </w:r>
    </w:p>
    <w:p w:rsidR="00520E08" w:rsidRDefault="00520E08" w:rsidP="00520E08">
      <w:r>
        <w:rPr>
          <w:noProof/>
        </w:rPr>
        <w:drawing>
          <wp:inline distT="0" distB="0" distL="0" distR="0" wp14:anchorId="783576D5" wp14:editId="361CC3F6">
            <wp:extent cx="4739489" cy="1802644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525" cy="18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Pr="001842C2" w:rsidRDefault="00520E08" w:rsidP="00520E08">
      <w:pPr>
        <w:rPr>
          <w:rStyle w:val="IntenseReference"/>
        </w:rPr>
      </w:pPr>
      <w:r w:rsidRPr="001842C2">
        <w:rPr>
          <w:rStyle w:val="IntenseReference"/>
        </w:rPr>
        <w:t>Manually using the Excel Sheet</w:t>
      </w:r>
    </w:p>
    <w:p w:rsidR="00520E08" w:rsidRDefault="00520E08" w:rsidP="00520E08">
      <w:r>
        <w:t>To find a naming standard select a filter option or use the search option, below an example to work with Virtual Machine.</w:t>
      </w:r>
    </w:p>
    <w:p w:rsidR="00520E08" w:rsidRDefault="00520E08" w:rsidP="00520E08">
      <w:pPr>
        <w:rPr>
          <w:noProof/>
        </w:rPr>
      </w:pPr>
      <w:r>
        <w:rPr>
          <w:noProof/>
        </w:rPr>
        <w:t>Select the Compute category.</w:t>
      </w:r>
    </w:p>
    <w:p w:rsidR="00520E08" w:rsidRDefault="00520E08" w:rsidP="00520E08">
      <w:r>
        <w:rPr>
          <w:noProof/>
        </w:rPr>
        <w:drawing>
          <wp:inline distT="0" distB="0" distL="0" distR="0" wp14:anchorId="08969481" wp14:editId="13CBCE11">
            <wp:extent cx="1663126" cy="17835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1422" cy="17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pPr>
        <w:rPr>
          <w:b/>
          <w:bCs/>
        </w:rPr>
      </w:pPr>
      <w:r>
        <w:t>You can scroll the Compute components or directly select Virtual Machines</w:t>
      </w:r>
    </w:p>
    <w:p w:rsidR="00520E08" w:rsidRDefault="00520E08" w:rsidP="00520E08">
      <w:r>
        <w:rPr>
          <w:noProof/>
        </w:rPr>
        <w:drawing>
          <wp:inline distT="0" distB="0" distL="0" distR="0" wp14:anchorId="0CAD144E" wp14:editId="66F0BBAA">
            <wp:extent cx="5731510" cy="1007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8" w:rsidRDefault="00520E08" w:rsidP="00520E08">
      <w:r>
        <w:t xml:space="preserve">When available you can also click on the name to open your browser to the specific MSDN topic. </w:t>
      </w:r>
    </w:p>
    <w:p w:rsidR="00520E08" w:rsidRDefault="00520E08" w:rsidP="00520E08"/>
    <w:p w:rsidR="00FC75C4" w:rsidRDefault="00FC75C4"/>
    <w:sectPr w:rsidR="00FC75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97B"/>
    <w:multiLevelType w:val="hybridMultilevel"/>
    <w:tmpl w:val="E9EEF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0EFC"/>
    <w:multiLevelType w:val="hybridMultilevel"/>
    <w:tmpl w:val="0924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6540"/>
    <w:multiLevelType w:val="hybridMultilevel"/>
    <w:tmpl w:val="3CEE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709B"/>
    <w:multiLevelType w:val="hybridMultilevel"/>
    <w:tmpl w:val="922C0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yNDexNDI0NzY0MDNX0lEKTi0uzszPAykwrAUAFAbVJiwAAAA="/>
    <w:docVar w:name="Blog" w:val="1"/>
  </w:docVars>
  <w:rsids>
    <w:rsidRoot w:val="00520E08"/>
    <w:rsid w:val="00520E08"/>
    <w:rsid w:val="00B60ED7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1474"/>
  <w15:docId w15:val="{F86488DD-A147-4F63-A809-55F6BFD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520E08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20E08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20E0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0E08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IntenseReference">
    <w:name w:val="Intense Reference"/>
    <w:uiPriority w:val="32"/>
    <w:qFormat/>
    <w:rsid w:val="00520E08"/>
    <w:rPr>
      <w:b/>
      <w:bCs/>
      <w:i/>
      <w:iCs/>
      <w:caps/>
      <w:color w:val="5B9BD5" w:themeColor="accent1"/>
    </w:rPr>
  </w:style>
  <w:style w:type="table" w:styleId="TableGrid">
    <w:name w:val="Table Grid"/>
    <w:basedOn w:val="TableNormal"/>
    <w:uiPriority w:val="39"/>
    <w:rsid w:val="00520E08"/>
    <w:pPr>
      <w:spacing w:after="0"/>
    </w:pPr>
    <w:rPr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\AppData\Roaming\Microsoft\Templates\Blog%20post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4931F-38DA-4BF8-9D10-BDD18C3054B3}"/>
      </w:docPartPr>
      <w:docPartBody>
        <w:p w:rsidR="00000000" w:rsidRDefault="0015563E">
          <w:r w:rsidRPr="001C1C7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E"/>
    <w:rsid w:val="0015563E"/>
    <w:rsid w:val="006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6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Aziverso Naming Standard</PostTitle>
  <PostDate/>
  <PostID/>
  <Category1/>
  <Category2/>
  <Category3/>
  <Category4/>
  <Category5/>
  <Category6/>
  <Category7/>
  <Category8/>
  <Category9/>
  <Category10/>
  <Account>52cab1aa-3cb4-485c-bfa7-a609bdcb82a3</Account>
  <Enclosure/>
  <ProviderInfo>
    <PostURL/>
    <API/>
    <Categories/>
    <Trackbacks/>
    <Enclosures/>
    <BlogName/>
    <ImagePostAddress/>
  </ProviderInfo>
  <DefaultAccountEnsured/>
  <AccountBBId>3198791214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post(3).dotx</Template>
  <TotalTime>1</TotalTime>
  <Pages>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CRUDELE Nino</cp:lastModifiedBy>
  <cp:revision>1</cp:revision>
  <dcterms:created xsi:type="dcterms:W3CDTF">2019-02-10T18:38:00Z</dcterms:created>
  <dcterms:modified xsi:type="dcterms:W3CDTF">2019-02-10T18:39:00Z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