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12A0F" w14:textId="16C9E5BC" w:rsidR="006B7231" w:rsidRDefault="00F42156" w:rsidP="00F42156">
      <w:pPr>
        <w:pStyle w:val="Heading1"/>
        <w:rPr>
          <w:lang w:val="nl-NL"/>
        </w:rPr>
      </w:pPr>
      <w:r>
        <w:rPr>
          <w:lang w:val="nl-NL"/>
        </w:rPr>
        <w:t>Samenvatting UCD AUI Systeem Fietsverhuren</w:t>
      </w:r>
    </w:p>
    <w:p w14:paraId="5A7F284C" w14:textId="55F606ED" w:rsidR="00F42156" w:rsidRPr="00F42156" w:rsidRDefault="00F42156" w:rsidP="00F42156">
      <w:pPr>
        <w:pStyle w:val="Subtitle"/>
        <w:rPr>
          <w:lang w:val="nl-NL"/>
        </w:rPr>
      </w:pPr>
      <w:r>
        <w:rPr>
          <w:lang w:val="nl-NL"/>
        </w:rPr>
        <w:t xml:space="preserve">Nino de Jong, Mike van Yperen, Sem van Manen, Niels </w:t>
      </w:r>
      <w:proofErr w:type="spellStart"/>
      <w:r>
        <w:rPr>
          <w:lang w:val="nl-NL"/>
        </w:rPr>
        <w:t>Roeleveld</w:t>
      </w:r>
      <w:proofErr w:type="spellEnd"/>
      <w:r>
        <w:rPr>
          <w:lang w:val="nl-NL"/>
        </w:rPr>
        <w:t xml:space="preserve">, </w:t>
      </w:r>
      <w:proofErr w:type="spellStart"/>
      <w:r>
        <w:rPr>
          <w:lang w:val="nl-NL"/>
        </w:rPr>
        <w:t>Aissa</w:t>
      </w:r>
      <w:proofErr w:type="spellEnd"/>
      <w:r>
        <w:rPr>
          <w:lang w:val="nl-NL"/>
        </w:rPr>
        <w:t xml:space="preserve">, </w:t>
      </w:r>
      <w:r w:rsidRPr="00F42156">
        <w:rPr>
          <w:lang w:val="nl-NL"/>
        </w:rPr>
        <w:t xml:space="preserve">Anwar </w:t>
      </w:r>
      <w:proofErr w:type="spellStart"/>
      <w:r w:rsidRPr="00F42156">
        <w:rPr>
          <w:lang w:val="nl-NL"/>
        </w:rPr>
        <w:t>Sakkali</w:t>
      </w:r>
      <w:proofErr w:type="spellEnd"/>
    </w:p>
    <w:p w14:paraId="01CC9AAF" w14:textId="2156D95C" w:rsidR="00F42156" w:rsidRDefault="00F42156" w:rsidP="00F42156">
      <w:pPr>
        <w:rPr>
          <w:lang w:val="nl-NL"/>
        </w:rPr>
      </w:pPr>
    </w:p>
    <w:tbl>
      <w:tblPr>
        <w:tblStyle w:val="TableGrid"/>
        <w:tblW w:w="0" w:type="auto"/>
        <w:tblLook w:val="04A0" w:firstRow="1" w:lastRow="0" w:firstColumn="1" w:lastColumn="0" w:noHBand="0" w:noVBand="1"/>
      </w:tblPr>
      <w:tblGrid>
        <w:gridCol w:w="1555"/>
        <w:gridCol w:w="7461"/>
      </w:tblGrid>
      <w:tr w:rsidR="00F42156" w14:paraId="6E9D524D" w14:textId="77777777" w:rsidTr="00F42156">
        <w:tc>
          <w:tcPr>
            <w:tcW w:w="1555" w:type="dxa"/>
          </w:tcPr>
          <w:p w14:paraId="3F9E2CB4" w14:textId="6B52EE90" w:rsidR="00F42156" w:rsidRDefault="00F42156" w:rsidP="00F42156">
            <w:pPr>
              <w:rPr>
                <w:lang w:val="nl-NL"/>
              </w:rPr>
            </w:pPr>
            <w:proofErr w:type="spellStart"/>
            <w:r>
              <w:rPr>
                <w:lang w:val="nl-NL"/>
              </w:rPr>
              <w:t>Use</w:t>
            </w:r>
            <w:proofErr w:type="spellEnd"/>
            <w:r>
              <w:rPr>
                <w:lang w:val="nl-NL"/>
              </w:rPr>
              <w:t xml:space="preserve"> Case</w:t>
            </w:r>
          </w:p>
        </w:tc>
        <w:tc>
          <w:tcPr>
            <w:tcW w:w="7461" w:type="dxa"/>
          </w:tcPr>
          <w:p w14:paraId="3225C903" w14:textId="554C234E" w:rsidR="00F42156" w:rsidRDefault="00F42156" w:rsidP="00F42156">
            <w:pPr>
              <w:rPr>
                <w:lang w:val="nl-NL"/>
              </w:rPr>
            </w:pPr>
            <w:r>
              <w:rPr>
                <w:lang w:val="nl-NL"/>
              </w:rPr>
              <w:t>Samenvatting</w:t>
            </w:r>
          </w:p>
        </w:tc>
      </w:tr>
      <w:tr w:rsidR="00F42156" w14:paraId="26EC3623" w14:textId="77777777" w:rsidTr="00F42156">
        <w:tc>
          <w:tcPr>
            <w:tcW w:w="1555" w:type="dxa"/>
          </w:tcPr>
          <w:p w14:paraId="246B487D" w14:textId="52FE2D8E" w:rsidR="00F42156" w:rsidRDefault="00F42156" w:rsidP="00F42156">
            <w:pPr>
              <w:rPr>
                <w:lang w:val="nl-NL"/>
              </w:rPr>
            </w:pPr>
            <w:r>
              <w:rPr>
                <w:lang w:val="nl-NL"/>
              </w:rPr>
              <w:t>Fiets Innemen</w:t>
            </w:r>
          </w:p>
        </w:tc>
        <w:tc>
          <w:tcPr>
            <w:tcW w:w="7461" w:type="dxa"/>
          </w:tcPr>
          <w:p w14:paraId="42C8A845" w14:textId="6D5EF6E2" w:rsidR="00F42156" w:rsidRDefault="00F42156" w:rsidP="00F42156">
            <w:pPr>
              <w:rPr>
                <w:lang w:val="nl-NL"/>
              </w:rPr>
            </w:pPr>
            <w:r>
              <w:rPr>
                <w:lang w:val="nl-NL"/>
              </w:rPr>
              <w:t>Wanneer de klant zijn fiets komt inleveren wordt er gecontroleerd of er reparaties nodig zijn, Wanneer dit et geval is wordt de fiets naar reparatie gestuurd. Dit wordt geregistreerd op de fietskaart onder het juiste fietsnummer.</w:t>
            </w:r>
          </w:p>
        </w:tc>
      </w:tr>
      <w:tr w:rsidR="00F42156" w14:paraId="727000A0" w14:textId="77777777" w:rsidTr="00F42156">
        <w:tc>
          <w:tcPr>
            <w:tcW w:w="1555" w:type="dxa"/>
          </w:tcPr>
          <w:p w14:paraId="4EE592BD" w14:textId="0B8BDE9C" w:rsidR="00F42156" w:rsidRDefault="00F42156" w:rsidP="00F42156">
            <w:pPr>
              <w:rPr>
                <w:lang w:val="nl-NL"/>
              </w:rPr>
            </w:pPr>
            <w:r>
              <w:rPr>
                <w:lang w:val="nl-NL"/>
              </w:rPr>
              <w:t>Fiets verhuren</w:t>
            </w:r>
          </w:p>
        </w:tc>
        <w:tc>
          <w:tcPr>
            <w:tcW w:w="7461" w:type="dxa"/>
          </w:tcPr>
          <w:p w14:paraId="583B3513" w14:textId="4EEDF79B" w:rsidR="00F42156" w:rsidRDefault="00F42156" w:rsidP="00F42156">
            <w:pPr>
              <w:rPr>
                <w:lang w:val="nl-NL"/>
              </w:rPr>
            </w:pPr>
            <w:r w:rsidRPr="00F42156">
              <w:rPr>
                <w:lang w:val="nl-NL"/>
              </w:rPr>
              <w:t xml:space="preserve">De gegevens van de klant worden </w:t>
            </w:r>
            <w:proofErr w:type="gramStart"/>
            <w:r w:rsidRPr="00F42156">
              <w:rPr>
                <w:lang w:val="nl-NL"/>
              </w:rPr>
              <w:t>vermeldt</w:t>
            </w:r>
            <w:proofErr w:type="gramEnd"/>
            <w:r w:rsidRPr="00F42156">
              <w:rPr>
                <w:lang w:val="nl-NL"/>
              </w:rPr>
              <w:t xml:space="preserve"> en een verhuurkaart zijn aangemaakt. Datum fiets wordt opgenomen. Fietskaarten wordt met klantenkaart samengevoegd in een paperclip en in bakje “verhuurd” gelegd</w:t>
            </w:r>
          </w:p>
        </w:tc>
      </w:tr>
      <w:tr w:rsidR="00F42156" w14:paraId="0DAF10EF" w14:textId="77777777" w:rsidTr="00F42156">
        <w:tc>
          <w:tcPr>
            <w:tcW w:w="1555" w:type="dxa"/>
          </w:tcPr>
          <w:p w14:paraId="4DD4FB73" w14:textId="4D0C7249" w:rsidR="00F42156" w:rsidRDefault="00F42156" w:rsidP="00F42156">
            <w:pPr>
              <w:rPr>
                <w:lang w:val="nl-NL"/>
              </w:rPr>
            </w:pPr>
            <w:r>
              <w:rPr>
                <w:lang w:val="nl-NL"/>
              </w:rPr>
              <w:t>Fiets reparatie afronden</w:t>
            </w:r>
          </w:p>
        </w:tc>
        <w:tc>
          <w:tcPr>
            <w:tcW w:w="7461" w:type="dxa"/>
          </w:tcPr>
          <w:p w14:paraId="7EBF5865" w14:textId="71892CA3" w:rsidR="00F42156" w:rsidRDefault="00F42156" w:rsidP="00F42156">
            <w:pPr>
              <w:rPr>
                <w:lang w:val="nl-NL"/>
              </w:rPr>
            </w:pPr>
            <w:r>
              <w:rPr>
                <w:lang w:val="nl-NL"/>
              </w:rPr>
              <w:t>Na reparatie van de ingenomen fiets wordt er een laatste inspectie doorgenomen. Daarnaast wordt de reparatie op de fietskaart toegevoegd als notitie met daarin de datum, fietsnummer en de voltooide reparaties.</w:t>
            </w:r>
          </w:p>
        </w:tc>
      </w:tr>
      <w:tr w:rsidR="00F42156" w14:paraId="7441D2E2" w14:textId="77777777" w:rsidTr="00F42156">
        <w:tc>
          <w:tcPr>
            <w:tcW w:w="1555" w:type="dxa"/>
          </w:tcPr>
          <w:p w14:paraId="10294637" w14:textId="496A71FD" w:rsidR="00F42156" w:rsidRDefault="00F42156" w:rsidP="00F42156">
            <w:pPr>
              <w:rPr>
                <w:lang w:val="nl-NL"/>
              </w:rPr>
            </w:pPr>
          </w:p>
        </w:tc>
        <w:tc>
          <w:tcPr>
            <w:tcW w:w="7461" w:type="dxa"/>
          </w:tcPr>
          <w:p w14:paraId="1A7777F6" w14:textId="77777777" w:rsidR="00F42156" w:rsidRDefault="00F42156" w:rsidP="00F42156">
            <w:pPr>
              <w:rPr>
                <w:lang w:val="nl-NL"/>
              </w:rPr>
            </w:pPr>
          </w:p>
        </w:tc>
      </w:tr>
    </w:tbl>
    <w:p w14:paraId="1BDD513A" w14:textId="77777777" w:rsidR="00F42156" w:rsidRPr="00F42156" w:rsidRDefault="00F42156" w:rsidP="00F42156">
      <w:pPr>
        <w:rPr>
          <w:lang w:val="nl-NL"/>
        </w:rPr>
      </w:pPr>
      <w:bookmarkStart w:id="0" w:name="_GoBack"/>
      <w:bookmarkEnd w:id="0"/>
    </w:p>
    <w:sectPr w:rsidR="00F42156" w:rsidRPr="00F4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56"/>
    <w:rsid w:val="006B7231"/>
    <w:rsid w:val="00F42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A46F"/>
  <w15:chartTrackingRefBased/>
  <w15:docId w15:val="{1DA711CD-27F1-4ABA-A1D0-E0E65A12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15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421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2156"/>
    <w:rPr>
      <w:rFonts w:eastAsiaTheme="minorEastAsia"/>
      <w:color w:val="5A5A5A" w:themeColor="text1" w:themeTint="A5"/>
      <w:spacing w:val="15"/>
    </w:rPr>
  </w:style>
  <w:style w:type="table" w:styleId="TableGrid">
    <w:name w:val="Table Grid"/>
    <w:basedOn w:val="TableNormal"/>
    <w:uiPriority w:val="39"/>
    <w:rsid w:val="00F42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de Jong</dc:creator>
  <cp:keywords/>
  <dc:description/>
  <cp:lastModifiedBy>Nino de Jong</cp:lastModifiedBy>
  <cp:revision>1</cp:revision>
  <dcterms:created xsi:type="dcterms:W3CDTF">2019-02-06T09:18:00Z</dcterms:created>
  <dcterms:modified xsi:type="dcterms:W3CDTF">2019-02-06T09:25:00Z</dcterms:modified>
</cp:coreProperties>
</file>