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Terms such as term limits and redistricting had a major impact </w:t>
      </w:r>
    </w:p>
    <w:p w:rsidR="00000000" w:rsidDel="00000000" w:rsidP="00000000" w:rsidRDefault="00000000" w:rsidRPr="00000000" w14:paraId="00000002">
      <w:pPr>
        <w:rPr/>
      </w:pPr>
      <w:r w:rsidDel="00000000" w:rsidR="00000000" w:rsidRPr="00000000">
        <w:rPr>
          <w:rtl w:val="0"/>
        </w:rPr>
        <w:t xml:space="preserve">in California's legislature. Term limits were set to limit how long legislators</w:t>
      </w:r>
    </w:p>
    <w:p w:rsidR="00000000" w:rsidDel="00000000" w:rsidP="00000000" w:rsidRDefault="00000000" w:rsidRPr="00000000" w14:paraId="00000003">
      <w:pPr>
        <w:rPr/>
      </w:pPr>
      <w:r w:rsidDel="00000000" w:rsidR="00000000" w:rsidRPr="00000000">
        <w:rPr>
          <w:rtl w:val="0"/>
        </w:rPr>
        <w:t xml:space="preserve">could stay in office, but many ended up running for local offices instead. Later, rules were changed to let legislators stay longer in one house, giving them more time to gain</w:t>
      </w:r>
    </w:p>
    <w:p w:rsidR="00000000" w:rsidDel="00000000" w:rsidP="00000000" w:rsidRDefault="00000000" w:rsidRPr="00000000" w14:paraId="00000004">
      <w:pPr>
        <w:rPr/>
      </w:pPr>
      <w:r w:rsidDel="00000000" w:rsidR="00000000" w:rsidRPr="00000000">
        <w:rPr>
          <w:rtl w:val="0"/>
        </w:rPr>
        <w:t xml:space="preserve">experience.</w:t>
      </w:r>
    </w:p>
    <w:p w:rsidR="00000000" w:rsidDel="00000000" w:rsidP="00000000" w:rsidRDefault="00000000" w:rsidRPr="00000000" w14:paraId="00000005">
      <w:pPr>
        <w:rPr/>
      </w:pPr>
      <w:r w:rsidDel="00000000" w:rsidR="00000000" w:rsidRPr="00000000">
        <w:rPr>
          <w:rtl w:val="0"/>
        </w:rPr>
        <w:t xml:space="preserve">Before, legislators used to draw their own district maps to help their party stay in power. Now an independent commission draws district lines, making elections fairer and helping the legislature better reflect the people of California. Proposals for new laws go through a long process, starting as a concept, passing through committees for revision, and then being voted on in both houses before being sent to the governor, who can sign or veto it. </w:t>
      </w:r>
    </w:p>
    <w:p w:rsidR="00000000" w:rsidDel="00000000" w:rsidP="00000000" w:rsidRDefault="00000000" w:rsidRPr="00000000" w14:paraId="00000006">
      <w:pPr>
        <w:rPr/>
      </w:pPr>
      <w:r w:rsidDel="00000000" w:rsidR="00000000" w:rsidRPr="00000000">
        <w:rPr>
          <w:rtl w:val="0"/>
        </w:rPr>
        <w:t xml:space="preserve">Another important factor is leadership: the speaker leads the Assembly, but the president of the Senate, who is elected by fellow senators, has the actual authority. Both usually belong to the majority party and control decisions. Much of the work is done in committees where bills are studied and modified. Laws are also shaped by public pressure, and political parties often fight over money. Voters also help make laws through ballot measures, giving Californians a direct voice.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Terms such as term limits and redistricting had a major impact in California's legislature. Term limits were set to limit how long legislators could stay in office, but many ended up running for local offices instead. Later, rules were changed to let legislators stay longer in one house, giving them more time to gain experience. Before, legislators used to draw their own district maps to help their party stay in power. Now an independent commission draws district lines, making elections fairer and helping the legislature better reflect the people of California. Proposals for new laws go through a long process, starting as a concept, passing through committees for revision, and then being voted on in both houses before being sent to the governor, who can sign or veto it. Another important factor is leadership: the speaker leads the Assembly, but the president of the Senate, elected by fellow senators, has the real authority. Both usually belong to the majority party and control decisions. Much of the work is done in committees where bills are studied and modified. Laws are shaped by public pressure, and political parties often fight over money. Voters also help make laws through ballot measures, giving Californians a direct voice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