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567" w:hanging="0"/>
        <w:jc w:val="center"/>
        <w:rPr/>
      </w:pPr>
      <w:r>
        <w:rPr/>
        <w:drawing>
          <wp:inline distT="0" distB="0" distL="0" distR="0">
            <wp:extent cx="2838450" cy="1129030"/>
            <wp:effectExtent l="0" t="0" r="0" b="0"/>
            <wp:docPr id="1"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3" descr=""/>
                    <pic:cNvPicPr>
                      <a:picLocks noChangeAspect="1" noChangeArrowheads="1"/>
                    </pic:cNvPicPr>
                  </pic:nvPicPr>
                  <pic:blipFill>
                    <a:blip r:embed="rId2"/>
                    <a:stretch>
                      <a:fillRect/>
                    </a:stretch>
                  </pic:blipFill>
                  <pic:spPr bwMode="auto">
                    <a:xfrm>
                      <a:off x="0" y="0"/>
                      <a:ext cx="2838450" cy="1129030"/>
                    </a:xfrm>
                    <a:prstGeom prst="rect">
                      <a:avLst/>
                    </a:prstGeom>
                  </pic:spPr>
                </pic:pic>
              </a:graphicData>
            </a:graphic>
          </wp:inline>
        </w:drawing>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pBdr>
          <w:bottom w:val="single" w:sz="18" w:space="1" w:color="000000"/>
        </w:pBdr>
        <w:ind w:left="-567" w:hanging="0"/>
        <w:rPr>
          <w:b/>
          <w:b/>
          <w:sz w:val="72"/>
          <w:szCs w:val="72"/>
        </w:rPr>
      </w:pPr>
      <w:r>
        <w:rPr>
          <w:rFonts w:cs="Arial"/>
          <w:b/>
          <w:sz w:val="72"/>
          <w:szCs w:val="72"/>
        </w:rPr>
        <w:t>NOMNOMNOM</w:t>
      </w:r>
    </w:p>
    <w:p>
      <w:pPr>
        <w:pStyle w:val="Normal"/>
        <w:pBdr>
          <w:bottom w:val="single" w:sz="18" w:space="1" w:color="000000"/>
        </w:pBdr>
        <w:ind w:left="-567" w:hanging="0"/>
        <w:rPr>
          <w:b/>
          <w:b/>
          <w:sz w:val="72"/>
          <w:szCs w:val="72"/>
        </w:rPr>
      </w:pPr>
      <w:r>
        <w:rPr>
          <w:b/>
          <w:sz w:val="70"/>
          <w:szCs w:val="70"/>
        </w:rPr>
        <w:t>Operation</w:t>
      </w:r>
      <w:r>
        <w:rPr>
          <w:b/>
          <w:sz w:val="72"/>
          <w:szCs w:val="72"/>
        </w:rPr>
        <w:t xml:space="preserve"> </w:t>
      </w:r>
      <w:r>
        <w:rPr>
          <w:b/>
          <w:sz w:val="70"/>
          <w:szCs w:val="70"/>
        </w:rPr>
        <w:t>Thunderstorm</w:t>
      </w:r>
    </w:p>
    <w:p>
      <w:pPr>
        <w:pStyle w:val="Normal"/>
        <w:spacing w:before="120" w:after="0"/>
        <w:ind w:left="-567" w:hanging="0"/>
        <w:rPr/>
      </w:pPr>
      <w:r>
        <w:rPr>
          <w:rFonts w:cs="Times New Roman"/>
          <w:b/>
          <w:bCs/>
          <w:kern w:val="2"/>
          <w:sz w:val="28"/>
          <w:szCs w:val="28"/>
          <w:lang w:eastAsia="en-US"/>
        </w:rPr>
        <w:t>Technische Informationen für die Jury</w:t>
      </w:r>
    </w:p>
    <w:p>
      <w:pPr>
        <w:pStyle w:val="Normal"/>
        <w:ind w:left="-567" w:hanging="0"/>
        <w:rPr>
          <w:rFonts w:cs="Times New Roman"/>
          <w:bCs/>
          <w:kern w:val="2"/>
          <w:szCs w:val="20"/>
          <w:lang w:eastAsia="en-US"/>
        </w:rPr>
      </w:pPr>
      <w:r>
        <w:rPr>
          <w:rFonts w:cs="Times New Roman"/>
          <w:bCs/>
          <w:kern w:val="2"/>
          <w:szCs w:val="20"/>
          <w:lang w:eastAsia="en-US"/>
        </w:rPr>
      </w:r>
    </w:p>
    <w:p>
      <w:pPr>
        <w:pStyle w:val="Normal"/>
        <w:ind w:left="-567" w:hanging="0"/>
        <w:rPr>
          <w:rFonts w:cs="Times New Roman"/>
          <w:bCs/>
          <w:kern w:val="2"/>
          <w:szCs w:val="20"/>
          <w:lang w:eastAsia="en-US"/>
        </w:rPr>
      </w:pPr>
      <w:r>
        <w:rPr>
          <w:rFonts w:cs="Times New Roman"/>
          <w:bCs/>
          <w:kern w:val="2"/>
          <w:szCs w:val="20"/>
          <w:lang w:eastAsia="en-US"/>
        </w:rPr>
      </w:r>
    </w:p>
    <w:p>
      <w:pPr>
        <w:pStyle w:val="Normal"/>
        <w:ind w:left="-567" w:hanging="0"/>
        <w:rPr>
          <w:rFonts w:cs="Times New Roman"/>
          <w:bCs/>
          <w:kern w:val="2"/>
          <w:szCs w:val="20"/>
          <w:lang w:eastAsia="en-US"/>
        </w:rPr>
      </w:pPr>
      <w:r>
        <w:rPr>
          <w:rFonts w:cs="Times New Roman"/>
          <w:bCs/>
          <w:kern w:val="2"/>
          <w:szCs w:val="20"/>
          <w:lang w:eastAsia="en-US"/>
        </w:rPr>
      </w:r>
    </w:p>
    <w:p>
      <w:pPr>
        <w:pStyle w:val="Normal"/>
        <w:ind w:left="-567" w:hanging="0"/>
        <w:rPr>
          <w:rFonts w:cs="Times New Roman"/>
          <w:bCs/>
          <w:kern w:val="2"/>
          <w:szCs w:val="20"/>
          <w:lang w:eastAsia="en-US"/>
        </w:rPr>
      </w:pPr>
      <w:r>
        <w:rPr>
          <w:rFonts w:cs="Times New Roman"/>
          <w:bCs/>
          <w:kern w:val="2"/>
          <w:szCs w:val="20"/>
          <w:lang w:eastAsia="en-US"/>
        </w:rPr>
      </w:r>
    </w:p>
    <w:p>
      <w:pPr>
        <w:pStyle w:val="Normal"/>
        <w:ind w:left="-567" w:hanging="0"/>
        <w:rPr>
          <w:rFonts w:cs="Times New Roman"/>
          <w:bCs/>
          <w:kern w:val="2"/>
          <w:szCs w:val="20"/>
          <w:lang w:eastAsia="en-US"/>
        </w:rPr>
      </w:pPr>
      <w:r>
        <w:rPr>
          <w:rFonts w:cs="Times New Roman"/>
          <w:bCs/>
          <w:kern w:val="2"/>
          <w:szCs w:val="20"/>
          <w:lang w:eastAsia="en-US"/>
        </w:rPr>
      </w:r>
    </w:p>
    <w:p>
      <w:pPr>
        <w:pStyle w:val="Normal"/>
        <w:ind w:left="-567" w:hanging="0"/>
        <w:rPr>
          <w:rFonts w:cs="Times New Roman"/>
          <w:bCs/>
          <w:kern w:val="2"/>
          <w:szCs w:val="20"/>
          <w:lang w:eastAsia="en-US"/>
        </w:rPr>
      </w:pPr>
      <w:r>
        <w:rPr>
          <w:rFonts w:cs="Times New Roman"/>
          <w:bCs/>
          <w:kern w:val="2"/>
          <w:szCs w:val="20"/>
          <w:lang w:eastAsia="en-US"/>
        </w:rPr>
      </w:r>
    </w:p>
    <w:p>
      <w:pPr>
        <w:pStyle w:val="Normal"/>
        <w:rPr>
          <w:rFonts w:cs="Times New Roman"/>
          <w:bCs/>
          <w:kern w:val="2"/>
          <w:szCs w:val="20"/>
          <w:lang w:eastAsia="en-US"/>
        </w:rPr>
      </w:pPr>
      <w:r>
        <w:rPr>
          <w:rFonts w:cs="Times New Roman"/>
          <w:bCs/>
          <w:kern w:val="2"/>
          <w:szCs w:val="20"/>
          <w:lang w:eastAsia="en-US"/>
        </w:rPr>
      </w:r>
      <w:bookmarkStart w:id="0" w:name="_Toc318099771"/>
      <w:bookmarkStart w:id="1" w:name="_Toc297192529"/>
      <w:bookmarkStart w:id="2" w:name="_Toc67882044"/>
      <w:bookmarkStart w:id="3" w:name="_Toc67881952"/>
      <w:bookmarkStart w:id="4" w:name="_Toc67881508"/>
      <w:bookmarkStart w:id="5" w:name="_Toc318099771"/>
      <w:bookmarkStart w:id="6" w:name="_Toc297192529"/>
      <w:bookmarkStart w:id="7" w:name="_Toc67882044"/>
      <w:bookmarkStart w:id="8" w:name="_Toc67881952"/>
      <w:bookmarkStart w:id="9" w:name="_Toc67881508"/>
      <w:bookmarkEnd w:id="5"/>
      <w:bookmarkEnd w:id="6"/>
      <w:bookmarkEnd w:id="7"/>
      <w:bookmarkEnd w:id="8"/>
      <w:bookmarkEnd w:id="9"/>
      <w:r>
        <w:br w:type="page"/>
      </w:r>
    </w:p>
    <w:p>
      <w:pPr>
        <w:pStyle w:val="Normal"/>
        <w:ind w:left="-567" w:hanging="0"/>
        <w:rPr>
          <w:b/>
          <w:b/>
        </w:rPr>
      </w:pPr>
      <w:r>
        <w:rPr>
          <w:b/>
        </w:rPr>
        <w:t>Technische Informationen für die Jury</w:t>
      </w:r>
    </w:p>
    <w:p>
      <w:pPr>
        <w:pStyle w:val="Normal"/>
        <w:ind w:left="-567" w:hanging="0"/>
        <w:rPr/>
      </w:pPr>
      <w:r>
        <w:rPr/>
      </w:r>
    </w:p>
    <w:p>
      <w:pPr>
        <w:pStyle w:val="Normal"/>
        <w:ind w:left="-567" w:hanging="0"/>
        <w:rPr/>
      </w:pPr>
      <w:r>
        <w:rPr/>
        <w:t>Aktueller Stand des Sourcecodes</w:t>
      </w:r>
    </w:p>
    <w:p>
      <w:pPr>
        <w:pStyle w:val="ListParagraph"/>
        <w:numPr>
          <w:ilvl w:val="0"/>
          <w:numId w:val="2"/>
        </w:numPr>
        <w:rPr/>
      </w:pPr>
      <w:hyperlink r:id="rId3">
        <w:r>
          <w:rPr>
            <w:rStyle w:val="InternetLink"/>
          </w:rPr>
          <w:t>https://github.com/ninomllr/bernhackt-2023</w:t>
        </w:r>
      </w:hyperlink>
      <w:r>
        <w:rPr/>
        <w:t xml:space="preserve"> </w:t>
      </w:r>
    </w:p>
    <w:p>
      <w:pPr>
        <w:pStyle w:val="Normal"/>
        <w:ind w:left="-567" w:hanging="0"/>
        <w:rPr/>
      </w:pPr>
      <w:r>
        <w:rPr/>
      </w:r>
    </w:p>
    <w:p>
      <w:pPr>
        <w:pStyle w:val="Normal"/>
        <w:ind w:left="-567" w:hanging="0"/>
        <w:rPr/>
      </w:pPr>
      <w:r>
        <w:rPr/>
        <w:t>Ausgangslage:</w:t>
      </w:r>
    </w:p>
    <w:p>
      <w:pPr>
        <w:pStyle w:val="Normal"/>
        <w:ind w:left="-567" w:hanging="0"/>
        <w:rPr/>
      </w:pPr>
      <w:r>
        <w:rPr/>
        <w:t xml:space="preserve">Am diesjärigen BärnHäckt arbeitet Team NOMNOMNOM an der Challenge von GVB </w:t>
      </w:r>
      <w:hyperlink r:id="rId4">
        <w:r>
          <w:rPr>
            <w:rStyle w:val="InternetLink"/>
          </w:rPr>
          <w:t>https://www.bernhackt.ch/challenge-gvb-thunderstorm/</w:t>
        </w:r>
      </w:hyperlink>
      <w:r>
        <w:rPr/>
        <w:t>, um GVB bei einem Notfall helfen kann, Handwerker und betroffene Kunde zu matchen. Dies hilf, Folgeschäden und die resultierenden Kosten zu verhindern, sowie dem Kunden einen schnelleren Zugang zu Hilfe gewährzuleisten, und dabei die Handwerkbetriebe optimal auszulasten.</w:t>
      </w:r>
    </w:p>
    <w:p>
      <w:pPr>
        <w:pStyle w:val="Normal"/>
        <w:ind w:left="-567" w:hanging="0"/>
        <w:rPr/>
      </w:pPr>
      <w:r>
        <w:rPr/>
        <w:t>Problembeschrieb:</w:t>
      </w:r>
    </w:p>
    <w:p>
      <w:pPr>
        <w:pStyle w:val="Normal"/>
        <w:ind w:left="-567" w:hanging="0"/>
        <w:rPr/>
      </w:pPr>
      <w:r>
        <w:rPr/>
        <w:t>* Bei einem Notfall (zB Sturm) müssen viele Schäden an Gebäuden behoben werden</w:t>
      </w:r>
    </w:p>
    <w:p>
      <w:pPr>
        <w:pStyle w:val="Normal"/>
        <w:ind w:left="-567" w:hanging="0"/>
        <w:rPr/>
      </w:pPr>
      <w:r>
        <w:rPr/>
        <w:t>* Handwerker sind oft überlastet, andere finden keine Kunden</w:t>
      </w:r>
    </w:p>
    <w:p>
      <w:pPr>
        <w:pStyle w:val="Normal"/>
        <w:ind w:left="-567" w:hanging="0"/>
        <w:rPr/>
      </w:pPr>
      <w:r>
        <w:rPr/>
        <w:t>* Zusammenbringen der Kunden und Handwerker ist nicht einfach</w:t>
      </w:r>
    </w:p>
    <w:p>
      <w:pPr>
        <w:pStyle w:val="Normal"/>
        <w:ind w:left="-567" w:hanging="0"/>
        <w:rPr/>
      </w:pPr>
      <w:r>
        <w:rPr/>
      </w:r>
    </w:p>
    <w:p>
      <w:pPr>
        <w:pStyle w:val="Normal"/>
        <w:ind w:left="-567" w:hanging="0"/>
        <w:rPr/>
      </w:pPr>
      <w:r>
        <w:rPr/>
        <w:t>Fokus:</w:t>
      </w:r>
    </w:p>
    <w:p>
      <w:pPr>
        <w:pStyle w:val="Normal"/>
        <w:ind w:left="-567" w:hanging="0"/>
        <w:rPr/>
      </w:pPr>
      <w:r>
        <w:rPr/>
        <w:t>MVP fokussiert sich auf Offerten mit Anreizen für Handwerker, um bei einem Notfall zu unterstützen.</w:t>
      </w:r>
    </w:p>
    <w:p>
      <w:pPr>
        <w:pStyle w:val="Normal"/>
        <w:ind w:left="-567" w:hanging="0"/>
        <w:rPr/>
      </w:pPr>
      <w:r>
        <w:rPr/>
      </w:r>
    </w:p>
    <w:p>
      <w:pPr>
        <w:pStyle w:val="Normal"/>
        <w:ind w:left="-567" w:hanging="0"/>
        <w:rPr/>
      </w:pPr>
      <w:r>
        <w:rPr/>
        <w:t>Technische Grundsatzentscheide:</w:t>
      </w:r>
    </w:p>
    <w:p>
      <w:pPr>
        <w:pStyle w:val="Normal"/>
        <w:ind w:left="-567" w:hanging="0"/>
        <w:rPr/>
      </w:pPr>
      <w:r>
        <w:rPr/>
        <w:t>* Bewusster Entscheid gegen Mobile, da es ein Business Tool ist.</w:t>
      </w:r>
    </w:p>
    <w:p>
      <w:pPr>
        <w:pStyle w:val="Normal"/>
        <w:ind w:left="-567" w:hanging="0"/>
        <w:rPr/>
      </w:pPr>
      <w:r>
        <w:rPr/>
        <w:t>* Bewusst für Open Source entschieden</w:t>
      </w:r>
    </w:p>
    <w:p>
      <w:pPr>
        <w:pStyle w:val="Normal"/>
        <w:ind w:left="-567" w:hanging="0"/>
        <w:rPr/>
      </w:pPr>
      <w:r>
        <w:rPr/>
        <w:t>* Bewusst für Infrastructure as Code entschieden</w:t>
      </w:r>
    </w:p>
    <w:p>
      <w:pPr>
        <w:pStyle w:val="Normal"/>
        <w:ind w:left="-567" w:hanging="0"/>
        <w:rPr/>
      </w:pPr>
      <w:r>
        <w:rPr/>
        <w:t>* Entity Model First für das Datenmodell</w:t>
      </w:r>
    </w:p>
    <w:p>
      <w:pPr>
        <w:pStyle w:val="Normal"/>
        <w:ind w:left="-567" w:hanging="0"/>
        <w:rPr/>
      </w:pPr>
      <w:r>
        <w:rPr/>
        <w:t>* Eigenes AI Model, da out of the box nicht für unseren Use Case zugeschnitten</w:t>
      </w:r>
    </w:p>
    <w:p>
      <w:pPr>
        <w:pStyle w:val="Normal"/>
        <w:ind w:left="-567" w:hanging="0"/>
        <w:rPr/>
      </w:pPr>
      <w:r>
        <w:rPr/>
      </w:r>
    </w:p>
    <w:p>
      <w:pPr>
        <w:pStyle w:val="Normal"/>
        <w:ind w:left="-567" w:hanging="0"/>
        <w:rPr/>
      </w:pPr>
      <w:r>
        <w:rPr/>
        <w:t>Technischer Aufba</w:t>
      </w:r>
      <w:r>
        <w:rPr/>
        <w:t>u</w:t>
      </w:r>
    </w:p>
    <w:p>
      <w:pPr>
        <w:pStyle w:val="Normal"/>
        <w:ind w:left="-567" w:hanging="0"/>
        <w:rPr/>
      </w:pPr>
      <w:r>
        <w:rPr/>
        <w:t>* Azure: Einfaches Hosting und Bereitstellen</w:t>
      </w:r>
    </w:p>
    <w:p>
      <w:pPr>
        <w:pStyle w:val="Normal"/>
        <w:ind w:left="-567" w:hanging="0"/>
        <w:rPr/>
      </w:pPr>
      <w:r>
        <w:rPr/>
        <w:t>* Docker: Container Umgebung</w:t>
      </w:r>
    </w:p>
    <w:p>
      <w:pPr>
        <w:pStyle w:val="Normal"/>
        <w:ind w:left="-567" w:hanging="0"/>
        <w:rPr/>
      </w:pPr>
      <w:r>
        <w:rPr/>
        <w:t>* Terraform: IaC</w:t>
      </w:r>
    </w:p>
    <w:p>
      <w:pPr>
        <w:pStyle w:val="Normal"/>
        <w:ind w:left="-567" w:hanging="0"/>
        <w:rPr/>
      </w:pPr>
      <w:r>
        <w:rPr/>
        <w:t>* Blazor: Frontend</w:t>
      </w:r>
    </w:p>
    <w:p>
      <w:pPr>
        <w:pStyle w:val="Normal"/>
        <w:ind w:left="-567" w:hanging="0"/>
        <w:rPr/>
      </w:pPr>
      <w:r>
        <w:rPr/>
        <w:t>* C# / .NET: Backend</w:t>
      </w:r>
    </w:p>
    <w:p>
      <w:pPr>
        <w:pStyle w:val="Normal"/>
        <w:ind w:left="-567" w:hanging="0"/>
        <w:rPr/>
      </w:pPr>
      <w:r>
        <w:rPr/>
        <w:t>* Leaflet: Maps</w:t>
      </w:r>
    </w:p>
    <w:p>
      <w:pPr>
        <w:pStyle w:val="Normal"/>
        <w:ind w:left="-567" w:hanging="0"/>
        <w:rPr/>
      </w:pPr>
      <w:r>
        <w:rPr/>
        <w:t>* Github Actions: CI / CD</w:t>
      </w:r>
    </w:p>
    <w:p>
      <w:pPr>
        <w:pStyle w:val="Normal"/>
        <w:ind w:left="-567" w:hanging="0"/>
        <w:rPr/>
      </w:pPr>
      <w:r>
        <w:rPr/>
      </w:r>
    </w:p>
    <w:p>
      <w:pPr>
        <w:pStyle w:val="Normal"/>
        <w:ind w:left="-567" w:hanging="0"/>
        <w:rPr/>
      </w:pPr>
      <w:r>
        <w:rPr/>
        <w:t>Implementation</w:t>
      </w:r>
    </w:p>
    <w:p>
      <w:pPr>
        <w:pStyle w:val="Normal"/>
        <w:ind w:left="-567" w:hanging="0"/>
        <w:rPr/>
      </w:pPr>
      <w:hyperlink r:id="rId5">
        <w:r>
          <w:rPr>
            <w:rStyle w:val="InternetLink"/>
          </w:rPr>
          <w:t>https://gvb-10534.azurewebsites.net/</w:t>
        </w:r>
      </w:hyperlink>
      <w:hyperlink r:id="rId6">
        <w:r>
          <w:rPr/>
          <w:t xml:space="preserve"> </w:t>
        </w:r>
      </w:hyperlink>
    </w:p>
    <w:p>
      <w:pPr>
        <w:pStyle w:val="Normal"/>
        <w:ind w:left="-567" w:hanging="0"/>
        <w:rPr/>
      </w:pPr>
      <w:r>
        <w:rPr/>
        <w:t>Wir integrieren sowohl die bestehende Lösung (Online Formular) mit unserer Lösung und öffnen den Weg zu neuen Business Ideen (Reverse-Bidding, Bounty-Option um Handwerker zu gewinnen; neue Offering-Idee für Kunden).</w:t>
      </w:r>
    </w:p>
    <w:p>
      <w:pPr>
        <w:pStyle w:val="Normal"/>
        <w:ind w:left="-567" w:hanging="0"/>
        <w:rPr/>
      </w:pPr>
      <w:r>
        <w:rPr/>
      </w:r>
    </w:p>
    <w:p>
      <w:pPr>
        <w:pStyle w:val="Normal"/>
        <w:ind w:left="-567" w:hanging="0"/>
        <w:rPr/>
      </w:pPr>
      <w:r>
        <w:rPr/>
        <w:t>Abgrenzung / Offene Punkte</w:t>
      </w:r>
    </w:p>
    <w:p>
      <w:pPr>
        <w:pStyle w:val="Normal"/>
        <w:ind w:left="-567" w:hanging="0"/>
        <w:rPr/>
      </w:pPr>
      <w:r>
        <w:rPr/>
        <w:t>* Auftrags- und Abrechnungstool für Handwerker</w:t>
      </w:r>
    </w:p>
    <w:sectPr>
      <w:headerReference w:type="default" r:id="rId7"/>
      <w:headerReference w:type="first" r:id="rId8"/>
      <w:footerReference w:type="default" r:id="rId9"/>
      <w:footerReference w:type="first" r:id="rId10"/>
      <w:type w:val="nextPage"/>
      <w:pgSz w:w="11906" w:h="16838"/>
      <w:pgMar w:left="2665" w:right="1469" w:header="709" w:top="2127" w:footer="567" w:bottom="1134"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Frutiger 45 Light">
    <w:charset w:val="01"/>
    <w:family w:val="roman"/>
    <w:pitch w:val="variable"/>
  </w:font>
  <w:font w:name="Consolas">
    <w:charset w:val="01"/>
    <w:family w:val="roman"/>
    <w:pitch w:val="variable"/>
  </w:font>
  <w:font w:name="Calibri">
    <w:charset w:val="01"/>
    <w:family w:val="roman"/>
    <w:pitch w:val="variable"/>
  </w:font>
  <w:font w:name="Liberation Sans">
    <w:altName w:val="Arial"/>
    <w:charset w:val="01"/>
    <w:family w:val="swiss"/>
    <w:pitch w:val="variable"/>
  </w:font>
  <w:font w:name="Tahoma">
    <w:charset w:val="01"/>
    <w:family w:val="roman"/>
    <w:pitch w:val="variable"/>
  </w:font>
  <w:font w:name="Work Sans ExtraBol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bottom w:val="single" w:sz="18" w:space="1" w:color="000000"/>
      </w:pBdr>
      <w:spacing w:before="0" w:after="60"/>
      <w:rPr>
        <w:rFonts w:ascii="Work Sans ExtraBold" w:hAnsi="Work Sans ExtraBold"/>
        <w:sz w:val="16"/>
        <w:szCs w:val="16"/>
      </w:rPr>
    </w:pPr>
    <w:r>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2023</w:t>
    </w:r>
  </w:p>
  <w:p>
    <w:pPr>
      <w:pStyle w:val="Footer"/>
      <w:rPr/>
    </w:pPr>
    <w:r>
      <w:rPr>
        <w:b/>
      </w:rPr>
      <w:tab/>
    </w:r>
    <w:r>
      <w:rPr/>
      <w:tab/>
      <w:tab/>
      <w:t xml:space="preserve">Seite </w:t>
    </w:r>
    <w:r>
      <w:rPr/>
      <w:fldChar w:fldCharType="begin"/>
    </w:r>
    <w:r>
      <w:rPr/>
      <w:instrText> PAGE </w:instrText>
    </w:r>
    <w:r>
      <w:rPr/>
      <w:fldChar w:fldCharType="separate"/>
    </w:r>
    <w:r>
      <w:rPr/>
      <w:t>2</w:t>
    </w:r>
    <w:r>
      <w:rPr/>
      <w:fldChar w:fldCharType="end"/>
    </w:r>
    <w:r>
      <w:rPr/>
      <w:t xml:space="preserve"> von </w:t>
    </w:r>
    <w:r>
      <w:rPr/>
      <w:fldChar w:fldCharType="begin"/>
    </w:r>
    <w:r>
      <w:rPr/>
      <w:instrText> NUMPAGES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2665" w:hanging="0"/>
      <w:rPr/>
    </w:pPr>
    <w:r>
      <w:rPr/>
      <w:drawing>
        <wp:inline distT="0" distB="0" distL="0" distR="0">
          <wp:extent cx="7540625" cy="19945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
                  <a:stretch>
                    <a:fillRect/>
                  </a:stretch>
                </pic:blipFill>
                <pic:spPr bwMode="auto">
                  <a:xfrm>
                    <a:off x="0" y="0"/>
                    <a:ext cx="7540625" cy="1994535"/>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18" w:space="1" w:color="000000"/>
      </w:pBdr>
      <w:ind w:left="-567" w:hanging="0"/>
      <w:rPr/>
    </w:pPr>
    <w:r>
      <w:rPr/>
      <w:drawing>
        <wp:inline distT="0" distB="0" distL="0" distR="0">
          <wp:extent cx="1117600" cy="320675"/>
          <wp:effectExtent l="0" t="0" r="0" b="0"/>
          <wp:docPr id="2" name="Bild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8" descr=""/>
                  <pic:cNvPicPr>
                    <a:picLocks noChangeAspect="1" noChangeArrowheads="1"/>
                  </pic:cNvPicPr>
                </pic:nvPicPr>
                <pic:blipFill>
                  <a:blip r:embed="rId1"/>
                  <a:stretch>
                    <a:fillRect/>
                  </a:stretch>
                </pic:blipFill>
                <pic:spPr bwMode="auto">
                  <a:xfrm>
                    <a:off x="0" y="0"/>
                    <a:ext cx="1117600" cy="32067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left="-567"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rPr>
        <w:smallCaps w:val="false"/>
        <w:caps w:val="false"/>
        <w:dstrike w:val="false"/>
        <w:strike w:val="false"/>
        <w:vertAlign w:val="baseline"/>
        <w:position w:val="0"/>
        <w:sz w:val="20"/>
        <w:spacing w:val="0"/>
        <w:i w:val="false"/>
        <w:u w:val="none"/>
        <w:b w:val="false"/>
        <w:kern w:val="0"/>
        <w:effect w:val="none"/>
        <w:iCs w:val="false"/>
        <w:bCs w:val="false"/>
        <w:em w:val="none"/>
        <w:vanish w:val="false"/>
        <w:color w:val="000000"/>
      </w:rPr>
    </w:lvl>
    <w:lvl w:ilvl="1">
      <w:start w:val="1"/>
      <w:pStyle w:val="Heading2"/>
      <w:numFmt w:val="decimal"/>
      <w:lvlText w:val="%1.%2"/>
      <w:lvlJc w:val="left"/>
      <w:pPr>
        <w:tabs>
          <w:tab w:val="num" w:pos="576"/>
        </w:tabs>
        <w:ind w:left="576" w:hanging="576"/>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rPr>
    </w:lvl>
    <w:lvl w:ilvl="2">
      <w:start w:val="1"/>
      <w:pStyle w:val="Heading3"/>
      <w:numFmt w:val="decimal"/>
      <w:lvlText w:val="%1.%2.%3"/>
      <w:lvlJc w:val="left"/>
      <w:pPr>
        <w:tabs>
          <w:tab w:val="num" w:pos="720"/>
        </w:tabs>
        <w:ind w:left="720" w:hanging="720"/>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53" w:hanging="360"/>
      </w:pPr>
      <w:rPr>
        <w:rFonts w:ascii="Symbol" w:hAnsi="Symbol" w:cs="Symbol" w:hint="default"/>
      </w:rPr>
    </w:lvl>
    <w:lvl w:ilvl="1">
      <w:start w:val="1"/>
      <w:numFmt w:val="bullet"/>
      <w:lvlText w:val="o"/>
      <w:lvlJc w:val="left"/>
      <w:pPr>
        <w:tabs>
          <w:tab w:val="num" w:pos="0"/>
        </w:tabs>
        <w:ind w:left="873" w:hanging="360"/>
      </w:pPr>
      <w:rPr>
        <w:rFonts w:ascii="Courier New" w:hAnsi="Courier New" w:cs="Courier New" w:hint="default"/>
      </w:rPr>
    </w:lvl>
    <w:lvl w:ilvl="2">
      <w:start w:val="1"/>
      <w:numFmt w:val="bullet"/>
      <w:lvlText w:val=""/>
      <w:lvlJc w:val="left"/>
      <w:pPr>
        <w:tabs>
          <w:tab w:val="num" w:pos="0"/>
        </w:tabs>
        <w:ind w:left="1593" w:hanging="360"/>
      </w:pPr>
      <w:rPr>
        <w:rFonts w:ascii="Wingdings" w:hAnsi="Wingdings" w:cs="Wingdings" w:hint="default"/>
      </w:rPr>
    </w:lvl>
    <w:lvl w:ilvl="3">
      <w:start w:val="1"/>
      <w:numFmt w:val="bullet"/>
      <w:lvlText w:val=""/>
      <w:lvlJc w:val="left"/>
      <w:pPr>
        <w:tabs>
          <w:tab w:val="num" w:pos="0"/>
        </w:tabs>
        <w:ind w:left="2313" w:hanging="360"/>
      </w:pPr>
      <w:rPr>
        <w:rFonts w:ascii="Symbol" w:hAnsi="Symbol" w:cs="Symbol" w:hint="default"/>
      </w:rPr>
    </w:lvl>
    <w:lvl w:ilvl="4">
      <w:start w:val="1"/>
      <w:numFmt w:val="bullet"/>
      <w:lvlText w:val="o"/>
      <w:lvlJc w:val="left"/>
      <w:pPr>
        <w:tabs>
          <w:tab w:val="num" w:pos="0"/>
        </w:tabs>
        <w:ind w:left="3033" w:hanging="360"/>
      </w:pPr>
      <w:rPr>
        <w:rFonts w:ascii="Courier New" w:hAnsi="Courier New" w:cs="Courier New" w:hint="default"/>
      </w:rPr>
    </w:lvl>
    <w:lvl w:ilvl="5">
      <w:start w:val="1"/>
      <w:numFmt w:val="bullet"/>
      <w:lvlText w:val=""/>
      <w:lvlJc w:val="left"/>
      <w:pPr>
        <w:tabs>
          <w:tab w:val="num" w:pos="0"/>
        </w:tabs>
        <w:ind w:left="3753" w:hanging="360"/>
      </w:pPr>
      <w:rPr>
        <w:rFonts w:ascii="Wingdings" w:hAnsi="Wingdings" w:cs="Wingdings" w:hint="default"/>
      </w:rPr>
    </w:lvl>
    <w:lvl w:ilvl="6">
      <w:start w:val="1"/>
      <w:numFmt w:val="bullet"/>
      <w:lvlText w:val=""/>
      <w:lvlJc w:val="left"/>
      <w:pPr>
        <w:tabs>
          <w:tab w:val="num" w:pos="0"/>
        </w:tabs>
        <w:ind w:left="4473" w:hanging="360"/>
      </w:pPr>
      <w:rPr>
        <w:rFonts w:ascii="Symbol" w:hAnsi="Symbol" w:cs="Symbol" w:hint="default"/>
      </w:rPr>
    </w:lvl>
    <w:lvl w:ilvl="7">
      <w:start w:val="1"/>
      <w:numFmt w:val="bullet"/>
      <w:lvlText w:val="o"/>
      <w:lvlJc w:val="left"/>
      <w:pPr>
        <w:tabs>
          <w:tab w:val="num" w:pos="0"/>
        </w:tabs>
        <w:ind w:left="5193" w:hanging="360"/>
      </w:pPr>
      <w:rPr>
        <w:rFonts w:ascii="Courier New" w:hAnsi="Courier New" w:cs="Courier New" w:hint="default"/>
      </w:rPr>
    </w:lvl>
    <w:lvl w:ilvl="8">
      <w:start w:val="1"/>
      <w:numFmt w:val="bullet"/>
      <w:lvlText w:val=""/>
      <w:lvlJc w:val="left"/>
      <w:pPr>
        <w:tabs>
          <w:tab w:val="num" w:pos="0"/>
        </w:tabs>
        <w:ind w:left="5913"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CH" w:eastAsia="de-CH" w:bidi="ar-SA"/>
      </w:rPr>
    </w:rPrDefault>
    <w:pPrDefault>
      <w:pPr>
        <w:suppressAutoHyphens w:val="true"/>
      </w:pPr>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99" w:semiHidden="1" w:unhideWhenUsed="1"/>
    <w:lsdException w:name="FollowedHyperlink" w:semiHidden="1" w:unhideWhenUsed="1"/>
    <w:lsdException w:name="Strong" w:locked="1" w:qFormat="1"/>
    <w:lsdException w:name="Emphasis" w:locked="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a7e9e"/>
    <w:pPr>
      <w:widowControl/>
      <w:bidi w:val="0"/>
      <w:spacing w:before="0" w:after="0"/>
      <w:jc w:val="left"/>
    </w:pPr>
    <w:rPr>
      <w:rFonts w:ascii="Arial" w:hAnsi="Arial" w:cs="Arial" w:eastAsia="Times New Roman"/>
      <w:color w:val="auto"/>
      <w:kern w:val="0"/>
      <w:sz w:val="20"/>
      <w:szCs w:val="22"/>
      <w:lang w:val="de-CH" w:eastAsia="de-CH" w:bidi="ar-SA"/>
    </w:rPr>
  </w:style>
  <w:style w:type="paragraph" w:styleId="Heading1">
    <w:name w:val="Heading 1"/>
    <w:basedOn w:val="Normal"/>
    <w:next w:val="Normal"/>
    <w:autoRedefine/>
    <w:qFormat/>
    <w:rsid w:val="008549f7"/>
    <w:pPr>
      <w:numPr>
        <w:ilvl w:val="0"/>
        <w:numId w:val="1"/>
      </w:numPr>
      <w:pBdr>
        <w:bottom w:val="single" w:sz="4" w:space="1" w:color="B2B2B2"/>
      </w:pBdr>
      <w:tabs>
        <w:tab w:val="clear" w:pos="709"/>
        <w:tab w:val="left" w:pos="0" w:leader="none"/>
      </w:tabs>
      <w:spacing w:before="0" w:after="240"/>
      <w:ind w:left="0" w:hanging="567"/>
      <w:outlineLvl w:val="0"/>
    </w:pPr>
    <w:rPr>
      <w:rFonts w:cs="Times New Roman"/>
      <w:bCs/>
      <w:kern w:val="2"/>
      <w:szCs w:val="20"/>
      <w:lang w:eastAsia="en-US"/>
    </w:rPr>
  </w:style>
  <w:style w:type="paragraph" w:styleId="Heading2">
    <w:name w:val="Heading 2"/>
    <w:basedOn w:val="Normal"/>
    <w:next w:val="Normal"/>
    <w:autoRedefine/>
    <w:qFormat/>
    <w:rsid w:val="006a3468"/>
    <w:pPr>
      <w:keepNext w:val="true"/>
      <w:numPr>
        <w:ilvl w:val="1"/>
        <w:numId w:val="1"/>
      </w:numPr>
      <w:pBdr>
        <w:bottom w:val="single" w:sz="4" w:space="1" w:color="B2B2B2"/>
      </w:pBdr>
      <w:tabs>
        <w:tab w:val="clear" w:pos="709"/>
        <w:tab w:val="left" w:pos="0" w:leader="none"/>
      </w:tabs>
      <w:spacing w:before="0" w:after="240"/>
      <w:ind w:left="0" w:hanging="567"/>
      <w:outlineLvl w:val="1"/>
    </w:pPr>
    <w:rPr>
      <w:bCs/>
      <w:iCs/>
      <w:lang w:eastAsia="en-US"/>
    </w:rPr>
  </w:style>
  <w:style w:type="paragraph" w:styleId="Heading3">
    <w:name w:val="Heading 3"/>
    <w:basedOn w:val="Heading2"/>
    <w:next w:val="Normal"/>
    <w:link w:val="berschrift3Zchn"/>
    <w:autoRedefine/>
    <w:qFormat/>
    <w:rsid w:val="006a3468"/>
    <w:pPr>
      <w:numPr>
        <w:ilvl w:val="2"/>
        <w:numId w:val="1"/>
      </w:numPr>
      <w:ind w:left="0" w:hanging="567"/>
      <w:outlineLvl w:val="2"/>
    </w:pPr>
    <w:rPr/>
  </w:style>
  <w:style w:type="character" w:styleId="DefaultParagraphFont" w:default="1">
    <w:name w:val="Default Paragraph Font"/>
    <w:uiPriority w:val="1"/>
    <w:semiHidden/>
    <w:unhideWhenUsed/>
    <w:qFormat/>
    <w:rPr/>
  </w:style>
  <w:style w:type="character" w:styleId="InternetLink">
    <w:name w:val="Hyperlink"/>
    <w:uiPriority w:val="99"/>
    <w:rsid w:val="00700e46"/>
    <w:rPr>
      <w:rFonts w:cs="Times New Roman"/>
      <w:color w:val="0000FF"/>
      <w:u w:val="single"/>
    </w:rPr>
  </w:style>
  <w:style w:type="character" w:styleId="FootnoteCharacters">
    <w:name w:val="Footnote Characters"/>
    <w:semiHidden/>
    <w:qFormat/>
    <w:rsid w:val="00471221"/>
    <w:rPr>
      <w:rFonts w:cs="Times New Roman"/>
      <w:vertAlign w:val="superscript"/>
    </w:rPr>
  </w:style>
  <w:style w:type="character" w:styleId="FootnoteAnchor">
    <w:name w:val="Footnote Anchor"/>
    <w:rPr>
      <w:rFonts w:cs="Times New Roman"/>
      <w:vertAlign w:val="superscript"/>
    </w:rPr>
  </w:style>
  <w:style w:type="character" w:styleId="CaptionChar1" w:customStyle="1">
    <w:name w:val="Caption Char1"/>
    <w:qFormat/>
    <w:locked/>
    <w:rsid w:val="00424b9c"/>
    <w:rPr>
      <w:rFonts w:ascii="Arial" w:hAnsi="Arial" w:cs="Arial"/>
      <w:b/>
      <w:bCs/>
      <w:sz w:val="16"/>
      <w:lang w:val="de-CH" w:eastAsia="de-CH" w:bidi="ar-SA"/>
    </w:rPr>
  </w:style>
  <w:style w:type="character" w:styleId="TitelAbbildungTabelleCharChar" w:customStyle="1">
    <w:name w:val="Titel_Abbildung_Tabelle Char Char"/>
    <w:link w:val="TitelAbbildungTabelle"/>
    <w:qFormat/>
    <w:locked/>
    <w:rsid w:val="00a931a0"/>
    <w:rPr>
      <w:rFonts w:ascii="Arial" w:hAnsi="Arial" w:cs="Arial"/>
      <w:b/>
      <w:bCs/>
      <w:sz w:val="14"/>
      <w:szCs w:val="14"/>
      <w:lang w:val="de-CH" w:eastAsia="de-CH" w:bidi="ar-SA"/>
    </w:rPr>
  </w:style>
  <w:style w:type="character" w:styleId="Annotationreference">
    <w:name w:val="annotation reference"/>
    <w:semiHidden/>
    <w:qFormat/>
    <w:rsid w:val="00fd415d"/>
    <w:rPr>
      <w:rFonts w:cs="Times New Roman"/>
      <w:sz w:val="16"/>
      <w:szCs w:val="16"/>
    </w:rPr>
  </w:style>
  <w:style w:type="character" w:styleId="Berschrift3Zchn" w:customStyle="1">
    <w:name w:val="Überschrift 3 Zchn"/>
    <w:link w:val="berschrift3"/>
    <w:qFormat/>
    <w:locked/>
    <w:rsid w:val="006a3468"/>
    <w:rPr>
      <w:rFonts w:ascii="Arial" w:hAnsi="Arial" w:cs="Arial"/>
      <w:bCs/>
      <w:iCs/>
      <w:szCs w:val="22"/>
      <w:lang w:eastAsia="en-US"/>
    </w:rPr>
  </w:style>
  <w:style w:type="character" w:styleId="BeschriftungZchn" w:customStyle="1">
    <w:name w:val="Beschriftung Zchn"/>
    <w:link w:val="Beschriftung"/>
    <w:qFormat/>
    <w:locked/>
    <w:rsid w:val="00476279"/>
    <w:rPr>
      <w:rFonts w:ascii="Arial" w:hAnsi="Arial" w:cs="Arial"/>
      <w:bCs/>
      <w:sz w:val="16"/>
      <w:szCs w:val="16"/>
      <w:lang w:val="de-CH" w:eastAsia="de-CH" w:bidi="ar-SA"/>
    </w:rPr>
  </w:style>
  <w:style w:type="character" w:styleId="ZchnZchn" w:customStyle="1">
    <w:name w:val="Zchn Zchn"/>
    <w:link w:val="Beschriftung2"/>
    <w:semiHidden/>
    <w:qFormat/>
    <w:locked/>
    <w:rsid w:val="00f31fd0"/>
    <w:rPr>
      <w:rFonts w:ascii="Arial" w:hAnsi="Arial" w:cs="Arial"/>
      <w:bCs/>
      <w:sz w:val="14"/>
      <w:szCs w:val="14"/>
      <w:lang w:val="de-CH" w:eastAsia="de-CH" w:bidi="ar-SA"/>
    </w:rPr>
  </w:style>
  <w:style w:type="character" w:styleId="PlaceholderText">
    <w:name w:val="Placeholder Text"/>
    <w:semiHidden/>
    <w:qFormat/>
    <w:rsid w:val="000e7915"/>
    <w:rPr>
      <w:rFonts w:cs="Times New Roman"/>
      <w:color w:val="808080"/>
    </w:rPr>
  </w:style>
  <w:style w:type="character" w:styleId="TextkrperZchn" w:customStyle="1">
    <w:name w:val="Textkörper Zchn"/>
    <w:link w:val="Textkrper"/>
    <w:qFormat/>
    <w:locked/>
    <w:rsid w:val="00fc1bca"/>
    <w:rPr>
      <w:rFonts w:ascii="Frutiger 45 Light" w:hAnsi="Frutiger 45 Light" w:cs="Times New Roman"/>
      <w:sz w:val="20"/>
      <w:szCs w:val="20"/>
      <w:lang w:val="de-CH" w:eastAsia="de-CH"/>
    </w:rPr>
  </w:style>
  <w:style w:type="character" w:styleId="EndnotentextZchn" w:customStyle="1">
    <w:name w:val="Endnotentext Zchn"/>
    <w:link w:val="Endnotentext"/>
    <w:qFormat/>
    <w:rsid w:val="000a1e33"/>
    <w:rPr>
      <w:rFonts w:ascii="Arial" w:hAnsi="Arial" w:cs="Arial"/>
    </w:rPr>
  </w:style>
  <w:style w:type="character" w:styleId="EndnoteCharacters">
    <w:name w:val="Endnote Characters"/>
    <w:qFormat/>
    <w:rsid w:val="000a1e33"/>
    <w:rPr>
      <w:vertAlign w:val="superscript"/>
    </w:rPr>
  </w:style>
  <w:style w:type="character" w:styleId="EndnoteAnchor">
    <w:name w:val="Endnote Anchor"/>
    <w:rPr>
      <w:vertAlign w:val="superscript"/>
    </w:rPr>
  </w:style>
  <w:style w:type="character" w:styleId="NurTextZchn" w:customStyle="1">
    <w:name w:val="Nur Text Zchn"/>
    <w:link w:val="NurText"/>
    <w:uiPriority w:val="99"/>
    <w:qFormat/>
    <w:rsid w:val="00d334e2"/>
    <w:rPr>
      <w:rFonts w:ascii="Consolas" w:hAnsi="Consolas" w:eastAsia="Calibri" w:cs="Times New Roman"/>
      <w:sz w:val="21"/>
      <w:szCs w:val="21"/>
      <w:lang w:eastAsia="en-US"/>
    </w:rPr>
  </w:style>
  <w:style w:type="character" w:styleId="FunotentextZchn" w:customStyle="1">
    <w:name w:val="Fußnotentext Zchn"/>
    <w:link w:val="Funotentext"/>
    <w:semiHidden/>
    <w:qFormat/>
    <w:rsid w:val="00654e8c"/>
    <w:rPr>
      <w:rFonts w:ascii="Arial" w:hAnsi="Arial" w:cs="Arial"/>
      <w:szCs w:val="22"/>
    </w:rPr>
  </w:style>
  <w:style w:type="character" w:styleId="VisitedInternetLink">
    <w:name w:val="FollowedHyperlink"/>
    <w:basedOn w:val="DefaultParagraphFont"/>
    <w:rsid w:val="00af69d2"/>
    <w:rPr>
      <w:color w:val="800080" w:themeColor="followedHyperlink"/>
      <w:u w:val="single"/>
    </w:rPr>
  </w:style>
  <w:style w:type="character" w:styleId="KeinLeerraumZchn" w:customStyle="1">
    <w:name w:val="Kein Leerraum Zchn"/>
    <w:basedOn w:val="DefaultParagraphFont"/>
    <w:link w:val="KeinLeerraum"/>
    <w:uiPriority w:val="1"/>
    <w:qFormat/>
    <w:rsid w:val="00095e59"/>
    <w:rPr>
      <w:rFonts w:ascii="Calibri" w:hAnsi="Calibri" w:eastAsia="" w:cs="" w:asciiTheme="minorHAnsi" w:cstheme="minorBidi" w:eastAsiaTheme="minorEastAsia" w:hAnsiTheme="minorHAnsi"/>
      <w:sz w:val="22"/>
      <w:szCs w:val="22"/>
    </w:rPr>
  </w:style>
  <w:style w:type="character" w:styleId="Strong">
    <w:name w:val="Strong"/>
    <w:qFormat/>
    <w:locked/>
    <w:rsid w:val="009a7e9e"/>
    <w:rPr>
      <w:b/>
      <w:bCs/>
      <w:iCs/>
      <w:lang w:eastAsia="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krperZchn"/>
    <w:rsid w:val="00fc1bca"/>
    <w:pPr>
      <w:spacing w:lineRule="auto" w:line="259" w:before="0" w:after="120"/>
    </w:pPr>
    <w:rPr>
      <w:rFonts w:ascii="Frutiger 45 Light" w:hAnsi="Frutiger 45 Light" w:cs="Times New Roman"/>
      <w:sz w:val="21"/>
      <w:szCs w:val="20"/>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elAbbildungTabelle" w:customStyle="1">
    <w:name w:val="Titel_Abbildung_Tabelle"/>
    <w:basedOn w:val="Caption1"/>
    <w:next w:val="Normal"/>
    <w:link w:val="TitelAbbildungTabelleCharChar"/>
    <w:autoRedefine/>
    <w:qFormat/>
    <w:rsid w:val="00a931a0"/>
    <w:pPr>
      <w:spacing w:before="120" w:after="0"/>
    </w:pPr>
    <w:rPr>
      <w:sz w:val="14"/>
      <w:szCs w:val="14"/>
    </w:rPr>
  </w:style>
  <w:style w:type="paragraph" w:styleId="HeaderandFooter">
    <w:name w:val="Header and Footer"/>
    <w:basedOn w:val="Normal"/>
    <w:qFormat/>
    <w:pPr/>
    <w:rPr/>
  </w:style>
  <w:style w:type="paragraph" w:styleId="Footer">
    <w:name w:val="Footer"/>
    <w:basedOn w:val="Normal"/>
    <w:autoRedefine/>
    <w:qFormat/>
    <w:rsid w:val="00d939e0"/>
    <w:pPr>
      <w:tabs>
        <w:tab w:val="clear" w:pos="709"/>
        <w:tab w:val="left" w:pos="284" w:leader="none"/>
        <w:tab w:val="center" w:pos="3780" w:leader="none"/>
        <w:tab w:val="right" w:pos="7762" w:leader="none"/>
      </w:tabs>
      <w:ind w:left="-567" w:hanging="0"/>
    </w:pPr>
    <w:rPr>
      <w:sz w:val="12"/>
      <w:szCs w:val="12"/>
    </w:rPr>
  </w:style>
  <w:style w:type="paragraph" w:styleId="Header">
    <w:name w:val="Header"/>
    <w:basedOn w:val="Normal"/>
    <w:rsid w:val="00640280"/>
    <w:pPr>
      <w:tabs>
        <w:tab w:val="clear" w:pos="709"/>
        <w:tab w:val="center" w:pos="4536" w:leader="none"/>
        <w:tab w:val="right" w:pos="9072" w:leader="none"/>
      </w:tabs>
    </w:pPr>
    <w:rPr>
      <w:sz w:val="12"/>
    </w:rPr>
  </w:style>
  <w:style w:type="paragraph" w:styleId="Contents1">
    <w:name w:val="TOC 1"/>
    <w:basedOn w:val="Normal"/>
    <w:next w:val="Normal"/>
    <w:autoRedefine/>
    <w:uiPriority w:val="39"/>
    <w:rsid w:val="00974424"/>
    <w:pPr>
      <w:tabs>
        <w:tab w:val="left" w:pos="709" w:leader="none"/>
        <w:tab w:val="right" w:pos="7762" w:leader="none"/>
      </w:tabs>
      <w:spacing w:before="240" w:after="0"/>
    </w:pPr>
    <w:rPr>
      <w:b/>
    </w:rPr>
  </w:style>
  <w:style w:type="paragraph" w:styleId="Caption1">
    <w:name w:val="caption"/>
    <w:basedOn w:val="Normal"/>
    <w:next w:val="Normal"/>
    <w:link w:val="BeschriftungZchn"/>
    <w:autoRedefine/>
    <w:qFormat/>
    <w:rsid w:val="000b068c"/>
    <w:pPr/>
    <w:rPr>
      <w:bCs/>
      <w:sz w:val="16"/>
      <w:szCs w:val="16"/>
    </w:rPr>
  </w:style>
  <w:style w:type="paragraph" w:styleId="Contents2">
    <w:name w:val="TOC 2"/>
    <w:basedOn w:val="Normal"/>
    <w:next w:val="Normal"/>
    <w:autoRedefine/>
    <w:uiPriority w:val="39"/>
    <w:rsid w:val="00974424"/>
    <w:pPr>
      <w:tabs>
        <w:tab w:val="left" w:pos="709" w:leader="none"/>
        <w:tab w:val="right" w:pos="7762" w:leader="none"/>
      </w:tabs>
    </w:pPr>
    <w:rPr/>
  </w:style>
  <w:style w:type="paragraph" w:styleId="Footnote">
    <w:name w:val="Footnote Text"/>
    <w:basedOn w:val="Normal"/>
    <w:link w:val="FunotentextZchn"/>
    <w:semiHidden/>
    <w:rsid w:val="00471221"/>
    <w:pPr/>
    <w:rPr/>
  </w:style>
  <w:style w:type="paragraph" w:styleId="Tableoffigures">
    <w:name w:val="table of figures"/>
    <w:basedOn w:val="Normal"/>
    <w:next w:val="Normal"/>
    <w:uiPriority w:val="99"/>
    <w:qFormat/>
    <w:rsid w:val="00fa2bf2"/>
    <w:pPr/>
    <w:rPr/>
  </w:style>
  <w:style w:type="paragraph" w:styleId="Contents3">
    <w:name w:val="TOC 3"/>
    <w:basedOn w:val="Normal"/>
    <w:next w:val="Normal"/>
    <w:autoRedefine/>
    <w:uiPriority w:val="39"/>
    <w:rsid w:val="00974424"/>
    <w:pPr>
      <w:tabs>
        <w:tab w:val="left" w:pos="709" w:leader="none"/>
        <w:tab w:val="right" w:pos="7762" w:leader="none"/>
      </w:tabs>
    </w:pPr>
    <w:rPr/>
  </w:style>
  <w:style w:type="paragraph" w:styleId="Titelklein" w:customStyle="1">
    <w:name w:val="Titel_klein"/>
    <w:basedOn w:val="Normal"/>
    <w:autoRedefine/>
    <w:qFormat/>
    <w:rsid w:val="006c6c91"/>
    <w:pPr>
      <w:pBdr>
        <w:bottom w:val="single" w:sz="4" w:space="1" w:color="C0C0C0"/>
      </w:pBdr>
    </w:pPr>
    <w:rPr>
      <w:rFonts w:cs="Times New Roman"/>
      <w:sz w:val="12"/>
    </w:rPr>
  </w:style>
  <w:style w:type="paragraph" w:styleId="Heading41" w:customStyle="1">
    <w:name w:val="Heading 41"/>
    <w:basedOn w:val="Heading3"/>
    <w:next w:val="Normal"/>
    <w:autoRedefine/>
    <w:qFormat/>
    <w:rsid w:val="006a3468"/>
    <w:pPr>
      <w:numPr>
        <w:ilvl w:val="0"/>
        <w:numId w:val="0"/>
      </w:numPr>
      <w:ind w:left="0" w:hanging="567"/>
    </w:pPr>
    <w:rPr>
      <w:szCs w:val="14"/>
      <w:lang w:val="en-US"/>
    </w:rPr>
  </w:style>
  <w:style w:type="paragraph" w:styleId="Heading51" w:customStyle="1">
    <w:name w:val="Heading 51"/>
    <w:basedOn w:val="Heading3"/>
    <w:next w:val="Normal"/>
    <w:autoRedefine/>
    <w:qFormat/>
    <w:rsid w:val="00891be9"/>
    <w:pPr>
      <w:numPr>
        <w:ilvl w:val="0"/>
        <w:numId w:val="0"/>
      </w:numPr>
      <w:tabs>
        <w:tab w:val="left" w:pos="0" w:leader="none"/>
        <w:tab w:val="left" w:pos="720" w:leader="none"/>
      </w:tabs>
      <w:ind w:left="0" w:hanging="1728"/>
    </w:pPr>
    <w:rPr>
      <w:lang w:val="en-US"/>
    </w:rPr>
  </w:style>
  <w:style w:type="paragraph" w:styleId="Annotationtext">
    <w:name w:val="annotation text"/>
    <w:basedOn w:val="Normal"/>
    <w:semiHidden/>
    <w:qFormat/>
    <w:rsid w:val="00fd415d"/>
    <w:pPr/>
    <w:rPr/>
  </w:style>
  <w:style w:type="paragraph" w:styleId="Annotationsubject">
    <w:name w:val="annotation subject"/>
    <w:basedOn w:val="Annotationtext"/>
    <w:next w:val="Annotationtext"/>
    <w:semiHidden/>
    <w:qFormat/>
    <w:rsid w:val="00fd415d"/>
    <w:pPr/>
    <w:rPr>
      <w:b/>
      <w:bCs/>
    </w:rPr>
  </w:style>
  <w:style w:type="paragraph" w:styleId="BalloonText">
    <w:name w:val="Balloon Text"/>
    <w:basedOn w:val="Normal"/>
    <w:semiHidden/>
    <w:qFormat/>
    <w:rsid w:val="00fd415d"/>
    <w:pPr/>
    <w:rPr>
      <w:rFonts w:ascii="Tahoma" w:hAnsi="Tahoma" w:cs="Tahoma"/>
      <w:sz w:val="16"/>
      <w:szCs w:val="16"/>
    </w:rPr>
  </w:style>
  <w:style w:type="paragraph" w:styleId="1" w:customStyle="1">
    <w:name w:val="1"/>
    <w:basedOn w:val="Normal"/>
    <w:qFormat/>
    <w:rsid w:val="00a931a0"/>
    <w:pPr>
      <w:spacing w:lineRule="exact" w:line="240" w:before="0" w:after="160"/>
    </w:pPr>
    <w:rPr>
      <w:rFonts w:ascii="Frutiger 45 Light" w:hAnsi="Frutiger 45 Light" w:cs="Times New Roman"/>
      <w:sz w:val="21"/>
      <w:szCs w:val="20"/>
    </w:rPr>
  </w:style>
  <w:style w:type="paragraph" w:styleId="ZchnZchn2" w:customStyle="1">
    <w:name w:val="Zchn Zchn2"/>
    <w:basedOn w:val="Normal"/>
    <w:qFormat/>
    <w:rsid w:val="00170b68"/>
    <w:pPr>
      <w:spacing w:lineRule="exact" w:line="240" w:before="0" w:after="160"/>
    </w:pPr>
    <w:rPr>
      <w:rFonts w:ascii="Frutiger 45 Light" w:hAnsi="Frutiger 45 Light" w:cs="Times New Roman"/>
      <w:sz w:val="21"/>
      <w:szCs w:val="20"/>
    </w:rPr>
  </w:style>
  <w:style w:type="paragraph" w:styleId="ListParagraph">
    <w:name w:val="List Paragraph"/>
    <w:basedOn w:val="Normal"/>
    <w:uiPriority w:val="34"/>
    <w:qFormat/>
    <w:rsid w:val="00db7662"/>
    <w:pPr>
      <w:spacing w:before="0" w:after="0"/>
      <w:contextualSpacing/>
    </w:pPr>
    <w:rPr>
      <w:lang w:eastAsia="en-US"/>
    </w:rPr>
  </w:style>
  <w:style w:type="paragraph" w:styleId="CharCharZchnZchnCharCharZchnZchnCharCharZchnZchnCharChar" w:customStyle="1">
    <w:name w:val="Char Char Zchn Zchn Char Char Zchn Zchn Char Char Zchn Zchn Char Char"/>
    <w:basedOn w:val="Normal"/>
    <w:qFormat/>
    <w:rsid w:val="00195b0c"/>
    <w:pPr>
      <w:spacing w:lineRule="exact" w:line="240" w:before="0" w:after="160"/>
    </w:pPr>
    <w:rPr>
      <w:rFonts w:ascii="Times New Roman" w:hAnsi="Times New Roman" w:cs="Times New Roman"/>
      <w:szCs w:val="20"/>
      <w:lang w:eastAsia="en-US"/>
    </w:rPr>
  </w:style>
  <w:style w:type="paragraph" w:styleId="DocumentMap">
    <w:name w:val="Document Map"/>
    <w:basedOn w:val="Normal"/>
    <w:semiHidden/>
    <w:qFormat/>
    <w:rsid w:val="00bd47c3"/>
    <w:pPr>
      <w:shd w:val="clear" w:color="auto" w:fill="000080"/>
    </w:pPr>
    <w:rPr>
      <w:rFonts w:ascii="Tahoma" w:hAnsi="Tahoma" w:cs="Tahoma"/>
      <w:szCs w:val="20"/>
    </w:rPr>
  </w:style>
  <w:style w:type="paragraph" w:styleId="Listenabsatz1" w:customStyle="1">
    <w:name w:val="Listenabsatz1"/>
    <w:basedOn w:val="ListParagraph"/>
    <w:qFormat/>
    <w:rsid w:val="007d36b1"/>
    <w:pPr>
      <w:ind w:left="284" w:hanging="284"/>
    </w:pPr>
    <w:rPr/>
  </w:style>
  <w:style w:type="paragraph" w:styleId="SpaltenTextLinks" w:customStyle="1">
    <w:name w:val="SpaltenTextLinks"/>
    <w:basedOn w:val="Normal"/>
    <w:qFormat/>
    <w:rsid w:val="00f31fd0"/>
    <w:pPr>
      <w:spacing w:lineRule="auto" w:line="259" w:before="40" w:after="0"/>
    </w:pPr>
    <w:rPr>
      <w:rFonts w:ascii="Frutiger 45 Light" w:hAnsi="Frutiger 45 Light" w:cs="Times New Roman"/>
      <w:sz w:val="21"/>
      <w:szCs w:val="20"/>
      <w:lang w:eastAsia="fr-FR"/>
    </w:rPr>
  </w:style>
  <w:style w:type="paragraph" w:styleId="SpaltenTitelLinks" w:customStyle="1">
    <w:name w:val="SpaltenTitelLinks"/>
    <w:basedOn w:val="Normal"/>
    <w:next w:val="SpaltenTextLinks"/>
    <w:qFormat/>
    <w:rsid w:val="00f31fd0"/>
    <w:pPr>
      <w:pBdr>
        <w:bottom w:val="single" w:sz="6" w:space="1" w:color="000000"/>
      </w:pBdr>
      <w:spacing w:lineRule="auto" w:line="259" w:before="120" w:after="40"/>
    </w:pPr>
    <w:rPr>
      <w:rFonts w:ascii="Frutiger 45 Light" w:hAnsi="Frutiger 45 Light" w:cs="Times New Roman"/>
      <w:b/>
      <w:sz w:val="15"/>
      <w:szCs w:val="20"/>
      <w:lang w:eastAsia="fr-FR"/>
    </w:rPr>
  </w:style>
  <w:style w:type="paragraph" w:styleId="Beschriftung2" w:customStyle="1">
    <w:name w:val="Beschriftung2"/>
    <w:basedOn w:val="Normal"/>
    <w:next w:val="Normal"/>
    <w:link w:val="ZchnZchn"/>
    <w:autoRedefine/>
    <w:semiHidden/>
    <w:qFormat/>
    <w:rsid w:val="00f31fd0"/>
    <w:pPr/>
    <w:rPr>
      <w:bCs/>
      <w:sz w:val="14"/>
      <w:szCs w:val="14"/>
    </w:rPr>
  </w:style>
  <w:style w:type="paragraph" w:styleId="Endnote">
    <w:name w:val="Endnote Text"/>
    <w:basedOn w:val="Normal"/>
    <w:link w:val="EndnotentextZchn"/>
    <w:rsid w:val="000a1e33"/>
    <w:pPr/>
    <w:rPr>
      <w:szCs w:val="20"/>
    </w:rPr>
  </w:style>
  <w:style w:type="paragraph" w:styleId="PlainText">
    <w:name w:val="Plain Text"/>
    <w:basedOn w:val="Normal"/>
    <w:link w:val="NurTextZchn"/>
    <w:uiPriority w:val="99"/>
    <w:unhideWhenUsed/>
    <w:qFormat/>
    <w:rsid w:val="00d334e2"/>
    <w:pPr/>
    <w:rPr>
      <w:rFonts w:ascii="Consolas" w:hAnsi="Consolas" w:eastAsia="Calibri" w:cs="Times New Roman"/>
      <w:sz w:val="21"/>
      <w:szCs w:val="21"/>
      <w:lang w:eastAsia="en-US"/>
    </w:rPr>
  </w:style>
  <w:style w:type="paragraph" w:styleId="ZchnZchn20" w:customStyle="1">
    <w:name w:val="Zchn Zchn20"/>
    <w:basedOn w:val="Normal"/>
    <w:qFormat/>
    <w:rsid w:val="000a4ac6"/>
    <w:pPr>
      <w:spacing w:lineRule="exact" w:line="240" w:before="0" w:after="160"/>
    </w:pPr>
    <w:rPr>
      <w:rFonts w:ascii="Frutiger 45 Light" w:hAnsi="Frutiger 45 Light" w:cs="Times New Roman"/>
      <w:sz w:val="21"/>
      <w:szCs w:val="20"/>
    </w:rPr>
  </w:style>
  <w:style w:type="paragraph" w:styleId="NoSpacing">
    <w:name w:val="No Spacing"/>
    <w:link w:val="KeinLeerraumZchn"/>
    <w:uiPriority w:val="1"/>
    <w:qFormat/>
    <w:rsid w:val="00095e59"/>
    <w:pPr>
      <w:widowControl/>
      <w:bidi w:val="0"/>
      <w:spacing w:before="0" w:after="0"/>
      <w:jc w:val="left"/>
    </w:pPr>
    <w:rPr>
      <w:rFonts w:ascii="Calibri" w:hAnsi="Calibri" w:eastAsia="" w:cs="" w:asciiTheme="minorHAnsi" w:cstheme="minorBidi" w:eastAsiaTheme="minorEastAsia" w:hAnsiTheme="minorHAnsi"/>
      <w:color w:val="auto"/>
      <w:kern w:val="0"/>
      <w:sz w:val="22"/>
      <w:szCs w:val="22"/>
      <w:lang w:val="de-CH" w:eastAsia="de-CH" w:bidi="ar-SA"/>
    </w:rPr>
  </w:style>
  <w:style w:type="paragraph" w:styleId="NormalWeb">
    <w:name w:val="Normal (Web)"/>
    <w:basedOn w:val="Normal"/>
    <w:uiPriority w:val="99"/>
    <w:semiHidden/>
    <w:unhideWhenUsed/>
    <w:qFormat/>
    <w:rsid w:val="00074487"/>
    <w:pPr>
      <w:spacing w:beforeAutospacing="1" w:afterAutospacing="1"/>
    </w:pPr>
    <w:rPr>
      <w:rFonts w:ascii="Times New Roman" w:hAnsi="Times New Roman" w:eastAsia="" w:cs="Times New Roman" w:eastAsiaTheme="minorEastAsia"/>
      <w:sz w:val="24"/>
      <w:szCs w:val="24"/>
    </w:rPr>
  </w:style>
  <w:style w:type="numbering" w:styleId="NoList" w:default="1">
    <w:name w:val="No List"/>
    <w:uiPriority w:val="99"/>
    <w:semiHidden/>
    <w:unhideWhenUsed/>
    <w:qFormat/>
  </w:style>
  <w:style w:type="numbering" w:styleId="StyleBulleted" w:customStyle="1">
    <w:name w:val="Style Bulleted"/>
    <w:qFormat/>
    <w:rsid w:val="00367b76"/>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rsid w:val="00640280"/>
    <w:rPr/>
    <w:tblPr>
      <w:tblBorders>
        <w:top w:val="single" w:color="B2B2B2" w:sz="2" w:space="0"/>
        <w:left w:val="single" w:color="B2B2B2" w:sz="2" w:space="0"/>
        <w:bottom w:val="single" w:color="B2B2B2" w:sz="2" w:space="0"/>
        <w:right w:val="single" w:color="B2B2B2" w:sz="2" w:space="0"/>
        <w:insideH w:val="single" w:color="B2B2B2" w:sz="2" w:space="0"/>
        <w:insideV w:val="single" w:color="B2B2B2" w:sz="2" w:space="0"/>
      </w:tblBorders>
    </w:tblPr>
  </w:style>
  <w:style w:type="table" w:customStyle="1" w:styleId="GARAIO">
    <w:name w:val="GARAIO"/>
    <w:basedOn w:val="NormaleTabelle"/>
    <w:uiPriority w:val="99"/>
    <w:rsid w:val="009938b9"/>
    <w:rPr>
      <w:sz w:val="16"/>
    </w:rPr>
    <w:tblPr>
      <w:tblBorders>
        <w:top w:val="single" w:color="A6A6A6" w:themeColor="background1" w:sz="4" w:space="0"/>
        <w:bottom w:val="single" w:color="A6A6A6" w:themeColor="background1" w:sz="4" w:space="0"/>
        <w:insideH w:val="single" w:color="A6A6A6" w:themeColor="background1" w:sz="4" w:space="0"/>
      </w:tblBorders>
      <w:tblCellMar>
        <w:top w:w="28" w:type="dxa"/>
        <w:left w:w="28" w:type="dxa"/>
        <w:bottom w:w="28" w:type="dxa"/>
        <w:right w:w="28" w:type="dxa"/>
      </w:tblCellMar>
    </w:tblPr>
    <w:tcPr>
      <w:shd w:val="clear" w:color="auto" w:fill="FFFFFF" w:themeFill="background1"/>
    </w:tcPr>
    <w:tblStylePr w:type="firstRow">
      <w:rPr>
        <w:b/>
        <w:color w:val="auto"/>
        <w:sz w:val="16"/>
      </w:rPr>
      <w:tblPr/>
      <w:tcPr>
        <w:shd w:val="clear" w:color="auto" w:fill="D9D9D9" w:themeFill="background1" w:themeFillShade="d9"/>
      </w:tcPr>
    </w:tblStylePr>
  </w:style>
  <w:style w:type="table" w:customStyle="1" w:styleId="Formatvorlage1">
    <w:name w:val="Formatvorlage1"/>
    <w:basedOn w:val="NormaleTabelle"/>
    <w:uiPriority w:val="99"/>
    <w:rsid w:val="00742d63"/>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yperlink" Target="https://github.com/ninomllr/bernhackt-2023" TargetMode="External"/><Relationship Id="rId4" Type="http://schemas.openxmlformats.org/officeDocument/2006/relationships/hyperlink" Target="https://www.bernhackt.ch/challenge-gvb-thunderstorm/" TargetMode="External"/><Relationship Id="rId5" Type="http://schemas.openxmlformats.org/officeDocument/2006/relationships/hyperlink" Target="https://gvb-10534.azurewebsites.net/" TargetMode="External"/><Relationship Id="rId6" Type="http://schemas.openxmlformats.org/officeDocument/2006/relationships/hyperlink" Target=""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Relationship Id="rId16" Type="http://schemas.openxmlformats.org/officeDocument/2006/relationships/customXml" Target="../customXml/item2.xml"/><Relationship Id="rId17" Type="http://schemas.openxmlformats.org/officeDocument/2006/relationships/customXml" Target="../customXml/item3.xml"/><Relationship Id="rId18"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3.wmf"/>
</Relationships>
</file>

<file path=word/_rels/header1.xml.rels><?xml version="1.0" encoding="UTF-8"?>
<Relationships xmlns="http://schemas.openxmlformats.org/package/2006/relationships"><Relationship Id="rId1" Type="http://schemas.openxmlformats.org/officeDocument/2006/relationships/image" Target="media/image2.wmf"/>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6D02D6-DE34-4768-971E-DB05F086D80B}">
  <ds:schemaRefs>
    <ds:schemaRef ds:uri="http://purl.org/dc/elements/1.1/"/>
    <ds:schemaRef ds:uri="http://schemas.microsoft.com/office/infopath/2007/PartnerControls"/>
    <ds:schemaRef ds:uri="11ceba1c-8638-4c24-8c74-242515d3a448"/>
    <ds:schemaRef ds:uri="http://purl.org/dc/terms/"/>
    <ds:schemaRef ds:uri="http://schemas.microsoft.com/office/2006/documentManagement/types"/>
    <ds:schemaRef ds:uri="http://purl.org/dc/dcmitype/"/>
    <ds:schemaRef ds:uri="http://schemas.openxmlformats.org/package/2006/metadata/core-properties"/>
    <ds:schemaRef ds:uri="80ea8437-9da9-4c8e-827f-72aeed5f829a"/>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2B71B967-6925-481B-8173-5530EF46BA75}"/>
</file>

<file path=docProps/app.xml><?xml version="1.0" encoding="utf-8"?>
<Properties xmlns="http://schemas.openxmlformats.org/officeDocument/2006/extended-properties" xmlns:vt="http://schemas.openxmlformats.org/officeDocument/2006/docPropsVTypes">
  <Template>GARAIO_Firmenportrait.dot</Template>
  <TotalTime>7</TotalTime>
  <Application>LibreOffice/6.4.7.2$Linux_X86_64 LibreOffice_project/40$Build-2</Application>
  <Pages>2</Pages>
  <Words>244</Words>
  <Characters>1549</Characters>
  <CharactersWithSpaces>1762</CharactersWithSpaces>
  <Paragraphs>38</Paragraphs>
  <Company>ADVIS AG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2018-08-21T05:53:00Z</dcterms:created>
  <dc:creator>philippe.streit@advis.ch</dc:creator>
  <dc:description/>
  <cp:keywords>BaernHaeckt</cp:keywords>
  <dc:language>en-US</dc:language>
  <cp:lastModifiedBy/>
  <cp:lastPrinted>2011-10-28T11:01:00Z</cp:lastPrinted>
  <dcterms:modified xsi:type="dcterms:W3CDTF">2023-08-26T17:56:34Z</dcterms:modified>
  <cp:revision>7</cp:revision>
  <dc:subject/>
  <dc:title>Bärn Häckt Template Tech Docu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ADVIS AG</vt:lpwstr>
  </property>
  <property fmtid="{D5CDD505-2E9C-101B-9397-08002B2CF9AE}" pid="4" name="ContentTypeId">
    <vt:lpwstr>0x01010004D3547691812540BD783809B12BBDF4</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ediaServiceImageTags">
    <vt:lpwstr/>
  </property>
  <property fmtid="{D5CDD505-2E9C-101B-9397-08002B2CF9AE}" pid="9" name="ScaleCrop">
    <vt:bool>0</vt:bool>
  </property>
  <property fmtid="{D5CDD505-2E9C-101B-9397-08002B2CF9AE}" pid="10" name="ShareDoc">
    <vt:bool>0</vt:bool>
  </property>
  <property fmtid="{D5CDD505-2E9C-101B-9397-08002B2CF9AE}" pid="11" name="contentStatus">
    <vt:lpwstr>Released</vt:lpwstr>
  </property>
</Properties>
</file>