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>
          <w:color w:val="000000"/>
        </w:rPr>
        <w:t>DATA SUBJECT RIGHTS POLICY</w:t>
      </w:r>
    </w:p>
    <w:p>
      <w:pPr>
        <w:pStyle w:val="Heading1"/>
        <w:rPr/>
      </w:pPr>
      <w:r>
        <w:rPr>
          <w:color w:val="000000"/>
        </w:rPr>
        <w:t>LINEKORA — NDIVE LABS LTD</w:t>
      </w:r>
    </w:p>
    <w:p>
      <w:pPr>
        <w:pStyle w:val="Normal"/>
        <w:rPr/>
      </w:pPr>
      <w:r>
        <w:rPr>
          <w:b/>
        </w:rPr>
        <w:t>Effective Date:</w:t>
      </w:r>
      <w:r>
        <w:rPr/>
        <w:t xml:space="preserve"> [Date approved by DPO]</w:t>
      </w:r>
    </w:p>
    <w:p>
      <w:pPr>
        <w:pStyle w:val="Normal"/>
        <w:rPr/>
      </w:pPr>
      <w:r>
        <w:rPr>
          <w:b/>
        </w:rPr>
        <w:t>Owner:</w:t>
      </w:r>
      <w:r>
        <w:rPr/>
        <w:t xml:space="preserve"> Data Protection Officer (DPO)</w:t>
      </w:r>
    </w:p>
    <w:p>
      <w:pPr>
        <w:pStyle w:val="Normal"/>
        <w:rPr/>
      </w:pPr>
      <w:r>
        <w:rPr>
          <w:b/>
        </w:rPr>
        <w:t>Review Date:</w:t>
      </w:r>
      <w:r>
        <w:rPr/>
        <w:t xml:space="preserve"> Annually or upon material change</w:t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Heading2"/>
        <w:rPr/>
      </w:pPr>
      <w:r>
        <w:rPr>
          <w:color w:val="000000"/>
        </w:rPr>
        <w:t>1. PURPOSE</w:t>
      </w:r>
    </w:p>
    <w:p>
      <w:pPr>
        <w:pStyle w:val="Normal"/>
        <w:rPr/>
      </w:pPr>
      <w:r>
        <w:rPr/>
        <w:t>This policy describes how LINEKORA honours the rights of data subjects (Workers, Employers, and Company representatives) under Rwanda's Data Protection Law No. 058/2021 of 13/10/2021 and the Personal Data Protection Policy (PDPB) No. 3/2021.</w:t>
      </w:r>
    </w:p>
    <w:p>
      <w:pPr>
        <w:pStyle w:val="Normal"/>
        <w:rPr/>
      </w:pPr>
      <w:r>
        <w:rPr/>
        <w:t>Every individual whose personal data LINEKORA processes has the following rights.</w:t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Heading2"/>
        <w:rPr/>
      </w:pPr>
      <w:r>
        <w:rPr>
          <w:color w:val="000000"/>
        </w:rPr>
        <w:t>2. DATA SUBJECT RIGHTS</w:t>
      </w:r>
    </w:p>
    <w:p>
      <w:pPr>
        <w:pStyle w:val="Heading3"/>
        <w:rPr/>
      </w:pPr>
      <w:r>
        <w:rPr>
          <w:color w:val="000000"/>
        </w:rPr>
        <w:t>2.1 Right of Access (Article 16, Law No. 058/2021)</w:t>
      </w:r>
    </w:p>
    <w:p>
      <w:pPr>
        <w:pStyle w:val="Normal"/>
        <w:rPr/>
      </w:pPr>
      <w:r>
        <w:rPr>
          <w:b/>
        </w:rPr>
        <w:t>What it means:</w:t>
      </w:r>
      <w:r>
        <w:rPr/>
        <w:t xml:space="preserve"> You have the right to ask whether LINEKORA is processing your personal data and to obtain a copy of that data.</w:t>
      </w:r>
    </w:p>
    <w:p>
      <w:pPr>
        <w:pStyle w:val="Normal"/>
        <w:rPr/>
      </w:pPr>
      <w:r>
        <w:rPr>
          <w:b/>
        </w:rPr>
        <w:t>How to exercise it: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Log in to your LINEKORA account → Dashboard → Settings → "Download My Data" (planned feature)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Or email: [DPO email — FILL IN]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Or in-app support ticket referencing "Data Access Request"</w:t>
      </w:r>
    </w:p>
    <w:p>
      <w:pPr>
        <w:pStyle w:val="Normal"/>
        <w:rPr/>
      </w:pPr>
      <w:r>
        <w:rPr>
          <w:b/>
        </w:rPr>
        <w:t>What LINEKORA provides: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A copy of your personal data in a readable format (JSON or PDF)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Information about: what data is processed, why, who it is shared with, how long it is kept</w:t>
      </w:r>
    </w:p>
    <w:p>
      <w:pPr>
        <w:pStyle w:val="Normal"/>
        <w:rPr/>
      </w:pPr>
      <w:r>
        <w:rPr>
          <w:b/>
        </w:rPr>
        <w:t>Timeframe:</w:t>
      </w:r>
      <w:r>
        <w:rPr/>
        <w:t xml:space="preserve"> Within </w:t>
      </w:r>
      <w:r>
        <w:rPr>
          <w:b/>
        </w:rPr>
        <w:t>30 days</w:t>
      </w:r>
      <w:r>
        <w:rPr/>
        <w:t xml:space="preserve"> of receiving the request (extendable by 30 days for complex requests — data subject will be notified).</w:t>
      </w:r>
    </w:p>
    <w:p>
      <w:pPr>
        <w:pStyle w:val="Normal"/>
        <w:rPr/>
      </w:pPr>
      <w:r>
        <w:rPr>
          <w:b/>
        </w:rPr>
        <w:t>Verification:</w:t>
      </w:r>
      <w:r>
        <w:rPr/>
        <w:t xml:space="preserve"> LINEKORA must verify the requester's identity before releasing data. Accept: logged-in session verification, or verified email/phone confirmation.</w:t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Heading3"/>
        <w:rPr/>
      </w:pPr>
      <w:r>
        <w:rPr>
          <w:color w:val="000000"/>
        </w:rPr>
        <w:t>2.2 Right to Rectification (Article 17, Law No. 058/2021)</w:t>
      </w:r>
    </w:p>
    <w:p>
      <w:pPr>
        <w:pStyle w:val="Normal"/>
        <w:rPr/>
      </w:pPr>
      <w:r>
        <w:rPr>
          <w:b/>
        </w:rPr>
        <w:t>What it means:</w:t>
      </w:r>
      <w:r>
        <w:rPr/>
        <w:t xml:space="preserve"> You have the right to have inaccurate personal data corrected and incomplete data completed.</w:t>
      </w:r>
    </w:p>
    <w:p>
      <w:pPr>
        <w:pStyle w:val="Normal"/>
        <w:rPr/>
      </w:pPr>
      <w:r>
        <w:rPr>
          <w:b/>
        </w:rPr>
        <w:t>How to exercise it: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Log in to your LINEKORA account → Dashboard → Settings → Edit Profile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Or email: [DPO email — FILL IN]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Or in-app support ticket</w:t>
      </w:r>
    </w:p>
    <w:p>
      <w:pPr>
        <w:pStyle w:val="Normal"/>
        <w:rPr/>
      </w:pPr>
      <w:r>
        <w:rPr>
          <w:b/>
        </w:rPr>
        <w:t>What LINEKORA does: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 xml:space="preserve">Updates the data within </w:t>
      </w:r>
      <w:r>
        <w:rPr>
          <w:b/>
        </w:rPr>
        <w:t>14 days</w:t>
      </w:r>
      <w:r>
        <w:rPr/>
        <w:t xml:space="preserve"> of the request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Confirms the update to the data subject</w:t>
      </w:r>
    </w:p>
    <w:p>
      <w:pPr>
        <w:pStyle w:val="Normal"/>
        <w:rPr/>
      </w:pPr>
      <w:r>
        <w:rPr>
          <w:b/>
        </w:rPr>
        <w:t>Note:</w:t>
      </w:r>
      <w:r>
        <w:rPr/>
        <w:t xml:space="preserve"> Some fields (role, email, firebaseUid) are not editable by the user for security reasons. To change these, contact the DPO with supporting evidence.</w:t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Heading3"/>
        <w:rPr/>
      </w:pPr>
      <w:r>
        <w:rPr>
          <w:color w:val="000000"/>
        </w:rPr>
        <w:t>2.3 Right to Erasure / "Right to be Forgotten" (Article 18, Law No. 058/2021)</w:t>
      </w:r>
    </w:p>
    <w:p>
      <w:pPr>
        <w:pStyle w:val="Normal"/>
        <w:rPr/>
      </w:pPr>
      <w:r>
        <w:rPr>
          <w:b/>
        </w:rPr>
        <w:t>What it means:</w:t>
      </w:r>
      <w:r>
        <w:rPr/>
        <w:t xml:space="preserve"> You have the right to request the deletion of your personal data.</w:t>
      </w:r>
    </w:p>
    <w:p>
      <w:pPr>
        <w:pStyle w:val="Normal"/>
        <w:rPr/>
      </w:pPr>
      <w:r>
        <w:rPr>
          <w:b/>
        </w:rPr>
        <w:t>How to exercise it: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Email: [DPO email — FILL IN] with subject "Erasure Request"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Or in-app support ticket</w:t>
      </w:r>
    </w:p>
    <w:p>
      <w:pPr>
        <w:pStyle w:val="Normal"/>
        <w:rPr/>
      </w:pPr>
      <w:r>
        <w:rPr>
          <w:b/>
        </w:rPr>
        <w:t>When LINEKORA must comply: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The data is no longer necessary for the original purpose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You withdraw consent (and there is no other legal basis)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You object to processing and there are no overriding legitimate grounds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The data has been unlawfully processed</w:t>
      </w:r>
    </w:p>
    <w:p>
      <w:pPr>
        <w:pStyle w:val="Normal"/>
        <w:rPr/>
      </w:pPr>
      <w:r>
        <w:rPr>
          <w:b/>
        </w:rPr>
        <w:t>When LINEKORA may refuse: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Legal obligation requires retention (e.g. financial records must be kept for 7 years)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Active legal proceedings or dispute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Active job/contract with financial obligations (escrow in progress)</w:t>
      </w:r>
    </w:p>
    <w:p>
      <w:pPr>
        <w:pStyle w:val="Normal"/>
        <w:rPr/>
      </w:pPr>
      <w:r>
        <w:rPr>
          <w:b/>
        </w:rPr>
        <w:t>Process:</w:t>
      </w:r>
    </w:p>
    <w:p>
      <w:pPr>
        <w:pStyle w:val="ListNumber"/>
        <w:numPr>
          <w:ilvl w:val="0"/>
          <w:numId w:val="4"/>
        </w:numPr>
        <w:ind w:hanging="360" w:start="360"/>
        <w:rPr/>
      </w:pPr>
      <w:r>
        <w:rPr/>
        <w:t>DPO verifies identity of requester</w:t>
      </w:r>
    </w:p>
    <w:p>
      <w:pPr>
        <w:pStyle w:val="ListNumber"/>
        <w:numPr>
          <w:ilvl w:val="0"/>
          <w:numId w:val="4"/>
        </w:numPr>
        <w:ind w:hanging="360" w:start="360"/>
        <w:rPr/>
      </w:pPr>
      <w:r>
        <w:rPr/>
        <w:t>DPO checks for legal retention obligations or active contracts</w:t>
      </w:r>
    </w:p>
    <w:p>
      <w:pPr>
        <w:pStyle w:val="ListNumber"/>
        <w:numPr>
          <w:ilvl w:val="0"/>
          <w:numId w:val="4"/>
        </w:numPr>
        <w:ind w:hanging="360" w:start="360"/>
        <w:rPr/>
      </w:pPr>
      <w:r>
        <w:rPr/>
        <w:t xml:space="preserve">If approved: backend deletion runs within </w:t>
      </w:r>
      <w:r>
        <w:rPr>
          <w:b/>
        </w:rPr>
        <w:t>30 days</w:t>
      </w:r>
      <w:r>
        <w:rPr/>
        <w:t xml:space="preserve"> (see </w:t>
      </w:r>
      <w:r>
        <w:rPr>
          <w:sz w:val="20"/>
        </w:rPr>
        <w:t>Data_Retention_and_Deletion_Policy.md</w:t>
      </w:r>
      <w:r>
        <w:rPr/>
        <w:t>)</w:t>
      </w:r>
    </w:p>
    <w:p>
      <w:pPr>
        <w:pStyle w:val="ListNumber"/>
        <w:numPr>
          <w:ilvl w:val="0"/>
          <w:numId w:val="4"/>
        </w:numPr>
        <w:ind w:hanging="360" w:start="360"/>
        <w:rPr/>
      </w:pPr>
      <w:r>
        <w:rPr/>
        <w:t>DPO confirms deletion to the data subject in writing</w:t>
      </w:r>
    </w:p>
    <w:p>
      <w:pPr>
        <w:pStyle w:val="ListNumber"/>
        <w:numPr>
          <w:ilvl w:val="0"/>
          <w:numId w:val="4"/>
        </w:numPr>
        <w:ind w:hanging="360" w:start="360"/>
        <w:rPr/>
      </w:pPr>
      <w:r>
        <w:rPr/>
        <w:t>Deletion is logged (date, requestor, records deleted) — but the deleted data itself is not retained</w:t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Heading3"/>
        <w:rPr/>
      </w:pPr>
      <w:r>
        <w:rPr>
          <w:color w:val="000000"/>
        </w:rPr>
        <w:t>2.4 Right to Restrict Processing (Article 19, Law No. 058/2021)</w:t>
      </w:r>
    </w:p>
    <w:p>
      <w:pPr>
        <w:pStyle w:val="Normal"/>
        <w:rPr/>
      </w:pPr>
      <w:r>
        <w:rPr>
          <w:b/>
        </w:rPr>
        <w:t>What it means:</w:t>
      </w:r>
      <w:r>
        <w:rPr/>
        <w:t xml:space="preserve"> You have the right to request that LINEKORA stops processing your data (while still storing it) in certain circumstances.</w:t>
      </w:r>
    </w:p>
    <w:p>
      <w:pPr>
        <w:pStyle w:val="Normal"/>
        <w:rPr/>
      </w:pPr>
      <w:r>
        <w:rPr>
          <w:b/>
        </w:rPr>
        <w:t>When to exercise it: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You contest the accuracy of your data (while it is being verified)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Processing is unlawful but you prefer restriction over deletion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LINEKORA no longer needs the data but you need it for legal claims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You have objected to processing (pending verification of LINEKORA's grounds)</w:t>
      </w:r>
    </w:p>
    <w:p>
      <w:pPr>
        <w:pStyle w:val="Normal"/>
        <w:rPr/>
      </w:pPr>
      <w:r>
        <w:rPr>
          <w:b/>
        </w:rPr>
        <w:t>How to exercise it: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Email: [DPO email — FILL IN] with subject "Restriction Request" + reason</w:t>
      </w:r>
    </w:p>
    <w:p>
      <w:pPr>
        <w:pStyle w:val="Normal"/>
        <w:rPr/>
      </w:pPr>
      <w:r>
        <w:rPr>
          <w:b/>
        </w:rPr>
        <w:t>What LINEKORA does: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Marks the account as "restricted" in the database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The data is retained but not processed (no job matching, no notifications)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Notifies the data subject when restriction is lifted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 xml:space="preserve">Restriction is reviewed every </w:t>
      </w:r>
      <w:r>
        <w:rPr>
          <w:b/>
        </w:rPr>
        <w:t>6 months</w:t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Heading3"/>
        <w:rPr/>
      </w:pPr>
      <w:r>
        <w:rPr>
          <w:color w:val="000000"/>
        </w:rPr>
        <w:t>2.5 Right to Data Portability (Article 20, Law No. 058/2021)</w:t>
      </w:r>
    </w:p>
    <w:p>
      <w:pPr>
        <w:pStyle w:val="Normal"/>
        <w:rPr/>
      </w:pPr>
      <w:r>
        <w:rPr>
          <w:b/>
        </w:rPr>
        <w:t>What it means:</w:t>
      </w:r>
      <w:r>
        <w:rPr/>
        <w:t xml:space="preserve"> You have the right to receive your personal data in a structured, commonly used, machine-readable format (e.g. JSON or CSV).</w:t>
      </w:r>
    </w:p>
    <w:p>
      <w:pPr>
        <w:pStyle w:val="Normal"/>
        <w:rPr/>
      </w:pPr>
      <w:r>
        <w:rPr>
          <w:b/>
        </w:rPr>
        <w:t>How to exercise it: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Same process as Right of Access (Section 2.1)</w:t>
      </w:r>
    </w:p>
    <w:p>
      <w:pPr>
        <w:pStyle w:val="Normal"/>
        <w:rPr/>
      </w:pPr>
      <w:r>
        <w:rPr>
          <w:b/>
        </w:rPr>
        <w:t>What LINEKORA provides: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A JSON or CSV file containing your profile data, job history, applications, and messages (your own data only)</w:t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Heading3"/>
        <w:rPr/>
      </w:pPr>
      <w:r>
        <w:rPr>
          <w:color w:val="000000"/>
        </w:rPr>
        <w:t>2.6 Right to Object (Article 21, Law No. 058/2021)</w:t>
      </w:r>
    </w:p>
    <w:p>
      <w:pPr>
        <w:pStyle w:val="Normal"/>
        <w:rPr/>
      </w:pPr>
      <w:r>
        <w:rPr>
          <w:b/>
        </w:rPr>
        <w:t>What it means:</w:t>
      </w:r>
      <w:r>
        <w:rPr/>
        <w:t xml:space="preserve"> You have the right to object to processing based on legitimate interests, including profiling.</w:t>
      </w:r>
    </w:p>
    <w:p>
      <w:pPr>
        <w:pStyle w:val="Normal"/>
        <w:rPr/>
      </w:pPr>
      <w:r>
        <w:rPr>
          <w:b/>
        </w:rPr>
        <w:t>How to exercise it: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Email: [DPO email — FILL IN] with subject "Objection Request" + specific processing you object to</w:t>
      </w:r>
    </w:p>
    <w:p>
      <w:pPr>
        <w:pStyle w:val="Normal"/>
        <w:rPr/>
      </w:pPr>
      <w:r>
        <w:rPr>
          <w:b/>
        </w:rPr>
        <w:t>What LINEKORA does: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 xml:space="preserve">Evaluates the objection within </w:t>
      </w:r>
      <w:r>
        <w:rPr>
          <w:b/>
        </w:rPr>
        <w:t>14 days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If valid: stops the specific processing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If LINEKORA has compelling legitimate grounds that override your rights, it will explain why processing continues</w:t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Heading3"/>
        <w:rPr/>
      </w:pPr>
      <w:r>
        <w:rPr>
          <w:color w:val="000000"/>
        </w:rPr>
        <w:t>2.7 Right Not to Be Subject to Automated Decision-Making (Article 22, Law No. 058/2021)</w:t>
      </w:r>
    </w:p>
    <w:p>
      <w:pPr>
        <w:pStyle w:val="Normal"/>
        <w:rPr/>
      </w:pPr>
      <w:r>
        <w:rPr>
          <w:b/>
        </w:rPr>
        <w:t>What it means:</w:t>
      </w:r>
      <w:r>
        <w:rPr/>
        <w:t xml:space="preserve"> You have the right not to be subject to a decision based solely on automated processing, including profiling, which produces legal or similarly significant effects.</w:t>
      </w:r>
    </w:p>
    <w:p>
      <w:pPr>
        <w:pStyle w:val="Normal"/>
        <w:rPr/>
      </w:pPr>
      <w:r>
        <w:rPr>
          <w:b/>
        </w:rPr>
        <w:t>LINEKORA's position: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 xml:space="preserve">LINEKORA computes a </w:t>
      </w:r>
      <w:r>
        <w:rPr>
          <w:b/>
        </w:rPr>
        <w:t>Trust Score</w:t>
      </w:r>
      <w:r>
        <w:rPr/>
        <w:t xml:space="preserve"> based on verification status and activity — this is used to rank workers in search results but does </w:t>
      </w:r>
      <w:r>
        <w:rPr>
          <w:b/>
        </w:rPr>
        <w:t>not</w:t>
      </w:r>
      <w:r>
        <w:rPr/>
        <w:t xml:space="preserve"> produce legal effects (no automatic rejection or acceptance of jobs)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 xml:space="preserve">LINEKORA does </w:t>
      </w:r>
      <w:r>
        <w:rPr>
          <w:b/>
        </w:rPr>
        <w:t>not</w:t>
      </w:r>
      <w:r>
        <w:rPr/>
        <w:t xml:space="preserve"> use automated decision-making for any legally significant outcome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If this changes, this policy and the DPIA will be updated and data subjects will be notified</w:t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Heading2"/>
        <w:rPr/>
      </w:pPr>
      <w:r>
        <w:rPr>
          <w:color w:val="000000"/>
        </w:rPr>
        <w:t>3. HOW TO SUBMIT A REQUEST</w:t>
      </w:r>
    </w:p>
    <w:p>
      <w:pPr>
        <w:pStyle w:val="Normal"/>
        <w:rPr/>
      </w:pPr>
      <w:r>
        <w:rPr/>
        <w:t>Data subjects may submit requests through any of the following channels: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Channel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Email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[DPO email — FILL IN]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Phone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[DPO phone — FILL IN]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In-app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Support ticket / Help section (when implemented)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In person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NDIVE LABS LTD office — [FILL IN address]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All requests must include:</w:t>
      </w:r>
    </w:p>
    <w:p>
      <w:pPr>
        <w:pStyle w:val="ListNumber"/>
        <w:numPr>
          <w:ilvl w:val="0"/>
          <w:numId w:val="4"/>
        </w:numPr>
        <w:ind w:hanging="360" w:start="360"/>
        <w:rPr/>
      </w:pPr>
      <w:r>
        <w:rPr/>
        <w:t>Full name of the data subject</w:t>
      </w:r>
    </w:p>
    <w:p>
      <w:pPr>
        <w:pStyle w:val="ListNumber"/>
        <w:numPr>
          <w:ilvl w:val="0"/>
          <w:numId w:val="4"/>
        </w:numPr>
        <w:ind w:hanging="360" w:start="360"/>
        <w:rPr/>
      </w:pPr>
      <w:r>
        <w:rPr/>
        <w:t>Account email address (or user ID)</w:t>
      </w:r>
    </w:p>
    <w:p>
      <w:pPr>
        <w:pStyle w:val="ListNumber"/>
        <w:numPr>
          <w:ilvl w:val="0"/>
          <w:numId w:val="4"/>
        </w:numPr>
        <w:ind w:hanging="360" w:start="360"/>
        <w:rPr/>
      </w:pPr>
      <w:r>
        <w:rPr/>
        <w:t>Clear description of the right being exercised</w:t>
      </w:r>
    </w:p>
    <w:p>
      <w:pPr>
        <w:pStyle w:val="ListNumber"/>
        <w:numPr>
          <w:ilvl w:val="0"/>
          <w:numId w:val="4"/>
        </w:numPr>
        <w:ind w:hanging="360" w:start="360"/>
        <w:rPr/>
      </w:pPr>
      <w:r>
        <w:rPr/>
        <w:t>Any supporting information (for rectification/erasure requests)</w:t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Heading2"/>
        <w:rPr/>
      </w:pPr>
      <w:r>
        <w:rPr>
          <w:color w:val="000000"/>
        </w:rPr>
        <w:t>4. IDENTITY VERIFICATION</w:t>
      </w:r>
    </w:p>
    <w:p>
      <w:pPr>
        <w:pStyle w:val="Normal"/>
        <w:rPr/>
      </w:pPr>
      <w:r>
        <w:rPr/>
        <w:t>Before acting on any request, LINEKORA must verify the requester's identity to prevent unauthorised access.</w:t>
      </w:r>
    </w:p>
    <w:p>
      <w:pPr>
        <w:pStyle w:val="Normal"/>
        <w:rPr/>
      </w:pPr>
      <w:r>
        <w:rPr>
          <w:b/>
        </w:rPr>
        <w:t>Accepted verification methods (in order of preference):</w:t>
      </w:r>
    </w:p>
    <w:p>
      <w:pPr>
        <w:pStyle w:val="ListNumber"/>
        <w:numPr>
          <w:ilvl w:val="0"/>
          <w:numId w:val="4"/>
        </w:numPr>
        <w:ind w:hanging="360" w:start="360"/>
        <w:rPr/>
      </w:pPr>
      <w:r>
        <w:rPr/>
        <w:t>Logged-in session (user is authenticated via Firebase)</w:t>
      </w:r>
    </w:p>
    <w:p>
      <w:pPr>
        <w:pStyle w:val="ListNumber"/>
        <w:numPr>
          <w:ilvl w:val="0"/>
          <w:numId w:val="4"/>
        </w:numPr>
        <w:ind w:hanging="360" w:start="360"/>
        <w:rPr/>
      </w:pPr>
      <w:r>
        <w:rPr/>
        <w:t>Email verification — send a verification link to the registered email</w:t>
      </w:r>
    </w:p>
    <w:p>
      <w:pPr>
        <w:pStyle w:val="ListNumber"/>
        <w:numPr>
          <w:ilvl w:val="0"/>
          <w:numId w:val="4"/>
        </w:numPr>
        <w:ind w:hanging="360" w:start="360"/>
        <w:rPr/>
      </w:pPr>
      <w:r>
        <w:rPr/>
        <w:t>Phone verification — OTP or callback to the registered phone number (when SMS is implemented)</w:t>
      </w:r>
    </w:p>
    <w:p>
      <w:pPr>
        <w:pStyle w:val="Normal"/>
        <w:rPr/>
      </w:pPr>
      <w:r>
        <w:rPr>
          <w:b/>
        </w:rPr>
        <w:t>If identity cannot be verified:</w:t>
      </w:r>
      <w:r>
        <w:rPr/>
        <w:t xml:space="preserve"> LINEKORA will not action the request and will inform the requester of the reason.</w:t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Heading2"/>
        <w:rPr/>
      </w:pPr>
      <w:r>
        <w:rPr>
          <w:color w:val="000000"/>
        </w:rPr>
        <w:t>5. RESPONSE TIMEFRAMES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Right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Response timeframe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Extension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Access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30 days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+30 days (complex requests — notify data subject)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Rectification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14 days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Erasure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30 days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+30 days (complex requests — notify data subject)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Restriction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14 days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Portability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30 days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+30 days (complex requests — notify data subject)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Objection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14 days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None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All timeframes start from the date the request is received and identity is verified.</w:t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Heading2"/>
        <w:rPr/>
      </w:pPr>
      <w:r>
        <w:rPr>
          <w:color w:val="000000"/>
        </w:rPr>
        <w:t>6. FEES</w:t>
      </w:r>
    </w:p>
    <w:p>
      <w:pPr>
        <w:pStyle w:val="Normal"/>
        <w:rPr/>
      </w:pPr>
      <w:r>
        <w:rPr/>
        <w:t xml:space="preserve">LINEKORA will process all data-subject requests </w:t>
      </w:r>
      <w:r>
        <w:rPr>
          <w:b/>
        </w:rPr>
        <w:t>free of charge</w:t>
      </w:r>
      <w:r>
        <w:rPr/>
        <w:t>.</w:t>
      </w:r>
    </w:p>
    <w:p>
      <w:pPr>
        <w:pStyle w:val="Normal"/>
        <w:rPr/>
      </w:pPr>
      <w:r>
        <w:rPr/>
        <w:t>If a request is manifestly unfounded or excessive (e.g. repetitive requests), LINEKORA may: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Charge a reasonable fee to cover administrative costs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Refuse the request — providing written reasons</w:t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Heading2"/>
        <w:rPr/>
      </w:pPr>
      <w:r>
        <w:rPr>
          <w:color w:val="000000"/>
        </w:rPr>
        <w:t>7. RECORD-KEEPING</w:t>
      </w:r>
    </w:p>
    <w:p>
      <w:pPr>
        <w:pStyle w:val="Normal"/>
        <w:rPr/>
      </w:pPr>
      <w:r>
        <w:rPr/>
        <w:t xml:space="preserve">LINEKORA maintains a </w:t>
      </w:r>
      <w:r>
        <w:rPr>
          <w:b/>
        </w:rPr>
        <w:t>Data Subject Rights Register</w:t>
      </w:r>
      <w:r>
        <w:rPr/>
        <w:t xml:space="preserve"> recording: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Date request received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Data subject name (or pseudonymised reference)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Right exercised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Action taken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Date response sent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Outcome (complied / refused + reasons)</w:t>
      </w:r>
    </w:p>
    <w:p>
      <w:pPr>
        <w:pStyle w:val="Normal"/>
        <w:rPr/>
      </w:pPr>
      <w:r>
        <w:rPr/>
        <w:t>This register is maintained by the DPO and is available for inspection by the NCSA/DPO.</w:t>
      </w:r>
    </w:p>
    <w:p>
      <w:pPr>
        <w:pStyle w:val="Normal"/>
        <w:rPr/>
      </w:pPr>
      <w:r>
        <w:rPr>
          <w:b/>
        </w:rPr>
        <w:t>Retention:</w:t>
      </w:r>
      <w:r>
        <w:rPr/>
        <w:t xml:space="preserve"> Rights register records retained for </w:t>
      </w:r>
      <w:r>
        <w:rPr>
          <w:b/>
        </w:rPr>
        <w:t>10 years</w:t>
      </w:r>
      <w:r>
        <w:rPr/>
        <w:t>.</w:t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Heading2"/>
        <w:rPr/>
      </w:pPr>
      <w:r>
        <w:rPr>
          <w:color w:val="000000"/>
        </w:rPr>
        <w:t>8. TRAINING</w:t>
      </w:r>
    </w:p>
    <w:p>
      <w:pPr>
        <w:pStyle w:val="Normal"/>
        <w:rPr/>
      </w:pPr>
      <w:r>
        <w:rPr/>
        <w:t>All staff who interact with data subjects must be trained on: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How to recognise a data-subject rights request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How to escalate it to the DPO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Their obligation to respond within the legal timeframe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Never to disclose personal data to unverified requesters</w:t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Heading2"/>
        <w:rPr/>
      </w:pPr>
      <w:r>
        <w:rPr>
          <w:color w:val="000000"/>
        </w:rPr>
        <w:t>9. ROLES &amp; RESPONSIBILITIES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Role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Responsibility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DPO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Receives and evaluates all rights requests; responds to data subjects; maintains register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Developer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Implements technical mechanisms (data export, deletion, account restriction)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Management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Resourcing; approves decisions to refuse manifestly unfounded requests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All staff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Recognise and escalate any rights request received through any channel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Heading2"/>
        <w:rPr/>
      </w:pPr>
      <w:r>
        <w:rPr>
          <w:color w:val="000000"/>
        </w:rPr>
        <w:t>10. REVIEW</w:t>
      </w:r>
    </w:p>
    <w:p>
      <w:pPr>
        <w:pStyle w:val="Normal"/>
        <w:rPr/>
      </w:pPr>
      <w:r>
        <w:rPr/>
        <w:t>This policy must be reviewed: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Annually (next review: [Date + 1 year])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Upon change in law or DPO guidance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After any material change to the platform's data processing</w:t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Normal"/>
        <w:rPr/>
      </w:pPr>
      <w:r>
        <w:rPr>
          <w:i/>
        </w:rPr>
        <w:t>Document prepared for LINEKORA Data Protection Compliance</w:t>
      </w:r>
    </w:p>
    <w:p>
      <w:pPr>
        <w:pStyle w:val="Normal"/>
        <w:rPr/>
      </w:pPr>
      <w:r>
        <w:rPr>
          <w:i/>
        </w:rPr>
        <w:t>Pursuant to Rwanda Data Protection Law No. 058/2021 of 13/10/2021 and PDPB No. 3/2021</w:t>
      </w:r>
    </w:p>
    <w:p>
      <w:pPr>
        <w:pStyle w:val="Normal"/>
        <w:widowControl/>
        <w:bidi w:val="0"/>
        <w:spacing w:lineRule="auto" w:line="276" w:before="0" w:after="200"/>
        <w:jc w:val="start"/>
        <w:rPr>
          <w:rFonts w:ascii="Calibri" w:hAnsi="Calibri"/>
          <w:i/>
        </w:rPr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Calibri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LibreOffice/26.2.5.2$Linux_X86_64 LibreOffice_project/6d2b0d33fb0f5da53a12f98bed3e9973e56ff1f0</Application>
  <AppVersion>15.0000</AppVersion>
  <Pages>8</Pages>
  <Words>1369</Words>
  <Characters>7237</Characters>
  <CharactersWithSpaces>8390</CharactersWithSpaces>
  <Paragraphs>170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en-GB</dc:language>
  <cp:lastModifiedBy/>
  <dcterms:modified xsi:type="dcterms:W3CDTF">2026-09-14T12:51:10Z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