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B5C"/>
          <w:sz w:val="40"/>
        </w:rPr>
        <w:t>LINEKORA Data Flow Diagram</w:t>
      </w:r>
    </w:p>
    <w:p>
      <w:pPr>
        <w:pStyle w:val="Heading2"/>
      </w:pPr>
      <w:r>
        <w:rPr>
          <w:color w:val="1F3B5C"/>
          <w:sz w:val="30"/>
        </w:rPr>
        <w:t>Visual Data Flow Map</w:t>
      </w:r>
    </w:p>
    <w:p>
      <w:r>
        <w:rPr>
          <w:rFonts w:ascii="Courier New" w:hAnsi="Courier New"/>
          <w:color w:val="333333"/>
          <w:sz w:val="16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r>
        <w:rPr>
          <w:rFonts w:ascii="Courier New" w:hAnsi="Courier New"/>
          <w:color w:val="333333"/>
          <w:sz w:val="16"/>
        </w:rPr>
        <w:t>│                           LINEKORA DATA FLOW MAP                                    │</w:t>
      </w:r>
    </w:p>
    <w:p>
      <w:r>
        <w:rPr>
          <w:rFonts w:ascii="Courier New" w:hAnsi="Courier New"/>
          <w:color w:val="333333"/>
          <w:sz w:val="16"/>
        </w:rPr>
        <w:t>│                    Personal Data Inventory &amp; International Flow                      │</w:t>
      </w:r>
    </w:p>
    <w:p>
      <w:r>
        <w:rPr>
          <w:rFonts w:ascii="Courier New" w:hAnsi="Courier New"/>
          <w:color w:val="333333"/>
          <w:sz w:val="16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Courier New" w:hAnsi="Courier New"/>
          <w:color w:val="333333"/>
          <w:sz w:val="16"/>
        </w:rPr>
      </w:r>
    </w:p>
    <w:p>
      <w:r>
        <w:rPr>
          <w:rFonts w:ascii="Courier New" w:hAnsi="Courier New"/>
          <w:color w:val="333333"/>
          <w:sz w:val="16"/>
        </w:rPr>
        <w:t>DATA SUBJECTS                    LINEKORA PLATFORM                PROCESSORS / SERVICES</w:t>
      </w:r>
    </w:p>
    <w:p>
      <w:r>
        <w:rPr>
          <w:rFonts w:ascii="Courier New" w:hAnsi="Courier New"/>
          <w:color w:val="333333"/>
          <w:sz w:val="16"/>
        </w:rPr>
        <w:t>═══════════════                   ═══════════════                  ══════════════════════</w:t>
      </w:r>
    </w:p>
    <w:p>
      <w:r>
        <w:rPr>
          <w:rFonts w:ascii="Courier New" w:hAnsi="Courier New"/>
          <w:color w:val="333333"/>
          <w:sz w:val="16"/>
        </w:rPr>
      </w:r>
    </w:p>
    <w:p>
      <w:r>
        <w:rPr>
          <w:rFonts w:ascii="Courier New" w:hAnsi="Courier New"/>
          <w:color w:val="333333"/>
          <w:sz w:val="16"/>
        </w:rPr>
        <w:t>┌──────────────┐</w:t>
      </w:r>
    </w:p>
    <w:p>
      <w:r>
        <w:rPr>
          <w:rFonts w:ascii="Courier New" w:hAnsi="Courier New"/>
          <w:color w:val="333333"/>
          <w:sz w:val="16"/>
        </w:rPr>
        <w:t>│   WORKER     │──┐</w:t>
      </w:r>
    </w:p>
    <w:p>
      <w:r>
        <w:rPr>
          <w:rFonts w:ascii="Courier New" w:hAnsi="Courier New"/>
          <w:color w:val="333333"/>
          <w:sz w:val="16"/>
        </w:rPr>
        <w:t>│  (Iyi Truka) │  │  Registration Data         ┌──────────────────┐</w:t>
      </w:r>
    </w:p>
    <w:p>
      <w:r>
        <w:rPr>
          <w:rFonts w:ascii="Courier New" w:hAnsi="Courier New"/>
          <w:color w:val="333333"/>
          <w:sz w:val="16"/>
        </w:rPr>
        <w:t>│              │  │  - Name, Phone, Gender     │                  │</w:t>
      </w:r>
    </w:p>
    <w:p>
      <w:r>
        <w:rPr>
          <w:rFonts w:ascii="Courier New" w:hAnsi="Courier New"/>
          <w:color w:val="333333"/>
          <w:sz w:val="16"/>
        </w:rPr>
        <w:t>│  Data:       │  ├─── (Direct Input) ────────►│   LINEKORA       │</w:t>
      </w:r>
    </w:p>
    <w:p>
      <w:r>
        <w:rPr>
          <w:rFonts w:ascii="Courier New" w:hAnsi="Courier New"/>
          <w:color w:val="333333"/>
          <w:sz w:val="16"/>
        </w:rPr>
        <w:t>│  - Name      │  │  - District, Sector, Village│   Web App        │</w:t>
      </w:r>
    </w:p>
    <w:p>
      <w:r>
        <w:rPr>
          <w:rFonts w:ascii="Courier New" w:hAnsi="Courier New"/>
          <w:color w:val="333333"/>
          <w:sz w:val="16"/>
        </w:rPr>
        <w:t>│  - Phone     │  │  - ID, Photo, Skills       │                  │</w:t>
      </w:r>
    </w:p>
    <w:p>
      <w:r>
        <w:rPr>
          <w:rFonts w:ascii="Courier New" w:hAnsi="Courier New"/>
          <w:color w:val="333333"/>
          <w:sz w:val="16"/>
        </w:rPr>
        <w:t>│  - Gender    │  │                            │  (Next.js)       │</w:t>
      </w:r>
    </w:p>
    <w:p>
      <w:r>
        <w:rPr>
          <w:rFonts w:ascii="Courier New" w:hAnsi="Courier New"/>
          <w:color w:val="333333"/>
          <w:sz w:val="16"/>
        </w:rPr>
        <w:t>│  - District  │  │                            │                  │</w:t>
      </w:r>
    </w:p>
    <w:p>
      <w:r>
        <w:rPr>
          <w:rFonts w:ascii="Courier New" w:hAnsi="Courier New"/>
          <w:color w:val="333333"/>
          <w:sz w:val="16"/>
        </w:rPr>
        <w:t>│  - Sector    │  │                            └────────┬─────────┘</w:t>
      </w:r>
    </w:p>
    <w:p>
      <w:r>
        <w:rPr>
          <w:rFonts w:ascii="Courier New" w:hAnsi="Courier New"/>
          <w:color w:val="333333"/>
          <w:sz w:val="16"/>
        </w:rPr>
        <w:t>│  - Village   │  │                                     │</w:t>
      </w:r>
    </w:p>
    <w:p>
      <w:r>
        <w:rPr>
          <w:rFonts w:ascii="Courier New" w:hAnsi="Courier New"/>
          <w:color w:val="333333"/>
          <w:sz w:val="16"/>
        </w:rPr>
        <w:t>│  - ID        │  │                                     │</w:t>
      </w:r>
    </w:p>
    <w:p>
      <w:r>
        <w:rPr>
          <w:rFonts w:ascii="Courier New" w:hAnsi="Courier New"/>
          <w:color w:val="333333"/>
          <w:sz w:val="16"/>
        </w:rPr>
        <w:t>│  - Photo     │  │                                     │</w:t>
      </w:r>
    </w:p>
    <w:p>
      <w:r>
        <w:rPr>
          <w:rFonts w:ascii="Courier New" w:hAnsi="Courier New"/>
          <w:color w:val="333333"/>
          <w:sz w:val="16"/>
        </w:rPr>
        <w:t>│  - Skills    │  │                                     │</w:t>
      </w:r>
    </w:p>
    <w:p>
      <w:r>
        <w:rPr>
          <w:rFonts w:ascii="Courier New" w:hAnsi="Courier New"/>
          <w:color w:val="333333"/>
          <w:sz w:val="16"/>
        </w:rPr>
        <w:t>└──────────────┘  │                                     │</w:t>
      </w:r>
    </w:p>
    <w:p>
      <w:r>
        <w:rPr>
          <w:rFonts w:ascii="Courier New" w:hAnsi="Courier New"/>
          <w:color w:val="333333"/>
          <w:sz w:val="16"/>
        </w:rPr>
        <w:t xml:space="preserve">                  │                                     │</w:t>
      </w:r>
    </w:p>
    <w:p>
      <w:r>
        <w:rPr>
          <w:rFonts w:ascii="Courier New" w:hAnsi="Courier New"/>
          <w:color w:val="333333"/>
          <w:sz w:val="16"/>
        </w:rPr>
        <w:t>┌──────────────┐  │                                     │</w:t>
      </w:r>
    </w:p>
    <w:p>
      <w:r>
        <w:rPr>
          <w:rFonts w:ascii="Courier New" w:hAnsi="Courier New"/>
          <w:color w:val="333333"/>
          <w:sz w:val="16"/>
        </w:rPr>
        <w:t>│  EMPLOYER    │  │  Registration Data                  │</w:t>
      </w:r>
    </w:p>
    <w:p>
      <w:r>
        <w:rPr>
          <w:rFonts w:ascii="Courier New" w:hAnsi="Courier New"/>
          <w:color w:val="333333"/>
          <w:sz w:val="16"/>
        </w:rPr>
        <w:t>│              │──┤  - Name, Phone, Company             │</w:t>
      </w:r>
    </w:p>
    <w:p>
      <w:r>
        <w:rPr>
          <w:rFonts w:ascii="Courier New" w:hAnsi="Courier New"/>
          <w:color w:val="333333"/>
          <w:sz w:val="16"/>
        </w:rPr>
        <w:t>│  Data:       │  ├─── (Direct Input) ────────────────►│</w:t>
      </w:r>
    </w:p>
    <w:p>
      <w:r>
        <w:rPr>
          <w:rFonts w:ascii="Courier New" w:hAnsi="Courier New"/>
          <w:color w:val="333333"/>
          <w:sz w:val="16"/>
        </w:rPr>
        <w:t>│  - Name      │  │  - Location, Payment Details        │</w:t>
      </w:r>
    </w:p>
    <w:p>
      <w:r>
        <w:rPr>
          <w:rFonts w:ascii="Courier New" w:hAnsi="Courier New"/>
          <w:color w:val="333333"/>
          <w:sz w:val="16"/>
        </w:rPr>
        <w:t>│  - Phone     │  │                                     │</w:t>
      </w:r>
    </w:p>
    <w:p>
      <w:r>
        <w:rPr>
          <w:rFonts w:ascii="Courier New" w:hAnsi="Courier New"/>
          <w:color w:val="333333"/>
          <w:sz w:val="16"/>
        </w:rPr>
        <w:t>│  - Company   │  │  Task Creation Data                 │</w:t>
      </w:r>
    </w:p>
    <w:p>
      <w:r>
        <w:rPr>
          <w:rFonts w:ascii="Courier New" w:hAnsi="Courier New"/>
          <w:color w:val="333333"/>
          <w:sz w:val="16"/>
        </w:rPr>
        <w:t>│  - Location  │  │  - Task Details, Requirements       │</w:t>
      </w:r>
    </w:p>
    <w:p>
      <w:r>
        <w:rPr>
          <w:rFonts w:ascii="Courier New" w:hAnsi="Courier New"/>
          <w:color w:val="333333"/>
          <w:sz w:val="16"/>
        </w:rPr>
        <w:t>│  - Payment   │  │  - Budget, Timeline                 │</w:t>
      </w:r>
    </w:p>
    <w:p>
      <w:r>
        <w:rPr>
          <w:rFonts w:ascii="Courier New" w:hAnsi="Courier New"/>
          <w:color w:val="333333"/>
          <w:sz w:val="16"/>
        </w:rPr>
        <w:t>│    Details   │  │                                     │</w:t>
      </w:r>
    </w:p>
    <w:p>
      <w:r>
        <w:rPr>
          <w:rFonts w:ascii="Courier New" w:hAnsi="Courier New"/>
          <w:color w:val="333333"/>
          <w:sz w:val="16"/>
        </w:rPr>
        <w:t>└──────────────┘  │                                     │</w:t>
      </w:r>
    </w:p>
    <w:p>
      <w:r>
        <w:rPr>
          <w:rFonts w:ascii="Courier New" w:hAnsi="Courier New"/>
          <w:color w:val="333333"/>
          <w:sz w:val="16"/>
        </w:rPr>
        <w:t xml:space="preserve">                  │                                     │</w:t>
      </w:r>
    </w:p>
    <w:p>
      <w:r>
        <w:rPr>
          <w:rFonts w:ascii="Courier New" w:hAnsi="Courier New"/>
          <w:color w:val="333333"/>
          <w:sz w:val="16"/>
        </w:rPr>
        <w:t>┌──────────────┐  │  Auto-Collected Data                │</w:t>
      </w:r>
    </w:p>
    <w:p>
      <w:r>
        <w:rPr>
          <w:rFonts w:ascii="Courier New" w:hAnsi="Courier New"/>
          <w:color w:val="333333"/>
          <w:sz w:val="16"/>
        </w:rPr>
        <w:t>│   COMPANY    │  │  - IP, Device ID, Location          │</w:t>
      </w:r>
    </w:p>
    <w:p>
      <w:r>
        <w:rPr>
          <w:rFonts w:ascii="Courier New" w:hAnsi="Courier New"/>
          <w:color w:val="333333"/>
          <w:sz w:val="16"/>
        </w:rPr>
        <w:t>│  (Data       │──┤  ─────────────────────────────────►│</w:t>
      </w:r>
    </w:p>
    <w:p>
      <w:r>
        <w:rPr>
          <w:rFonts w:ascii="Courier New" w:hAnsi="Courier New"/>
          <w:color w:val="333333"/>
          <w:sz w:val="16"/>
        </w:rPr>
        <w:t>│  Controller) │  │                                     │</w:t>
      </w:r>
    </w:p>
    <w:p>
      <w:r>
        <w:rPr>
          <w:rFonts w:ascii="Courier New" w:hAnsi="Courier New"/>
          <w:color w:val="333333"/>
          <w:sz w:val="16"/>
        </w:rPr>
        <w:t>│              │  │  Support Requests                   │</w:t>
      </w:r>
    </w:p>
    <w:p>
      <w:r>
        <w:rPr>
          <w:rFonts w:ascii="Courier New" w:hAnsi="Courier New"/>
          <w:color w:val="333333"/>
          <w:sz w:val="16"/>
        </w:rPr>
        <w:t>│  - RDB Cert  │  │  - Name, Phone, Issue Description   │</w:t>
      </w:r>
    </w:p>
    <w:p>
      <w:r>
        <w:rPr>
          <w:rFonts w:ascii="Courier New" w:hAnsi="Courier New"/>
          <w:color w:val="333333"/>
          <w:sz w:val="16"/>
        </w:rPr>
        <w:t>│  - DPO Info  │  │  ─────────────────────────────────►│</w:t>
      </w:r>
    </w:p>
    <w:p>
      <w:r>
        <w:rPr>
          <w:rFonts w:ascii="Courier New" w:hAnsi="Courier New"/>
          <w:color w:val="333333"/>
          <w:sz w:val="16"/>
        </w:rPr>
        <w:t>│  - Legal Basis│ │                                     │</w:t>
      </w:r>
    </w:p>
    <w:p>
      <w:r>
        <w:rPr>
          <w:rFonts w:ascii="Courier New" w:hAnsi="Courier New"/>
          <w:color w:val="333333"/>
          <w:sz w:val="16"/>
        </w:rPr>
        <w:t>└──────────────┘  │                                     │</w:t>
      </w:r>
    </w:p>
    <w:p>
      <w:r>
        <w:rPr>
          <w:rFonts w:ascii="Courier New" w:hAnsi="Courier New"/>
          <w:color w:val="333333"/>
          <w:sz w:val="16"/>
        </w:rPr>
        <w:t xml:space="preserve">                                                       │</w:t>
      </w:r>
    </w:p>
    <w:p>
      <w:r>
        <w:rPr>
          <w:rFonts w:ascii="Courier New" w:hAnsi="Courier New"/>
          <w:color w:val="333333"/>
          <w:sz w:val="16"/>
        </w:rPr>
        <w:t xml:space="preserve">                          ┌────────────────────────────┤</w:t>
      </w:r>
    </w:p>
    <w:p>
      <w:r>
        <w:rPr>
          <w:rFonts w:ascii="Courier New" w:hAnsi="Courier New"/>
          <w:color w:val="333333"/>
          <w:sz w:val="16"/>
        </w:rPr>
        <w:t xml:space="preserve">                          │                            │</w:t>
      </w:r>
    </w:p>
    <w:p>
      <w:r>
        <w:rPr>
          <w:rFonts w:ascii="Courier New" w:hAnsi="Courier New"/>
          <w:color w:val="333333"/>
          <w:sz w:val="16"/>
        </w:rPr>
        <w:t xml:space="preserve">                          ▼                            ▼</w:t>
      </w:r>
    </w:p>
    <w:p>
      <w:r>
        <w:rPr>
          <w:rFonts w:ascii="Courier New" w:hAnsi="Courier New"/>
          <w:color w:val="333333"/>
          <w:sz w:val="16"/>
        </w:rPr>
        <w:t xml:space="preserve">            ┌──────────────────────┐    ┌──────────────────────┐</w:t>
      </w:r>
    </w:p>
    <w:p>
      <w:r>
        <w:rPr>
          <w:rFonts w:ascii="Courier New" w:hAnsi="Courier New"/>
          <w:color w:val="333333"/>
          <w:sz w:val="16"/>
        </w:rPr>
        <w:t xml:space="preserve">            │     VERCEL           │    │    FIREBASE AUTH     │</w:t>
      </w:r>
    </w:p>
    <w:p>
      <w:r>
        <w:rPr>
          <w:rFonts w:ascii="Courier New" w:hAnsi="Courier New"/>
          <w:color w:val="333333"/>
          <w:sz w:val="16"/>
        </w:rPr>
        <w:t xml:space="preserve">            │  (Hosting/CDN)       │    │  (Authentication)    │</w:t>
      </w:r>
    </w:p>
    <w:p>
      <w:r>
        <w:rPr>
          <w:rFonts w:ascii="Courier New" w:hAnsi="Courier New"/>
          <w:color w:val="333333"/>
          <w:sz w:val="16"/>
        </w:rPr>
        <w:t xml:space="preserve">            │                      │    │                      │</w:t>
      </w:r>
    </w:p>
    <w:p>
      <w:r>
        <w:rPr>
          <w:rFonts w:ascii="Courier New" w:hAnsi="Courier New"/>
          <w:color w:val="333333"/>
          <w:sz w:val="16"/>
        </w:rPr>
        <w:t xml:space="preserve">            │  - User Activity     │    │  - UID               │</w:t>
      </w:r>
    </w:p>
    <w:p>
      <w:r>
        <w:rPr>
          <w:rFonts w:ascii="Courier New" w:hAnsi="Courier New"/>
          <w:color w:val="333333"/>
          <w:sz w:val="16"/>
        </w:rPr>
        <w:t xml:space="preserve">            │  - IP, Device ID     │    │  - Phone             │</w:t>
      </w:r>
    </w:p>
    <w:p>
      <w:r>
        <w:rPr>
          <w:rFonts w:ascii="Courier New" w:hAnsi="Courier New"/>
          <w:color w:val="333333"/>
          <w:sz w:val="16"/>
        </w:rPr>
        <w:t xml:space="preserve">            │  - Location          │    │  - Role              │</w:t>
      </w:r>
    </w:p>
    <w:p>
      <w:r>
        <w:rPr>
          <w:rFonts w:ascii="Courier New" w:hAnsi="Courier New"/>
          <w:color w:val="333333"/>
          <w:sz w:val="16"/>
        </w:rPr>
        <w:t xml:space="preserve">            │  - Analytics Logs    │    │  - Auth Token        │</w:t>
      </w:r>
    </w:p>
    <w:p>
      <w:r>
        <w:rPr>
          <w:rFonts w:ascii="Courier New" w:hAnsi="Courier New"/>
          <w:color w:val="333333"/>
          <w:sz w:val="16"/>
        </w:rPr>
        <w:t xml:space="preserve">            │                      │    │                      │</w:t>
      </w:r>
    </w:p>
    <w:p>
      <w:r>
        <w:rPr>
          <w:rFonts w:ascii="Courier New" w:hAnsi="Courier New"/>
          <w:color w:val="333333"/>
          <w:sz w:val="16"/>
        </w:rPr>
        <w:t xml:space="preserve">            │  Lawful Basis:       │    │  Lawful Basis:       │</w:t>
      </w:r>
    </w:p>
    <w:p>
      <w:r>
        <w:rPr>
          <w:rFonts w:ascii="Courier New" w:hAnsi="Courier New"/>
          <w:color w:val="333333"/>
          <w:sz w:val="16"/>
        </w:rPr>
        <w:t xml:space="preserve">            │  Legitimate Interest │    │  Contractual Nec.    │</w:t>
      </w:r>
    </w:p>
    <w:p>
      <w:r>
        <w:rPr>
          <w:rFonts w:ascii="Courier New" w:hAnsi="Courier New"/>
          <w:color w:val="333333"/>
          <w:sz w:val="16"/>
        </w:rPr>
        <w:t xml:space="preserve">            └──────────┬───────────┘    └──────────┬───────────┘</w:t>
      </w:r>
    </w:p>
    <w:p>
      <w:r>
        <w:rPr>
          <w:rFonts w:ascii="Courier New" w:hAnsi="Courier New"/>
          <w:color w:val="333333"/>
          <w:sz w:val="16"/>
        </w:rPr>
        <w:t xml:space="preserve">                       │                           │</w:t>
      </w:r>
    </w:p>
    <w:p>
      <w:r>
        <w:rPr>
          <w:rFonts w:ascii="Courier New" w:hAnsi="Courier New"/>
          <w:color w:val="333333"/>
          <w:sz w:val="16"/>
        </w:rPr>
        <w:t xml:space="preserve">                       │       ┌───────────────────┘</w:t>
      </w:r>
    </w:p>
    <w:p>
      <w:r>
        <w:rPr>
          <w:rFonts w:ascii="Courier New" w:hAnsi="Courier New"/>
          <w:color w:val="333333"/>
          <w:sz w:val="16"/>
        </w:rPr>
        <w:t xml:space="preserve">                       │       │</w:t>
      </w:r>
    </w:p>
    <w:p>
      <w:r>
        <w:rPr>
          <w:rFonts w:ascii="Courier New" w:hAnsi="Courier New"/>
          <w:color w:val="333333"/>
          <w:sz w:val="16"/>
        </w:rPr>
        <w:t xml:space="preserve">                       ▼       ▼</w:t>
      </w:r>
    </w:p>
    <w:p>
      <w:r>
        <w:rPr>
          <w:rFonts w:ascii="Courier New" w:hAnsi="Courier New"/>
          <w:color w:val="333333"/>
          <w:sz w:val="16"/>
        </w:rPr>
        <w:t xml:space="preserve">            ┌──────────────────────┐</w:t>
      </w:r>
    </w:p>
    <w:p>
      <w:r>
        <w:rPr>
          <w:rFonts w:ascii="Courier New" w:hAnsi="Courier New"/>
          <w:color w:val="333333"/>
          <w:sz w:val="16"/>
        </w:rPr>
        <w:t xml:space="preserve">            │      NEONDB          │</w:t>
      </w:r>
    </w:p>
    <w:p>
      <w:r>
        <w:rPr>
          <w:rFonts w:ascii="Courier New" w:hAnsi="Courier New"/>
          <w:color w:val="333333"/>
          <w:sz w:val="16"/>
        </w:rPr>
        <w:t xml:space="preserve">            │  (Database)          │</w:t>
      </w:r>
    </w:p>
    <w:p>
      <w:r>
        <w:rPr>
          <w:rFonts w:ascii="Courier New" w:hAnsi="Courier New"/>
          <w:color w:val="333333"/>
          <w:sz w:val="16"/>
        </w:rPr>
        <w:t xml:space="preserve">            │                      │</w:t>
      </w:r>
    </w:p>
    <w:p>
      <w:r>
        <w:rPr>
          <w:rFonts w:ascii="Courier New" w:hAnsi="Courier New"/>
          <w:color w:val="333333"/>
          <w:sz w:val="16"/>
        </w:rPr>
        <w:t xml:space="preserve">            │  All PII:            │</w:t>
      </w:r>
    </w:p>
    <w:p>
      <w:r>
        <w:rPr>
          <w:rFonts w:ascii="Courier New" w:hAnsi="Courier New"/>
          <w:color w:val="333333"/>
          <w:sz w:val="16"/>
        </w:rPr>
        <w:t xml:space="preserve">            │  - Worker Records    │</w:t>
      </w:r>
    </w:p>
    <w:p>
      <w:r>
        <w:rPr>
          <w:rFonts w:ascii="Courier New" w:hAnsi="Courier New"/>
          <w:color w:val="333333"/>
          <w:sz w:val="16"/>
        </w:rPr>
        <w:t xml:space="preserve">            │  - Employer Records  │</w:t>
      </w:r>
    </w:p>
    <w:p>
      <w:r>
        <w:rPr>
          <w:rFonts w:ascii="Courier New" w:hAnsi="Courier New"/>
          <w:color w:val="333333"/>
          <w:sz w:val="16"/>
        </w:rPr>
        <w:t xml:space="preserve">            │  - Task Data         │</w:t>
      </w:r>
    </w:p>
    <w:p>
      <w:r>
        <w:rPr>
          <w:rFonts w:ascii="Courier New" w:hAnsi="Courier New"/>
          <w:color w:val="333333"/>
          <w:sz w:val="16"/>
        </w:rPr>
        <w:t xml:space="preserve">            │  - Transaction Logs  │</w:t>
      </w:r>
    </w:p>
    <w:p>
      <w:r>
        <w:rPr>
          <w:rFonts w:ascii="Courier New" w:hAnsi="Courier New"/>
          <w:color w:val="333333"/>
          <w:sz w:val="16"/>
        </w:rPr>
        <w:t xml:space="preserve">            │  - Support Tickets   │</w:t>
      </w:r>
    </w:p>
    <w:p>
      <w:r>
        <w:rPr>
          <w:rFonts w:ascii="Courier New" w:hAnsi="Courier New"/>
          <w:color w:val="333333"/>
          <w:sz w:val="16"/>
        </w:rPr>
        <w:t xml:space="preserve">            │                      │</w:t>
      </w:r>
    </w:p>
    <w:p>
      <w:r>
        <w:rPr>
          <w:rFonts w:ascii="Courier New" w:hAnsi="Courier New"/>
          <w:color w:val="333333"/>
          <w:sz w:val="16"/>
        </w:rPr>
        <w:t xml:space="preserve">            │  Location: US/EU     │</w:t>
      </w:r>
    </w:p>
    <w:p>
      <w:r>
        <w:rPr>
          <w:rFonts w:ascii="Courier New" w:hAnsi="Courier New"/>
          <w:color w:val="333333"/>
          <w:sz w:val="16"/>
        </w:rPr>
        <w:t xml:space="preserve">            │  (International)     │</w:t>
      </w:r>
    </w:p>
    <w:p>
      <w:r>
        <w:rPr>
          <w:rFonts w:ascii="Courier New" w:hAnsi="Courier New"/>
          <w:color w:val="333333"/>
          <w:sz w:val="16"/>
        </w:rPr>
        <w:t xml:space="preserve">            │                      │</w:t>
      </w:r>
    </w:p>
    <w:p>
      <w:r>
        <w:rPr>
          <w:rFonts w:ascii="Courier New" w:hAnsi="Courier New"/>
          <w:color w:val="333333"/>
          <w:sz w:val="16"/>
        </w:rPr>
        <w:t xml:space="preserve">            │  Lawful Basis:       │</w:t>
      </w:r>
    </w:p>
    <w:p>
      <w:r>
        <w:rPr>
          <w:rFonts w:ascii="Courier New" w:hAnsi="Courier New"/>
          <w:color w:val="333333"/>
          <w:sz w:val="16"/>
        </w:rPr>
        <w:t xml:space="preserve">            │  Consent + Contract  │</w:t>
      </w:r>
    </w:p>
    <w:p>
      <w:r>
        <w:rPr>
          <w:rFonts w:ascii="Courier New" w:hAnsi="Courier New"/>
          <w:color w:val="333333"/>
          <w:sz w:val="16"/>
        </w:rPr>
        <w:t xml:space="preserve">            └──────────┬───────────┘</w:t>
      </w:r>
    </w:p>
    <w:p>
      <w:r>
        <w:rPr>
          <w:rFonts w:ascii="Courier New" w:hAnsi="Courier New"/>
          <w:color w:val="333333"/>
          <w:sz w:val="16"/>
        </w:rPr>
        <w:t xml:space="preserve">                       │</w:t>
      </w:r>
    </w:p>
    <w:p>
      <w:r>
        <w:rPr>
          <w:rFonts w:ascii="Courier New" w:hAnsi="Courier New"/>
          <w:color w:val="333333"/>
          <w:sz w:val="16"/>
        </w:rPr>
        <w:t xml:space="preserve">              ┌────────┴────────┐</w:t>
      </w:r>
    </w:p>
    <w:p>
      <w:r>
        <w:rPr>
          <w:rFonts w:ascii="Courier New" w:hAnsi="Courier New"/>
          <w:color w:val="333333"/>
          <w:sz w:val="16"/>
        </w:rPr>
        <w:t xml:space="preserve">              │                 │</w:t>
      </w:r>
    </w:p>
    <w:p>
      <w:r>
        <w:rPr>
          <w:rFonts w:ascii="Courier New" w:hAnsi="Courier New"/>
          <w:color w:val="333333"/>
          <w:sz w:val="16"/>
        </w:rPr>
        <w:t xml:space="preserve">              ▼                 ▼</w:t>
      </w:r>
    </w:p>
    <w:p>
      <w:r>
        <w:rPr>
          <w:rFonts w:ascii="Courier New" w:hAnsi="Courier New"/>
          <w:color w:val="333333"/>
          <w:sz w:val="16"/>
        </w:rPr>
        <w:t xml:space="preserve">   ┌─────────────────┐  ┌─────────────────┐</w:t>
      </w:r>
    </w:p>
    <w:p>
      <w:r>
        <w:rPr>
          <w:rFonts w:ascii="Courier New" w:hAnsi="Courier New"/>
          <w:color w:val="333333"/>
          <w:sz w:val="16"/>
        </w:rPr>
        <w:t xml:space="preserve">   │    STRIPE       │  │     TWILIO      │</w:t>
      </w:r>
    </w:p>
    <w:p>
      <w:r>
        <w:rPr>
          <w:rFonts w:ascii="Courier New" w:hAnsi="Courier New"/>
          <w:color w:val="333333"/>
          <w:sz w:val="16"/>
        </w:rPr>
        <w:t xml:space="preserve">   │  (Payments)     │  │  (SMS/Notif.)   │</w:t>
      </w:r>
    </w:p>
    <w:p>
      <w:r>
        <w:rPr>
          <w:rFonts w:ascii="Courier New" w:hAnsi="Courier New"/>
          <w:color w:val="333333"/>
          <w:sz w:val="16"/>
        </w:rPr>
        <w:t xml:space="preserve">   │                 │  │                 │</w:t>
      </w:r>
    </w:p>
    <w:p>
      <w:r>
        <w:rPr>
          <w:rFonts w:ascii="Courier New" w:hAnsi="Courier New"/>
          <w:color w:val="333333"/>
          <w:sz w:val="16"/>
        </w:rPr>
        <w:t xml:space="preserve">   │ - Card Details  │  │ - Name          │</w:t>
      </w:r>
    </w:p>
    <w:p>
      <w:r>
        <w:rPr>
          <w:rFonts w:ascii="Courier New" w:hAnsi="Courier New"/>
          <w:color w:val="333333"/>
          <w:sz w:val="16"/>
        </w:rPr>
        <w:t xml:space="preserve">   │ - Billing Info  │  │ - Phone         │</w:t>
      </w:r>
    </w:p>
    <w:p>
      <w:r>
        <w:rPr>
          <w:rFonts w:ascii="Courier New" w:hAnsi="Courier New"/>
          <w:color w:val="333333"/>
          <w:sz w:val="16"/>
        </w:rPr>
        <w:t xml:space="preserve">   │ - Transaction ID│  │ - Transaction ID│</w:t>
      </w:r>
    </w:p>
    <w:p>
      <w:r>
        <w:rPr>
          <w:rFonts w:ascii="Courier New" w:hAnsi="Courier New"/>
          <w:color w:val="333333"/>
          <w:sz w:val="16"/>
        </w:rPr>
        <w:t xml:space="preserve">   │                 │  │                 │</w:t>
      </w:r>
    </w:p>
    <w:p>
      <w:r>
        <w:rPr>
          <w:rFonts w:ascii="Courier New" w:hAnsi="Courier New"/>
          <w:color w:val="333333"/>
          <w:sz w:val="16"/>
        </w:rPr>
        <w:t xml:space="preserve">   │ Lawful Basis:   │  │ Lawful Basis:   │</w:t>
      </w:r>
    </w:p>
    <w:p>
      <w:r>
        <w:rPr>
          <w:rFonts w:ascii="Courier New" w:hAnsi="Courier New"/>
          <w:color w:val="333333"/>
          <w:sz w:val="16"/>
        </w:rPr>
        <w:t xml:space="preserve">   │ Contractual Nec.│  │ Contractual Nec.│</w:t>
      </w:r>
    </w:p>
    <w:p>
      <w:r>
        <w:rPr>
          <w:rFonts w:ascii="Courier New" w:hAnsi="Courier New"/>
          <w:color w:val="333333"/>
          <w:sz w:val="16"/>
        </w:rPr>
        <w:t xml:space="preserve">   └─────────────────┘  └─────────────────┘</w:t>
      </w:r>
    </w:p>
    <w:p>
      <w:r>
        <w:rPr>
          <w:rFonts w:ascii="Courier New" w:hAnsi="Courier New"/>
          <w:color w:val="333333"/>
          <w:sz w:val="16"/>
        </w:rPr>
      </w:r>
    </w:p>
    <w:p>
      <w:r>
        <w:rPr>
          <w:rFonts w:ascii="Courier New" w:hAnsi="Courier New"/>
          <w:color w:val="333333"/>
          <w:sz w:val="16"/>
        </w:rPr>
      </w:r>
    </w:p>
    <w:p>
      <w:r>
        <w:rPr>
          <w:rFonts w:ascii="Courier New" w:hAnsi="Courier New"/>
          <w:color w:val="333333"/>
          <w:sz w:val="16"/>
        </w:rPr>
        <w:t>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rPr>
          <w:rFonts w:ascii="Courier New" w:hAnsi="Courier New"/>
          <w:color w:val="333333"/>
          <w:sz w:val="16"/>
        </w:rPr>
        <w:t xml:space="preserve">                              DATA FLOW SUMMARY</w:t>
      </w:r>
    </w:p>
    <w:p>
      <w:r>
        <w:rPr>
          <w:rFonts w:ascii="Courier New" w:hAnsi="Courier New"/>
          <w:color w:val="333333"/>
          <w:sz w:val="16"/>
        </w:rPr>
        <w:t>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rPr>
          <w:rFonts w:ascii="Courier New" w:hAnsi="Courier New"/>
          <w:color w:val="333333"/>
          <w:sz w:val="16"/>
        </w:rPr>
      </w:r>
    </w:p>
    <w:p>
      <w:r>
        <w:rPr>
          <w:rFonts w:ascii="Courier New" w:hAnsi="Courier New"/>
          <w:color w:val="333333"/>
          <w:sz w:val="16"/>
        </w:rPr>
        <w:t xml:space="preserve">  Worker/Employer/Company</w:t>
      </w:r>
    </w:p>
    <w:p>
      <w:r>
        <w:rPr>
          <w:rFonts w:ascii="Courier New" w:hAnsi="Courier New"/>
          <w:color w:val="333333"/>
          <w:sz w:val="16"/>
        </w:rPr>
        <w:t xml:space="preserve">         │</w:t>
      </w:r>
    </w:p>
    <w:p>
      <w:r>
        <w:rPr>
          <w:rFonts w:ascii="Courier New" w:hAnsi="Courier New"/>
          <w:color w:val="333333"/>
          <w:sz w:val="16"/>
        </w:rPr>
        <w:t xml:space="preserve">         ▼</w:t>
      </w:r>
    </w:p>
    <w:p>
      <w:r>
        <w:rPr>
          <w:rFonts w:ascii="Courier New" w:hAnsi="Courier New"/>
          <w:color w:val="333333"/>
          <w:sz w:val="16"/>
        </w:rPr>
        <w:t xml:space="preserve">   ┌────────────┐     ┌────────────┐     ┌────────────┐</w:t>
      </w:r>
    </w:p>
    <w:p>
      <w:r>
        <w:rPr>
          <w:rFonts w:ascii="Courier New" w:hAnsi="Courier New"/>
          <w:color w:val="333333"/>
          <w:sz w:val="16"/>
        </w:rPr>
        <w:t xml:space="preserve">   │  LINEKORA  │────►│   VERCEL   │────►│   NEONDB   │</w:t>
      </w:r>
    </w:p>
    <w:p>
      <w:r>
        <w:rPr>
          <w:rFonts w:ascii="Courier New" w:hAnsi="Courier New"/>
          <w:color w:val="333333"/>
          <w:sz w:val="16"/>
        </w:rPr>
        <w:t xml:space="preserve">   │  Web App   │     │  (CDN +    │     │ (Database) │</w:t>
      </w:r>
    </w:p>
    <w:p>
      <w:r>
        <w:rPr>
          <w:rFonts w:ascii="Courier New" w:hAnsi="Courier New"/>
          <w:color w:val="333333"/>
          <w:sz w:val="16"/>
        </w:rPr>
        <w:t xml:space="preserve">   │  (Next.js) │     │   Logs)    │     │            │</w:t>
      </w:r>
    </w:p>
    <w:p>
      <w:r>
        <w:rPr>
          <w:rFonts w:ascii="Courier New" w:hAnsi="Courier New"/>
          <w:color w:val="333333"/>
          <w:sz w:val="16"/>
        </w:rPr>
        <w:t xml:space="preserve">   └─────┬──────┘     └────────────┘     └─────┬──────┘</w:t>
      </w:r>
    </w:p>
    <w:p>
      <w:r>
        <w:rPr>
          <w:rFonts w:ascii="Courier New" w:hAnsi="Courier New"/>
          <w:color w:val="333333"/>
          <w:sz w:val="16"/>
        </w:rPr>
        <w:t xml:space="preserve">         │                                      │</w:t>
      </w:r>
    </w:p>
    <w:p>
      <w:r>
        <w:rPr>
          <w:rFonts w:ascii="Courier New" w:hAnsi="Courier New"/>
          <w:color w:val="333333"/>
          <w:sz w:val="16"/>
        </w:rPr>
        <w:t xml:space="preserve">         │         ┌────────────┐               │</w:t>
      </w:r>
    </w:p>
    <w:p>
      <w:r>
        <w:rPr>
          <w:rFonts w:ascii="Courier New" w:hAnsi="Courier New"/>
          <w:color w:val="333333"/>
          <w:sz w:val="16"/>
        </w:rPr>
        <w:t xml:space="preserve">         ├────────►│  FIREBASE  │───────────────┤</w:t>
      </w:r>
    </w:p>
    <w:p>
      <w:r>
        <w:rPr>
          <w:rFonts w:ascii="Courier New" w:hAnsi="Courier New"/>
          <w:color w:val="333333"/>
          <w:sz w:val="16"/>
        </w:rPr>
        <w:t xml:space="preserve">         │         │   AUTH     │               │</w:t>
      </w:r>
    </w:p>
    <w:p>
      <w:r>
        <w:rPr>
          <w:rFonts w:ascii="Courier New" w:hAnsi="Courier New"/>
          <w:color w:val="333333"/>
          <w:sz w:val="16"/>
        </w:rPr>
        <w:t xml:space="preserve">         │         └────────────┘               │</w:t>
      </w:r>
    </w:p>
    <w:p>
      <w:r>
        <w:rPr>
          <w:rFonts w:ascii="Courier New" w:hAnsi="Courier New"/>
          <w:color w:val="333333"/>
          <w:sz w:val="16"/>
        </w:rPr>
        <w:t xml:space="preserve">         │                                      │</w:t>
      </w:r>
    </w:p>
    <w:p>
      <w:r>
        <w:rPr>
          <w:rFonts w:ascii="Courier New" w:hAnsi="Courier New"/>
          <w:color w:val="333333"/>
          <w:sz w:val="16"/>
        </w:rPr>
        <w:t xml:space="preserve">    ┌────┴──────────────────────────────────────┴────┐</w:t>
      </w:r>
    </w:p>
    <w:p>
      <w:r>
        <w:rPr>
          <w:rFonts w:ascii="Courier New" w:hAnsi="Courier New"/>
          <w:color w:val="333333"/>
          <w:sz w:val="16"/>
        </w:rPr>
        <w:t xml:space="preserve">    │                                                │</w:t>
      </w:r>
    </w:p>
    <w:p>
      <w:r>
        <w:rPr>
          <w:rFonts w:ascii="Courier New" w:hAnsi="Courier New"/>
          <w:color w:val="333333"/>
          <w:sz w:val="16"/>
        </w:rPr>
        <w:t xml:space="preserve">    ▼                                                ▼</w:t>
      </w:r>
    </w:p>
    <w:p>
      <w:r>
        <w:rPr>
          <w:rFonts w:ascii="Courier New" w:hAnsi="Courier New"/>
          <w:color w:val="333333"/>
          <w:sz w:val="16"/>
        </w:rPr>
        <w:t>┌────────────┐                                 ┌────────────┐</w:t>
      </w:r>
    </w:p>
    <w:p>
      <w:r>
        <w:rPr>
          <w:rFonts w:ascii="Courier New" w:hAnsi="Courier New"/>
          <w:color w:val="333333"/>
          <w:sz w:val="16"/>
        </w:rPr>
        <w:t>│   STRIPE   │                                 │   TWILIO   │</w:t>
      </w:r>
    </w:p>
    <w:p>
      <w:r>
        <w:rPr>
          <w:rFonts w:ascii="Courier New" w:hAnsi="Courier New"/>
          <w:color w:val="333333"/>
          <w:sz w:val="16"/>
        </w:rPr>
        <w:t>│ (Payments) │                                 │ (SMS/Notif)│</w:t>
      </w:r>
    </w:p>
    <w:p>
      <w:r>
        <w:rPr>
          <w:rFonts w:ascii="Courier New" w:hAnsi="Courier New"/>
          <w:color w:val="333333"/>
          <w:sz w:val="16"/>
        </w:rPr>
        <w:t>└────────────┘                                 └────────────┘</w:t>
      </w:r>
    </w:p>
    <w:p>
      <w:r>
        <w:rPr>
          <w:rFonts w:ascii="Courier New" w:hAnsi="Courier New"/>
          <w:color w:val="333333"/>
          <w:sz w:val="16"/>
        </w:rPr>
      </w:r>
    </w:p>
    <w:p>
      <w:r>
        <w:rPr>
          <w:rFonts w:ascii="Courier New" w:hAnsi="Courier New"/>
          <w:color w:val="333333"/>
          <w:sz w:val="16"/>
        </w:rPr>
      </w:r>
    </w:p>
    <w:p>
      <w:r>
        <w:rPr>
          <w:rFonts w:ascii="Courier New" w:hAnsi="Courier New"/>
          <w:color w:val="333333"/>
          <w:sz w:val="16"/>
        </w:rPr>
        <w:t>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rPr>
          <w:rFonts w:ascii="Courier New" w:hAnsi="Courier New"/>
          <w:color w:val="333333"/>
          <w:sz w:val="16"/>
        </w:rPr>
        <w:t xml:space="preserve">                              INTERNATIONAL DATA FLOWS</w:t>
      </w:r>
    </w:p>
    <w:p>
      <w:r>
        <w:rPr>
          <w:rFonts w:ascii="Courier New" w:hAnsi="Courier New"/>
          <w:color w:val="333333"/>
          <w:sz w:val="16"/>
        </w:rPr>
        <w:t>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rPr>
          <w:rFonts w:ascii="Courier New" w:hAnsi="Courier New"/>
          <w:color w:val="333333"/>
          <w:sz w:val="16"/>
        </w:rPr>
      </w:r>
    </w:p>
    <w:p>
      <w:r>
        <w:rPr>
          <w:rFonts w:ascii="Courier New" w:hAnsi="Courier New"/>
          <w:color w:val="333333"/>
          <w:sz w:val="16"/>
        </w:rPr>
        <w:t xml:space="preserve">  Rwanda (Origin)          International (Storage/Processing)</w:t>
      </w:r>
    </w:p>
    <w:p>
      <w:r>
        <w:rPr>
          <w:rFonts w:ascii="Courier New" w:hAnsi="Courier New"/>
          <w:color w:val="333333"/>
          <w:sz w:val="16"/>
        </w:rPr>
        <w:t xml:space="preserve">  ───────────────          ───────────────────────────────────</w:t>
      </w:r>
    </w:p>
    <w:p>
      <w:r>
        <w:rPr>
          <w:rFonts w:ascii="Courier New" w:hAnsi="Courier New"/>
          <w:color w:val="333333"/>
          <w:sz w:val="16"/>
        </w:rPr>
        <w:t xml:space="preserve">  Worker Data       ───►   Vercel (US/EU CDN)</w:t>
      </w:r>
    </w:p>
    <w:p>
      <w:r>
        <w:rPr>
          <w:rFonts w:ascii="Courier New" w:hAnsi="Courier New"/>
          <w:color w:val="333333"/>
          <w:sz w:val="16"/>
        </w:rPr>
        <w:t xml:space="preserve">  Employer Data     ───►   NeonDB (US - Primary Database)</w:t>
      </w:r>
    </w:p>
    <w:p>
      <w:r>
        <w:rPr>
          <w:rFonts w:ascii="Courier New" w:hAnsi="Courier New"/>
          <w:color w:val="333333"/>
          <w:sz w:val="16"/>
        </w:rPr>
        <w:t xml:space="preserve">  Company Data      ───►   Firebase Auth (US)</w:t>
      </w:r>
    </w:p>
    <w:p>
      <w:r>
        <w:rPr>
          <w:rFonts w:ascii="Courier New" w:hAnsi="Courier New"/>
          <w:color w:val="333333"/>
          <w:sz w:val="16"/>
        </w:rPr>
        <w:t xml:space="preserve">  Task Data         ───►   Stripe (US - Payment Processing)</w:t>
      </w:r>
    </w:p>
    <w:p>
      <w:r>
        <w:rPr>
          <w:rFonts w:ascii="Courier New" w:hAnsi="Courier New"/>
          <w:color w:val="333333"/>
          <w:sz w:val="16"/>
        </w:rPr>
        <w:t xml:space="preserve">  Transaction Data  ───►   Twilio (US - SMS Delivery)</w:t>
      </w:r>
    </w:p>
    <w:p>
      <w:r>
        <w:rPr>
          <w:rFonts w:ascii="Courier New" w:hAnsi="Courier New"/>
          <w:color w:val="333333"/>
          <w:sz w:val="16"/>
        </w:rPr>
      </w:r>
    </w:p>
    <w:p>
      <w:r>
        <w:rPr>
          <w:rFonts w:ascii="Courier New" w:hAnsi="Courier New"/>
          <w:color w:val="333333"/>
          <w:sz w:val="16"/>
        </w:rPr>
        <w:t xml:space="preserve">  ✅ Lawful Basis for International Transfer:</w:t>
      </w:r>
    </w:p>
    <w:p>
      <w:r>
        <w:rPr>
          <w:rFonts w:ascii="Courier New" w:hAnsi="Courier New"/>
          <w:color w:val="333333"/>
          <w:sz w:val="16"/>
        </w:rPr>
        <w:t xml:space="preserve">     - Data Protection Agreements (DPAs) with all processors</w:t>
      </w:r>
    </w:p>
    <w:p>
      <w:r>
        <w:rPr>
          <w:rFonts w:ascii="Courier New" w:hAnsi="Courier New"/>
          <w:color w:val="333333"/>
          <w:sz w:val="16"/>
        </w:rPr>
        <w:t xml:space="preserve">     - Standard Contractual Clauses (SCCs) where applicable</w:t>
      </w:r>
    </w:p>
    <w:p>
      <w:r>
        <w:rPr>
          <w:rFonts w:ascii="Courier New" w:hAnsi="Courier New"/>
          <w:color w:val="333333"/>
          <w:sz w:val="16"/>
        </w:rPr>
        <w:t xml:space="preserve">     - Consent from data subjects</w:t>
      </w:r>
    </w:p>
    <w:p>
      <w:r>
        <w:rPr>
          <w:rFonts w:ascii="Courier New" w:hAnsi="Courier New"/>
          <w:color w:val="333333"/>
          <w:sz w:val="16"/>
        </w:rPr>
        <w:t xml:space="preserve">     - DPO Approval for international storage license</w:t>
      </w:r>
    </w:p>
    <w:p>
      <w:r>
        <w:rPr>
          <w:rFonts w:ascii="Courier New" w:hAnsi="Courier New"/>
          <w:color w:val="333333"/>
          <w:sz w:val="16"/>
        </w:rPr>
      </w:r>
    </w:p>
    <w:p>
      <w:r>
        <w:rPr>
          <w:rFonts w:ascii="Courier New" w:hAnsi="Courier New"/>
          <w:color w:val="333333"/>
          <w:sz w:val="16"/>
        </w:rPr>
      </w:r>
    </w:p>
    <w:p>
      <w:r>
        <w:rPr>
          <w:rFonts w:ascii="Courier New" w:hAnsi="Courier New"/>
          <w:color w:val="333333"/>
          <w:sz w:val="16"/>
        </w:rPr>
        <w:t>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rPr>
          <w:rFonts w:ascii="Courier New" w:hAnsi="Courier New"/>
          <w:color w:val="333333"/>
          <w:sz w:val="16"/>
        </w:rPr>
        <w:t xml:space="preserve">                              DATA RETENTION POLICY</w:t>
      </w:r>
    </w:p>
    <w:p>
      <w:r>
        <w:rPr>
          <w:rFonts w:ascii="Courier New" w:hAnsi="Courier New"/>
          <w:color w:val="333333"/>
          <w:sz w:val="16"/>
        </w:rPr>
        <w:t>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rPr>
          <w:rFonts w:ascii="Courier New" w:hAnsi="Courier New"/>
          <w:color w:val="333333"/>
          <w:sz w:val="16"/>
        </w:rPr>
      </w:r>
    </w:p>
    <w:p>
      <w:r>
        <w:rPr>
          <w:rFonts w:ascii="Courier New" w:hAnsi="Courier New"/>
          <w:color w:val="333333"/>
          <w:sz w:val="16"/>
        </w:rPr>
        <w:t xml:space="preserve">  Data Category          Retention Period              Deletion Method</w:t>
      </w:r>
    </w:p>
    <w:p>
      <w:r>
        <w:rPr>
          <w:rFonts w:ascii="Courier New" w:hAnsi="Courier New"/>
          <w:color w:val="333333"/>
          <w:sz w:val="16"/>
        </w:rPr>
        <w:t xml:space="preserve">  ─────────────          ────────────────              ────────────────</w:t>
      </w:r>
    </w:p>
    <w:p>
      <w:r>
        <w:rPr>
          <w:rFonts w:ascii="Courier New" w:hAnsi="Courier New"/>
          <w:color w:val="333333"/>
          <w:sz w:val="16"/>
        </w:rPr>
        <w:t xml:space="preserve">  Worker PII             Active account + 2 years      Secure deletion</w:t>
      </w:r>
    </w:p>
    <w:p>
      <w:r>
        <w:rPr>
          <w:rFonts w:ascii="Courier New" w:hAnsi="Courier New"/>
          <w:color w:val="333333"/>
          <w:sz w:val="16"/>
        </w:rPr>
        <w:t xml:space="preserve">  Employer PII           Active account + 2 years      Secure deletion</w:t>
      </w:r>
    </w:p>
    <w:p>
      <w:r>
        <w:rPr>
          <w:rFonts w:ascii="Courier New" w:hAnsi="Courier New"/>
          <w:color w:val="333333"/>
          <w:sz w:val="16"/>
        </w:rPr>
        <w:t xml:space="preserve">  Transaction Records    7 years (legal requirement)   Archive then delete</w:t>
      </w:r>
    </w:p>
    <w:p>
      <w:r>
        <w:rPr>
          <w:rFonts w:ascii="Courier New" w:hAnsi="Courier New"/>
          <w:color w:val="333333"/>
          <w:sz w:val="16"/>
        </w:rPr>
        <w:t xml:space="preserve">  Support Tickets        Resolution + 1 year           Secure deletion</w:t>
      </w:r>
    </w:p>
    <w:p>
      <w:r>
        <w:rPr>
          <w:rFonts w:ascii="Courier New" w:hAnsi="Courier New"/>
          <w:color w:val="333333"/>
          <w:sz w:val="16"/>
        </w:rPr>
        <w:t xml:space="preserve">  Analytics Data         1 year                        Automatic purge</w:t>
      </w:r>
    </w:p>
    <w:p>
      <w:r>
        <w:rPr>
          <w:rFonts w:ascii="Courier New" w:hAnsi="Courier New"/>
          <w:color w:val="333333"/>
          <w:sz w:val="16"/>
        </w:rPr>
        <w:t xml:space="preserve">  Auth Tokens            Session end                   Automatic expiry</w:t>
      </w:r>
    </w:p>
    <w:p>
      <w:r>
        <w:rPr>
          <w:rFonts w:ascii="Courier New" w:hAnsi="Courier New"/>
          <w:color w:val="333333"/>
          <w:sz w:val="16"/>
        </w:rPr>
      </w:r>
    </w:p>
    <w:p>
      <w:r>
        <w:rPr>
          <w:rFonts w:ascii="Courier New" w:hAnsi="Courier New"/>
          <w:color w:val="333333"/>
          <w:sz w:val="16"/>
        </w:rPr>
      </w:r>
    </w:p>
    <w:p>
      <w:r>
        <w:rPr>
          <w:rFonts w:ascii="Courier New" w:hAnsi="Courier New"/>
          <w:color w:val="333333"/>
          <w:sz w:val="16"/>
        </w:rPr>
        <w:t>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rPr>
          <w:rFonts w:ascii="Courier New" w:hAnsi="Courier New"/>
          <w:color w:val="333333"/>
          <w:sz w:val="16"/>
        </w:rPr>
        <w:t xml:space="preserve">                              SECURITY MEASURES</w:t>
      </w:r>
    </w:p>
    <w:p>
      <w:r>
        <w:rPr>
          <w:rFonts w:ascii="Courier New" w:hAnsi="Courier New"/>
          <w:color w:val="333333"/>
          <w:sz w:val="16"/>
        </w:rPr>
        <w:t>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rPr>
          <w:rFonts w:ascii="Courier New" w:hAnsi="Courier New"/>
          <w:color w:val="333333"/>
          <w:sz w:val="16"/>
        </w:rPr>
      </w:r>
    </w:p>
    <w:p>
      <w:r>
        <w:rPr>
          <w:rFonts w:ascii="Courier New" w:hAnsi="Courier New"/>
          <w:color w:val="333333"/>
          <w:sz w:val="16"/>
        </w:rPr>
        <w:t xml:space="preserve">  ✅ Encryption at rest (AES-256) - NeonDB, Firebase</w:t>
      </w:r>
    </w:p>
    <w:p>
      <w:r>
        <w:rPr>
          <w:rFonts w:ascii="Courier New" w:hAnsi="Courier New"/>
          <w:color w:val="333333"/>
          <w:sz w:val="16"/>
        </w:rPr>
        <w:t xml:space="preserve">  ✅ Encryption in transit (TLS 1.2+) - All connections</w:t>
      </w:r>
    </w:p>
    <w:p>
      <w:r>
        <w:rPr>
          <w:rFonts w:ascii="Courier New" w:hAnsi="Courier New"/>
          <w:color w:val="333333"/>
          <w:sz w:val="16"/>
        </w:rPr>
        <w:t xml:space="preserve">  ✅ Access controls - Role-based (RBAC)</w:t>
      </w:r>
    </w:p>
    <w:p>
      <w:r>
        <w:rPr>
          <w:rFonts w:ascii="Courier New" w:hAnsi="Courier New"/>
          <w:color w:val="333333"/>
          <w:sz w:val="16"/>
        </w:rPr>
        <w:t xml:space="preserve">  ✅ Audit logging - All data access logged</w:t>
      </w:r>
    </w:p>
    <w:p>
      <w:r>
        <w:rPr>
          <w:rFonts w:ascii="Courier New" w:hAnsi="Courier New"/>
          <w:color w:val="333333"/>
          <w:sz w:val="16"/>
        </w:rPr>
        <w:t xml:space="preserve">  ✅ Incident response plan - 72-hour breach notification</w:t>
      </w:r>
    </w:p>
    <w:p>
      <w:r>
        <w:rPr>
          <w:rFonts w:ascii="Courier New" w:hAnsi="Courier New"/>
          <w:color w:val="333333"/>
          <w:sz w:val="16"/>
        </w:rPr>
        <w:t xml:space="preserve">  ✅ Data Protection Agreements - With all processors</w:t>
      </w:r>
    </w:p>
    <w:p>
      <w:r>
        <w:rPr>
          <w:rFonts w:ascii="Courier New" w:hAnsi="Courier New"/>
          <w:color w:val="333333"/>
          <w:sz w:val="16"/>
        </w:rPr>
        <w:t xml:space="preserve">  ✅ DPO oversight - Regular compliance reviews</w:t>
      </w:r>
    </w:p>
    <w:p>
      <w:r>
        <w:rPr>
          <w:rFonts w:ascii="Courier New" w:hAnsi="Courier New"/>
          <w:color w:val="333333"/>
          <w:sz w:val="16"/>
        </w:rPr>
      </w:r>
    </w:p>
    <w:p>
      <w:r>
        <w:rPr>
          <w:rFonts w:ascii="Courier New" w:hAnsi="Courier New"/>
          <w:color w:val="333333"/>
          <w:sz w:val="16"/>
        </w:rPr>
      </w:r>
    </w:p>
    <w:p>
      <w:r>
        <w:rPr>
          <w:rFonts w:ascii="Courier New" w:hAnsi="Courier New"/>
          <w:color w:val="333333"/>
          <w:sz w:val="16"/>
        </w:rPr>
        <w:t>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rPr>
          <w:rFonts w:ascii="Courier New" w:hAnsi="Courier New"/>
          <w:color w:val="333333"/>
          <w:sz w:val="16"/>
        </w:rPr>
        <w:t xml:space="preserve">                              COMPLIANCE STATUS</w:t>
      </w:r>
    </w:p>
    <w:p>
      <w:r>
        <w:rPr>
          <w:rFonts w:ascii="Courier New" w:hAnsi="Courier New"/>
          <w:color w:val="333333"/>
          <w:sz w:val="16"/>
        </w:rPr>
        <w:t>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rPr>
          <w:rFonts w:ascii="Courier New" w:hAnsi="Courier New"/>
          <w:color w:val="333333"/>
          <w:sz w:val="16"/>
        </w:rPr>
      </w:r>
    </w:p>
    <w:p>
      <w:r>
        <w:rPr>
          <w:rFonts w:ascii="Courier New" w:hAnsi="Courier New"/>
          <w:color w:val="333333"/>
          <w:sz w:val="16"/>
        </w:rPr>
        <w:t xml:space="preserve">  ✅ Data Controller Certificate - Obtained (RDB)</w:t>
      </w:r>
    </w:p>
    <w:p>
      <w:r>
        <w:rPr>
          <w:rFonts w:ascii="Courier New" w:hAnsi="Courier New"/>
          <w:color w:val="333333"/>
          <w:sz w:val="16"/>
        </w:rPr>
        <w:t xml:space="preserve">  ✅ Data Inventory - Completed</w:t>
      </w:r>
    </w:p>
    <w:p>
      <w:r>
        <w:rPr>
          <w:rFonts w:ascii="Courier New" w:hAnsi="Courier New"/>
          <w:color w:val="333333"/>
          <w:sz w:val="16"/>
        </w:rPr>
        <w:t xml:space="preserve">  ⏳ Data Protection Agreements - PENDING (Vercel, NeonDB, Firebase, Stripe, Twilio)</w:t>
      </w:r>
    </w:p>
    <w:p>
      <w:r>
        <w:rPr>
          <w:rFonts w:ascii="Courier New" w:hAnsi="Courier New"/>
          <w:color w:val="333333"/>
          <w:sz w:val="16"/>
        </w:rPr>
        <w:t xml:space="preserve">  ⏳ DPO Approval for International Storage - PENDING (requires DPAs)</w:t>
      </w:r>
    </w:p>
    <w:p>
      <w:r>
        <w:rPr>
          <w:rFonts w:ascii="Courier New" w:hAnsi="Courier New"/>
          <w:color w:val="333333"/>
          <w:sz w:val="16"/>
        </w:rPr>
        <w:t xml:space="preserve">  ⏳ DPIA - In Progress</w:t>
      </w:r>
    </w:p>
    <w:p>
      <w:r>
        <w:rPr>
          <w:rFonts w:ascii="Courier New" w:hAnsi="Courier New"/>
          <w:color w:val="333333"/>
          <w:sz w:val="16"/>
        </w:rPr>
        <w:t xml:space="preserve">  ✅ RDB Certificate - Available</w:t>
      </w:r>
    </w:p>
    <w:p>
      <w:r>
        <w:rPr>
          <w:rFonts w:ascii="Courier New" w:hAnsi="Courier New"/>
          <w:color w:val="333333"/>
          <w:sz w:val="16"/>
        </w:rPr>
      </w:r>
    </w:p>
    <w:p>
      <w:r>
        <w:rPr>
          <w:rFonts w:ascii="Courier New" w:hAnsi="Courier New"/>
          <w:color w:val="333333"/>
          <w:sz w:val="16"/>
        </w:rPr>
        <w:t xml:space="preserve">  ⚠️  CRITICAL: DPAs must be signed before applying for international storage license</w:t>
      </w:r>
    </w:p>
    <w:p/>
    <w:p>
      <w:r>
        <w:t>______________________________</w:t>
      </w:r>
    </w:p>
    <w:p>
      <w:pPr>
        <w:pStyle w:val="Heading2"/>
      </w:pPr>
      <w:r>
        <w:rPr>
          <w:color w:val="1F3B5C"/>
          <w:sz w:val="30"/>
        </w:rPr>
        <w:t>Legend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Symbol</w:t>
            </w:r>
          </w:p>
        </w:tc>
        <w:tc>
          <w:tcPr>
            <w:tcW w:type="dxa" w:w="432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`───►`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flow direction</w:t>
            </w:r>
          </w:p>
        </w:tc>
      </w:tr>
      <w:tr>
        <w:tc>
          <w:tcPr>
            <w:tcW w:type="dxa" w:w="432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`┌───┐`</w:t>
            </w:r>
          </w:p>
        </w:tc>
        <w:tc>
          <w:tcPr>
            <w:tcW w:type="dxa" w:w="432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Entity / Service boundary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`✅`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432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`⏳`</w:t>
            </w:r>
          </w:p>
        </w:tc>
        <w:tc>
          <w:tcPr>
            <w:tcW w:type="dxa" w:w="432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Pending / In Progress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`⚠️`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Critical / Action Required</w:t>
            </w:r>
          </w:p>
        </w:tc>
      </w:tr>
    </w:tbl>
    <w:p/>
    <w:p>
      <w:r>
        <w:t>______________________________</w:t>
      </w:r>
    </w:p>
    <w:p>
      <w:pPr>
        <w:pStyle w:val="Heading2"/>
      </w:pPr>
      <w:r>
        <w:rPr>
          <w:color w:val="1F3B5C"/>
          <w:sz w:val="30"/>
        </w:rPr>
        <w:t>Processors &amp; Their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Processor</w:t>
            </w:r>
          </w:p>
        </w:tc>
        <w:tc>
          <w:tcPr>
            <w:tcW w:type="dxa" w:w="216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16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Data Handled</w:t>
            </w:r>
          </w:p>
        </w:tc>
        <w:tc>
          <w:tcPr>
            <w:tcW w:type="dxa" w:w="2160"/>
            <w:shd w:val="clear" w:color="auto" w:fill="1F3B5C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Location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Vercel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Web Hosting &amp; CDN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Activity logs, IP, Device 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US/EU</w:t>
            </w:r>
          </w:p>
        </w:tc>
      </w:tr>
      <w:tr>
        <w:tc>
          <w:tcPr>
            <w:tcW w:type="dxa" w:w="216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NeonDB</w:t>
            </w:r>
          </w:p>
        </w:tc>
        <w:tc>
          <w:tcPr>
            <w:tcW w:type="dxa" w:w="216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Primary Database</w:t>
            </w:r>
          </w:p>
        </w:tc>
        <w:tc>
          <w:tcPr>
            <w:tcW w:type="dxa" w:w="216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All PII, Task data, Transactions</w:t>
            </w:r>
          </w:p>
        </w:tc>
        <w:tc>
          <w:tcPr>
            <w:tcW w:type="dxa" w:w="216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Firebase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Authentication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UID, Phone, Role, Auth Token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US</w:t>
            </w:r>
          </w:p>
        </w:tc>
      </w:tr>
      <w:tr>
        <w:tc>
          <w:tcPr>
            <w:tcW w:type="dxa" w:w="216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Stripe</w:t>
            </w:r>
          </w:p>
        </w:tc>
        <w:tc>
          <w:tcPr>
            <w:tcW w:type="dxa" w:w="216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Payment Processing</w:t>
            </w:r>
          </w:p>
        </w:tc>
        <w:tc>
          <w:tcPr>
            <w:tcW w:type="dxa" w:w="216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Card details, Billing, Transaction ID</w:t>
            </w:r>
          </w:p>
        </w:tc>
        <w:tc>
          <w:tcPr>
            <w:tcW w:type="dxa" w:w="2160"/>
            <w:shd w:val="clear" w:color="auto" w:fill="EAF1F8"/>
          </w:tcPr>
          <w:p>
            <w:r>
              <w:rPr>
                <w:sz w:val="18"/>
              </w:rPr>
            </w:r>
            <w:r>
              <w:rPr>
                <w:sz w:val="18"/>
              </w:rPr>
              <w:t>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Twilio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SMS Notifications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Name, Phone, Transaction 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US</w:t>
            </w:r>
          </w:p>
        </w:tc>
      </w:tr>
    </w:tbl>
    <w:p/>
    <w:p>
      <w:r>
        <w:t>______________________________</w:t>
      </w:r>
    </w:p>
    <w:p>
      <w:r>
        <w:t>*Document prepared for LINEKORA Data Protection Compliance*</w:t>
      </w:r>
    </w:p>
    <w:p>
      <w:r>
        <w:t>*Lawful Basis: Consent + Contractual Necessity*</w:t>
      </w:r>
    </w:p>
    <w:p>
      <w:r>
        <w:t>*Prepared: September 8,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