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37109375" w:line="240" w:lineRule="auto"/>
        <w:ind w:left="387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930419921875" w:line="240" w:lineRule="auto"/>
        <w:ind w:left="0" w:right="32.012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78.1530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7.642822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4.628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03295898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5.50537109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24.91000652313232" w:lineRule="auto"/>
        <w:ind w:left="247.8418731689453" w:right="308.25927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009765625" w:line="240" w:lineRule="auto"/>
        <w:ind w:left="0" w:right="22.69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8708.670654296875" w:right="394.708251953125" w:hanging="8405.7769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6597.6556396484375" w:right="388.276367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32.43774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3750114440918" w:lineRule="auto"/>
        <w:ind w:left="6195.46875" w:right="388.30810546875" w:hanging="5959.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4528808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5128173828" w:lineRule="auto"/>
        <w:ind w:left="305.8924865722656" w:right="388.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והתייקרות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97607421875" w:line="240" w:lineRule="auto"/>
        <w:ind w:left="0" w:right="18.9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20166015625" w:line="374.8501396179199" w:lineRule="auto"/>
        <w:ind w:left="3770.926513671875" w:right="28.511962890625" w:hanging="2697.7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.5.12.2025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08389282226562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96118164062" w:line="385.26246070861816" w:lineRule="auto"/>
        <w:ind w:left="7500.936279296875" w:right="22.752685546875" w:hanging="7500.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89004516601562" w:line="240" w:lineRule="auto"/>
        <w:ind w:left="0" w:right="26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880" w:orient="portrait"/>
          <w:pgMar w:bottom="593.399658203125" w:top="1440" w:left="608.9524841308594" w:right="441.9091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541596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87001419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593.399658203125" w:top="1440" w:left="1440" w:right="1440" w:header="0" w:footer="720"/>
          <w:cols w:equalWidth="0" w:num="1">
            <w:col w:space="0" w:w="9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49560546875" w:line="240" w:lineRule="auto"/>
        <w:ind w:left="0" w:right="22.7526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0380859375" w:line="240" w:lineRule="auto"/>
        <w:ind w:left="0" w:right="28.5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800003051757812"/>
          <w:szCs w:val="28.80000305175781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04296875" w:line="312.3750114440918" w:lineRule="auto"/>
        <w:ind w:left="1104.3768310546875" w:right="1115.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545166015625" w:line="424.8300075531006" w:lineRule="auto"/>
        <w:ind w:left="401.378173828125" w:right="436.433105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 </w:t>
      </w:r>
    </w:p>
    <w:sectPr>
      <w:type w:val="continuous"/>
      <w:pgSz w:h="16820" w:w="11880" w:orient="portrait"/>
      <w:pgMar w:bottom="593.399658203125" w:top="1440" w:left="608.9524841308594" w:right="441.9091796875" w:header="0" w:footer="720"/>
      <w:cols w:equalWidth="0" w:num="1">
        <w:col w:space="0" w:w="10829.138336181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