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AFDAB" w14:textId="2AD91D63" w:rsidR="00F27386" w:rsidRPr="00F27386" w:rsidRDefault="00F27386" w:rsidP="00F27386">
      <w:pPr>
        <w:pStyle w:val="p1"/>
        <w:jc w:val="right"/>
        <w:rPr>
          <w:sz w:val="20"/>
          <w:szCs w:val="20"/>
        </w:rPr>
      </w:pPr>
      <w:r w:rsidRPr="00F27386">
        <w:rPr>
          <w:noProof/>
          <w:lang w:val="en-US"/>
        </w:rPr>
        <w:drawing>
          <wp:anchor distT="0" distB="0" distL="114300" distR="114300" simplePos="0" relativeHeight="251658240" behindDoc="0" locked="0" layoutInCell="1" allowOverlap="1" wp14:anchorId="6278535C" wp14:editId="52DDE463">
            <wp:simplePos x="0" y="0"/>
            <wp:positionH relativeFrom="column">
              <wp:posOffset>-65988</wp:posOffset>
            </wp:positionH>
            <wp:positionV relativeFrom="paragraph">
              <wp:posOffset>-122686</wp:posOffset>
            </wp:positionV>
            <wp:extent cx="1053854" cy="1046375"/>
            <wp:effectExtent l="0" t="0" r="635" b="0"/>
            <wp:wrapNone/>
            <wp:docPr id="124631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18237" name="Picture 1246318237"/>
                    <pic:cNvPicPr/>
                  </pic:nvPicPr>
                  <pic:blipFill rotWithShape="1">
                    <a:blip r:embed="rId8" cstate="print">
                      <a:extLst>
                        <a:ext uri="{28A0092B-C50C-407E-A947-70E740481C1C}">
                          <a14:useLocalDpi xmlns:a14="http://schemas.microsoft.com/office/drawing/2010/main" val="0"/>
                        </a:ext>
                      </a:extLst>
                    </a:blip>
                    <a:srcRect r="35751"/>
                    <a:stretch>
                      <a:fillRect/>
                    </a:stretch>
                  </pic:blipFill>
                  <pic:spPr bwMode="auto">
                    <a:xfrm>
                      <a:off x="0" y="0"/>
                      <a:ext cx="1053854" cy="1046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7386">
        <w:rPr>
          <w:sz w:val="20"/>
          <w:szCs w:val="20"/>
        </w:rPr>
        <w:t>ΕΘΝΙΚΟ ΜΕΤΣΟΒΙΟ ΠΟΛΥΤΕΧΝΕΙΟ</w:t>
      </w:r>
    </w:p>
    <w:p w14:paraId="5B727C0F" w14:textId="1E6E683B" w:rsidR="00F27386" w:rsidRPr="00F27386" w:rsidRDefault="00F27386" w:rsidP="00F27386">
      <w:pPr>
        <w:pStyle w:val="p1"/>
        <w:jc w:val="right"/>
        <w:rPr>
          <w:sz w:val="20"/>
          <w:szCs w:val="20"/>
        </w:rPr>
      </w:pPr>
      <w:r w:rsidRPr="00F27386">
        <w:rPr>
          <w:sz w:val="20"/>
          <w:szCs w:val="20"/>
        </w:rPr>
        <w:t>ΣΧΟΛΗ ΗΛΕΚΤΡΟΛΟΓΩΝ ΜΗΧΑΝΙΚΩΝ ΚΑΙ ΜΗΧΑΝΙΚΩΝ ΥΠΟΛΟΓΙΣΤΩΝ</w:t>
      </w:r>
    </w:p>
    <w:p w14:paraId="520E3DB7" w14:textId="2BFCCC22" w:rsidR="00F27386" w:rsidRPr="00F27386" w:rsidRDefault="00F27386" w:rsidP="00F27386">
      <w:pPr>
        <w:pStyle w:val="p1"/>
        <w:jc w:val="right"/>
        <w:rPr>
          <w:sz w:val="20"/>
          <w:szCs w:val="20"/>
        </w:rPr>
      </w:pPr>
      <w:r w:rsidRPr="00F27386">
        <w:rPr>
          <w:sz w:val="20"/>
          <w:szCs w:val="20"/>
        </w:rPr>
        <w:t>ΕΡΓΑΣΤΗΡΙΟ ΣΥΣΤΗΜΑΤΩΝ ΒΑΣΕΩΝ ΓΝΩΣΕΩΝ ΚΑΙ ΔΕΔΟΜΕΝΩΝ</w:t>
      </w:r>
    </w:p>
    <w:p w14:paraId="07626F66" w14:textId="4DF48FF7" w:rsidR="00F27386" w:rsidRPr="00F27386" w:rsidRDefault="00F27386" w:rsidP="00F27386">
      <w:pPr>
        <w:pStyle w:val="p1"/>
        <w:jc w:val="right"/>
        <w:rPr>
          <w:sz w:val="20"/>
          <w:szCs w:val="20"/>
        </w:rPr>
      </w:pPr>
      <w:r w:rsidRPr="00F27386">
        <w:rPr>
          <w:sz w:val="20"/>
          <w:szCs w:val="20"/>
        </w:rPr>
        <w:t>Ακ. έτος 2025-2026, 6ο εξάμηνο, ΣΗΜΜΥ</w:t>
      </w:r>
    </w:p>
    <w:p w14:paraId="66584E54" w14:textId="34F708F0" w:rsidR="00F27386" w:rsidRPr="00F27386" w:rsidRDefault="00F27386" w:rsidP="00F27386">
      <w:pPr>
        <w:pStyle w:val="p1"/>
        <w:jc w:val="right"/>
        <w:rPr>
          <w:b/>
          <w:bCs/>
          <w:sz w:val="20"/>
          <w:szCs w:val="20"/>
        </w:rPr>
      </w:pPr>
      <w:r w:rsidRPr="00F27386">
        <w:rPr>
          <w:b/>
          <w:bCs/>
          <w:sz w:val="20"/>
          <w:szCs w:val="20"/>
        </w:rPr>
        <w:t>Βάσεις Δεδομένων - Εξαμηνιαία Εργασία</w:t>
      </w:r>
    </w:p>
    <w:p w14:paraId="52D0E95F" w14:textId="07E64870" w:rsidR="00F27386" w:rsidRPr="00F27386" w:rsidRDefault="00F27386"/>
    <w:p w14:paraId="113BA924" w14:textId="5B8C27A0" w:rsidR="00F27386" w:rsidRPr="00F27386" w:rsidRDefault="00F27386">
      <w:pPr>
        <w:rPr>
          <w:lang w:val="el-GR"/>
        </w:rPr>
      </w:pPr>
    </w:p>
    <w:p w14:paraId="4985B1E8" w14:textId="77777777" w:rsidR="00F27386" w:rsidRPr="00F27386" w:rsidRDefault="00F27386">
      <w:pPr>
        <w:rPr>
          <w:lang w:val="el-GR"/>
        </w:rPr>
      </w:pPr>
    </w:p>
    <w:p w14:paraId="5BD19436" w14:textId="77777777" w:rsidR="009D768F" w:rsidRDefault="009D768F" w:rsidP="00376AB0">
      <w:pPr>
        <w:jc w:val="both"/>
        <w:rPr>
          <w:lang w:val="el-GR"/>
        </w:rPr>
      </w:pPr>
    </w:p>
    <w:p w14:paraId="0962B6D8" w14:textId="576BA578" w:rsidR="00F27386" w:rsidRDefault="00376AB0" w:rsidP="00376AB0">
      <w:pPr>
        <w:jc w:val="both"/>
        <w:rPr>
          <w:lang w:val="el-GR"/>
        </w:rPr>
      </w:pPr>
      <w:r>
        <w:rPr>
          <w:lang w:val="el-GR"/>
        </w:rPr>
        <w:t>Η παρούσα αναφορά συντάχθηκε στα πλαίσια της εξαμηνιαίας εργασίας του μαθήματος «Βάσεις Δεδομένων». Σκοπός της εργασίας είναι η σχεδίαση και υλοποίηση ενός συστήματος αποθήκευσης και διαχείρισης πληροφοριών για το Γενικό Νοσοκομείο «</w:t>
      </w:r>
      <w:proofErr w:type="spellStart"/>
      <w:r>
        <w:rPr>
          <w:lang w:val="el-GR"/>
        </w:rPr>
        <w:t>Υγειόπολης</w:t>
      </w:r>
      <w:proofErr w:type="spellEnd"/>
      <w:r>
        <w:rPr>
          <w:lang w:val="el-GR"/>
        </w:rPr>
        <w:t>».</w:t>
      </w:r>
    </w:p>
    <w:p w14:paraId="65EE174B" w14:textId="77777777" w:rsidR="00AF3418" w:rsidRDefault="00AF3418" w:rsidP="00376AB0">
      <w:pPr>
        <w:jc w:val="both"/>
        <w:rPr>
          <w:lang w:val="el-GR"/>
        </w:rPr>
      </w:pPr>
    </w:p>
    <w:p w14:paraId="7E45263D" w14:textId="77777777" w:rsidR="00AF3418" w:rsidRDefault="00AF3418" w:rsidP="00376AB0">
      <w:pPr>
        <w:jc w:val="both"/>
        <w:rPr>
          <w:lang w:val="el-GR"/>
        </w:rPr>
      </w:pPr>
    </w:p>
    <w:p w14:paraId="6A4526B2" w14:textId="77777777" w:rsidR="00AF3418" w:rsidRDefault="00AF3418" w:rsidP="00376AB0">
      <w:pPr>
        <w:jc w:val="both"/>
        <w:rPr>
          <w:lang w:val="el-GR"/>
        </w:rPr>
      </w:pPr>
    </w:p>
    <w:p w14:paraId="5AF2D6DB" w14:textId="77777777" w:rsidR="00AF3418" w:rsidRDefault="00AF3418" w:rsidP="00376AB0">
      <w:pPr>
        <w:jc w:val="both"/>
        <w:rPr>
          <w:lang w:val="el-GR"/>
        </w:rPr>
      </w:pPr>
    </w:p>
    <w:p w14:paraId="203297E5" w14:textId="77777777" w:rsidR="00AF3418" w:rsidRDefault="00AF3418" w:rsidP="00376AB0">
      <w:pPr>
        <w:jc w:val="both"/>
        <w:rPr>
          <w:lang w:val="el-GR"/>
        </w:rPr>
      </w:pPr>
    </w:p>
    <w:p w14:paraId="2F1A3AA1" w14:textId="4FFA0249" w:rsidR="00AF3418" w:rsidRDefault="00AF3418" w:rsidP="00AF3418">
      <w:pPr>
        <w:jc w:val="center"/>
        <w:rPr>
          <w:lang w:val="el-GR"/>
        </w:rPr>
      </w:pPr>
      <w:r>
        <w:rPr>
          <w:lang w:val="el-GR"/>
        </w:rPr>
        <w:t>Δημήτριος Θεοδωρίδης --- 03123801</w:t>
      </w:r>
    </w:p>
    <w:p w14:paraId="4E2ED31A" w14:textId="3D7662C8" w:rsidR="00AF3418" w:rsidRDefault="00AF3418" w:rsidP="00AF3418">
      <w:pPr>
        <w:jc w:val="center"/>
        <w:rPr>
          <w:lang w:val="el-GR"/>
        </w:rPr>
      </w:pPr>
      <w:r>
        <w:rPr>
          <w:lang w:val="el-GR"/>
        </w:rPr>
        <w:t>Διονύσιος Βάκουλης --- 03123</w:t>
      </w:r>
    </w:p>
    <w:p w14:paraId="4AFD32C8" w14:textId="2285C7CD" w:rsidR="00AF3418" w:rsidRDefault="00AF3418" w:rsidP="00AF3418">
      <w:pPr>
        <w:jc w:val="center"/>
        <w:rPr>
          <w:sz w:val="22"/>
          <w:szCs w:val="22"/>
          <w:lang w:val="el-GR"/>
        </w:rPr>
      </w:pPr>
      <w:r>
        <w:rPr>
          <w:lang w:val="el-GR"/>
        </w:rPr>
        <w:t xml:space="preserve">Λάμπρος Χουτόπουλος --- </w:t>
      </w:r>
      <w:r w:rsidRPr="00C7471C">
        <w:rPr>
          <w:sz w:val="22"/>
          <w:szCs w:val="22"/>
          <w:lang w:val="el-GR"/>
        </w:rPr>
        <w:t>03123914</w:t>
      </w:r>
    </w:p>
    <w:p w14:paraId="014ED4C6" w14:textId="77777777" w:rsidR="00AF3418" w:rsidRDefault="00AF3418">
      <w:pPr>
        <w:rPr>
          <w:sz w:val="22"/>
          <w:szCs w:val="22"/>
          <w:lang w:val="el-GR"/>
        </w:rPr>
      </w:pPr>
      <w:r>
        <w:rPr>
          <w:sz w:val="22"/>
          <w:szCs w:val="22"/>
          <w:lang w:val="el-GR"/>
        </w:rPr>
        <w:br w:type="page"/>
      </w:r>
    </w:p>
    <w:sdt>
      <w:sdtPr>
        <w:id w:val="1171460359"/>
        <w:docPartObj>
          <w:docPartGallery w:val="Table of Contents"/>
          <w:docPartUnique/>
        </w:docPartObj>
      </w:sdtPr>
      <w:sdtEndPr>
        <w:rPr>
          <w:rFonts w:asciiTheme="minorHAnsi" w:eastAsiaTheme="minorHAnsi" w:hAnsiTheme="minorHAnsi" w:cstheme="minorBidi"/>
          <w:noProof/>
          <w:color w:val="auto"/>
          <w:kern w:val="2"/>
          <w:sz w:val="24"/>
          <w:szCs w:val="24"/>
          <w:lang w:val="en-GR"/>
          <w14:ligatures w14:val="standardContextual"/>
        </w:rPr>
      </w:sdtEndPr>
      <w:sdtContent>
        <w:p w14:paraId="38B02E87" w14:textId="420F6FB9" w:rsidR="00584BAA" w:rsidRPr="00816838" w:rsidRDefault="00816838">
          <w:pPr>
            <w:pStyle w:val="TOCHeading"/>
            <w:rPr>
              <w:lang w:val="el-GR"/>
            </w:rPr>
          </w:pPr>
          <w:r>
            <w:rPr>
              <w:lang w:val="el-GR"/>
            </w:rPr>
            <w:t>Περιεχόμενα</w:t>
          </w:r>
        </w:p>
        <w:p w14:paraId="727C137B" w14:textId="54872498" w:rsidR="00584BAA" w:rsidRDefault="00584BAA">
          <w:pPr>
            <w:pStyle w:val="TOC1"/>
            <w:tabs>
              <w:tab w:val="right" w:leader="dot" w:pos="9016"/>
            </w:tabs>
            <w:rPr>
              <w:rFonts w:eastAsiaTheme="minorEastAsia"/>
              <w:b w:val="0"/>
              <w:bCs w:val="0"/>
              <w:caps/>
              <w:noProof/>
              <w:lang w:eastAsia="en-GB"/>
            </w:rPr>
          </w:pPr>
          <w:r>
            <w:rPr>
              <w:b w:val="0"/>
              <w:bCs w:val="0"/>
            </w:rPr>
            <w:fldChar w:fldCharType="begin"/>
          </w:r>
          <w:r>
            <w:instrText xml:space="preserve"> TOC \o "1-3" \h \z \u </w:instrText>
          </w:r>
          <w:r>
            <w:rPr>
              <w:b w:val="0"/>
              <w:bCs w:val="0"/>
            </w:rPr>
            <w:fldChar w:fldCharType="separate"/>
          </w:r>
          <w:hyperlink w:anchor="_Toc229841114" w:history="1">
            <w:r w:rsidRPr="009544F6">
              <w:rPr>
                <w:rStyle w:val="Hyperlink"/>
                <w:noProof/>
                <w:lang w:val="el-GR"/>
              </w:rPr>
              <w:t>Α. Σχεδιασμός και Υλοποίηση Βάσης Δεδομένων</w:t>
            </w:r>
            <w:r>
              <w:rPr>
                <w:noProof/>
                <w:webHidden/>
              </w:rPr>
              <w:tab/>
            </w:r>
            <w:r>
              <w:rPr>
                <w:noProof/>
                <w:webHidden/>
              </w:rPr>
              <w:fldChar w:fldCharType="begin"/>
            </w:r>
            <w:r>
              <w:rPr>
                <w:noProof/>
                <w:webHidden/>
              </w:rPr>
              <w:instrText xml:space="preserve"> PAGEREF _Toc229841114 \h </w:instrText>
            </w:r>
            <w:r>
              <w:rPr>
                <w:noProof/>
                <w:webHidden/>
              </w:rPr>
            </w:r>
            <w:r>
              <w:rPr>
                <w:noProof/>
                <w:webHidden/>
              </w:rPr>
              <w:fldChar w:fldCharType="separate"/>
            </w:r>
            <w:r>
              <w:rPr>
                <w:noProof/>
                <w:webHidden/>
              </w:rPr>
              <w:t>3</w:t>
            </w:r>
            <w:r>
              <w:rPr>
                <w:noProof/>
                <w:webHidden/>
              </w:rPr>
              <w:fldChar w:fldCharType="end"/>
            </w:r>
          </w:hyperlink>
        </w:p>
        <w:p w14:paraId="1D0444BB" w14:textId="41846763" w:rsidR="00584BAA" w:rsidRDefault="00584BAA">
          <w:pPr>
            <w:pStyle w:val="TOC2"/>
            <w:tabs>
              <w:tab w:val="right" w:leader="dot" w:pos="9016"/>
            </w:tabs>
            <w:rPr>
              <w:rFonts w:eastAsiaTheme="minorEastAsia"/>
              <w:smallCaps/>
              <w:noProof/>
              <w:sz w:val="24"/>
              <w:szCs w:val="24"/>
              <w:lang w:eastAsia="en-GB"/>
            </w:rPr>
          </w:pPr>
          <w:hyperlink w:anchor="_Toc229841115" w:history="1">
            <w:r w:rsidRPr="009544F6">
              <w:rPr>
                <w:rStyle w:val="Hyperlink"/>
                <w:b/>
                <w:bCs/>
                <w:noProof/>
                <w:lang w:val="el-GR"/>
              </w:rPr>
              <w:t xml:space="preserve">Α.1 Διάγραμμα </w:t>
            </w:r>
            <w:r w:rsidRPr="009544F6">
              <w:rPr>
                <w:rStyle w:val="Hyperlink"/>
                <w:b/>
                <w:bCs/>
                <w:noProof/>
                <w:lang w:val="en-US"/>
              </w:rPr>
              <w:t>E-R</w:t>
            </w:r>
            <w:r>
              <w:rPr>
                <w:noProof/>
                <w:webHidden/>
              </w:rPr>
              <w:tab/>
            </w:r>
            <w:r>
              <w:rPr>
                <w:noProof/>
                <w:webHidden/>
              </w:rPr>
              <w:fldChar w:fldCharType="begin"/>
            </w:r>
            <w:r>
              <w:rPr>
                <w:noProof/>
                <w:webHidden/>
              </w:rPr>
              <w:instrText xml:space="preserve"> PAGEREF _Toc229841115 \h </w:instrText>
            </w:r>
            <w:r>
              <w:rPr>
                <w:noProof/>
                <w:webHidden/>
              </w:rPr>
            </w:r>
            <w:r>
              <w:rPr>
                <w:noProof/>
                <w:webHidden/>
              </w:rPr>
              <w:fldChar w:fldCharType="separate"/>
            </w:r>
            <w:r>
              <w:rPr>
                <w:noProof/>
                <w:webHidden/>
              </w:rPr>
              <w:t>3</w:t>
            </w:r>
            <w:r>
              <w:rPr>
                <w:noProof/>
                <w:webHidden/>
              </w:rPr>
              <w:fldChar w:fldCharType="end"/>
            </w:r>
          </w:hyperlink>
        </w:p>
        <w:p w14:paraId="47CD74C1" w14:textId="1A9E7DBA" w:rsidR="00584BAA" w:rsidRDefault="00584BAA">
          <w:pPr>
            <w:pStyle w:val="TOC2"/>
            <w:tabs>
              <w:tab w:val="right" w:leader="dot" w:pos="9016"/>
            </w:tabs>
            <w:rPr>
              <w:rFonts w:eastAsiaTheme="minorEastAsia"/>
              <w:smallCaps/>
              <w:noProof/>
              <w:sz w:val="24"/>
              <w:szCs w:val="24"/>
              <w:lang w:eastAsia="en-GB"/>
            </w:rPr>
          </w:pPr>
          <w:hyperlink w:anchor="_Toc229841116" w:history="1">
            <w:r w:rsidRPr="009544F6">
              <w:rPr>
                <w:rStyle w:val="Hyperlink"/>
                <w:b/>
                <w:bCs/>
                <w:noProof/>
                <w:lang w:val="en-US"/>
              </w:rPr>
              <w:t>A</w:t>
            </w:r>
            <w:r w:rsidRPr="009544F6">
              <w:rPr>
                <w:rStyle w:val="Hyperlink"/>
                <w:b/>
                <w:bCs/>
                <w:noProof/>
                <w:lang w:val="el-GR"/>
              </w:rPr>
              <w:t>.</w:t>
            </w:r>
            <w:r w:rsidRPr="009544F6">
              <w:rPr>
                <w:rStyle w:val="Hyperlink"/>
                <w:b/>
                <w:bCs/>
                <w:noProof/>
                <w:lang w:val="en-US"/>
              </w:rPr>
              <w:t xml:space="preserve">2 </w:t>
            </w:r>
            <w:r w:rsidRPr="009544F6">
              <w:rPr>
                <w:rStyle w:val="Hyperlink"/>
                <w:b/>
                <w:bCs/>
                <w:noProof/>
                <w:lang w:val="el-GR"/>
              </w:rPr>
              <w:t>Υλοποίηση Βάσης Δεδομένων</w:t>
            </w:r>
            <w:r>
              <w:rPr>
                <w:noProof/>
                <w:webHidden/>
              </w:rPr>
              <w:tab/>
            </w:r>
            <w:r>
              <w:rPr>
                <w:noProof/>
                <w:webHidden/>
              </w:rPr>
              <w:fldChar w:fldCharType="begin"/>
            </w:r>
            <w:r>
              <w:rPr>
                <w:noProof/>
                <w:webHidden/>
              </w:rPr>
              <w:instrText xml:space="preserve"> PAGEREF _Toc229841116 \h </w:instrText>
            </w:r>
            <w:r>
              <w:rPr>
                <w:noProof/>
                <w:webHidden/>
              </w:rPr>
            </w:r>
            <w:r>
              <w:rPr>
                <w:noProof/>
                <w:webHidden/>
              </w:rPr>
              <w:fldChar w:fldCharType="separate"/>
            </w:r>
            <w:r>
              <w:rPr>
                <w:noProof/>
                <w:webHidden/>
              </w:rPr>
              <w:t>8</w:t>
            </w:r>
            <w:r>
              <w:rPr>
                <w:noProof/>
                <w:webHidden/>
              </w:rPr>
              <w:fldChar w:fldCharType="end"/>
            </w:r>
          </w:hyperlink>
        </w:p>
        <w:p w14:paraId="3004DA25" w14:textId="2A6B4921" w:rsidR="00584BAA" w:rsidRDefault="00584BAA">
          <w:pPr>
            <w:pStyle w:val="TOC3"/>
            <w:tabs>
              <w:tab w:val="right" w:leader="dot" w:pos="9016"/>
            </w:tabs>
            <w:rPr>
              <w:rFonts w:eastAsiaTheme="minorEastAsia"/>
              <w:i/>
              <w:iCs/>
              <w:noProof/>
              <w:sz w:val="24"/>
              <w:szCs w:val="24"/>
              <w:lang w:eastAsia="en-GB"/>
            </w:rPr>
          </w:pPr>
          <w:hyperlink w:anchor="_Toc229841117" w:history="1">
            <w:r w:rsidRPr="009544F6">
              <w:rPr>
                <w:rStyle w:val="Hyperlink"/>
                <w:b/>
                <w:bCs/>
                <w:noProof/>
                <w:lang w:val="el-GR"/>
              </w:rPr>
              <w:t>Α.2.1 Σχεσιακό Διάγραμμα</w:t>
            </w:r>
            <w:r>
              <w:rPr>
                <w:noProof/>
                <w:webHidden/>
              </w:rPr>
              <w:tab/>
            </w:r>
            <w:r>
              <w:rPr>
                <w:noProof/>
                <w:webHidden/>
              </w:rPr>
              <w:fldChar w:fldCharType="begin"/>
            </w:r>
            <w:r>
              <w:rPr>
                <w:noProof/>
                <w:webHidden/>
              </w:rPr>
              <w:instrText xml:space="preserve"> PAGEREF _Toc229841117 \h </w:instrText>
            </w:r>
            <w:r>
              <w:rPr>
                <w:noProof/>
                <w:webHidden/>
              </w:rPr>
            </w:r>
            <w:r>
              <w:rPr>
                <w:noProof/>
                <w:webHidden/>
              </w:rPr>
              <w:fldChar w:fldCharType="separate"/>
            </w:r>
            <w:r>
              <w:rPr>
                <w:noProof/>
                <w:webHidden/>
              </w:rPr>
              <w:t>8</w:t>
            </w:r>
            <w:r>
              <w:rPr>
                <w:noProof/>
                <w:webHidden/>
              </w:rPr>
              <w:fldChar w:fldCharType="end"/>
            </w:r>
          </w:hyperlink>
        </w:p>
        <w:p w14:paraId="4531829A" w14:textId="0A82B942" w:rsidR="00584BAA" w:rsidRDefault="00584BAA">
          <w:pPr>
            <w:pStyle w:val="TOC3"/>
            <w:tabs>
              <w:tab w:val="right" w:leader="dot" w:pos="9016"/>
            </w:tabs>
            <w:rPr>
              <w:rFonts w:eastAsiaTheme="minorEastAsia"/>
              <w:i/>
              <w:iCs/>
              <w:noProof/>
              <w:sz w:val="24"/>
              <w:szCs w:val="24"/>
              <w:lang w:eastAsia="en-GB"/>
            </w:rPr>
          </w:pPr>
          <w:hyperlink w:anchor="_Toc229841118" w:history="1">
            <w:r w:rsidRPr="009544F6">
              <w:rPr>
                <w:rStyle w:val="Hyperlink"/>
                <w:b/>
                <w:bCs/>
                <w:noProof/>
                <w:lang w:val="el-GR"/>
              </w:rPr>
              <w:t>Α.2.2 Περιορισμοί Ορθότητας</w:t>
            </w:r>
            <w:r>
              <w:rPr>
                <w:noProof/>
                <w:webHidden/>
              </w:rPr>
              <w:tab/>
            </w:r>
            <w:r>
              <w:rPr>
                <w:noProof/>
                <w:webHidden/>
              </w:rPr>
              <w:fldChar w:fldCharType="begin"/>
            </w:r>
            <w:r>
              <w:rPr>
                <w:noProof/>
                <w:webHidden/>
              </w:rPr>
              <w:instrText xml:space="preserve"> PAGEREF _Toc229841118 \h </w:instrText>
            </w:r>
            <w:r>
              <w:rPr>
                <w:noProof/>
                <w:webHidden/>
              </w:rPr>
            </w:r>
            <w:r>
              <w:rPr>
                <w:noProof/>
                <w:webHidden/>
              </w:rPr>
              <w:fldChar w:fldCharType="separate"/>
            </w:r>
            <w:r>
              <w:rPr>
                <w:noProof/>
                <w:webHidden/>
              </w:rPr>
              <w:t>9</w:t>
            </w:r>
            <w:r>
              <w:rPr>
                <w:noProof/>
                <w:webHidden/>
              </w:rPr>
              <w:fldChar w:fldCharType="end"/>
            </w:r>
          </w:hyperlink>
        </w:p>
        <w:p w14:paraId="59F5C8EF" w14:textId="5409CC27" w:rsidR="00584BAA" w:rsidRDefault="00584BAA">
          <w:r>
            <w:rPr>
              <w:b/>
              <w:bCs/>
              <w:noProof/>
            </w:rPr>
            <w:fldChar w:fldCharType="end"/>
          </w:r>
        </w:p>
      </w:sdtContent>
    </w:sdt>
    <w:p w14:paraId="6120CE83" w14:textId="384E7576" w:rsidR="00195AE0" w:rsidRPr="009D768F" w:rsidRDefault="00195AE0">
      <w:pPr>
        <w:rPr>
          <w:lang w:val="en-US"/>
        </w:rPr>
      </w:pPr>
    </w:p>
    <w:p w14:paraId="43CEAE70" w14:textId="6B06C618" w:rsidR="00195AE0" w:rsidRDefault="00AF3418">
      <w:pPr>
        <w:rPr>
          <w:lang w:val="el-GR"/>
        </w:rPr>
      </w:pPr>
      <w:r>
        <w:rPr>
          <w:lang w:val="el-GR"/>
        </w:rPr>
        <w:br w:type="page"/>
      </w:r>
    </w:p>
    <w:p w14:paraId="3B645851" w14:textId="402A1DDA" w:rsidR="00AF3418" w:rsidRPr="00584BAA" w:rsidRDefault="00AF3418" w:rsidP="009D768F">
      <w:pPr>
        <w:pStyle w:val="Heading1"/>
        <w:rPr>
          <w:rFonts w:asciiTheme="minorHAnsi" w:hAnsiTheme="minorHAnsi"/>
          <w:b/>
          <w:bCs/>
          <w:color w:val="000000" w:themeColor="text1"/>
          <w:sz w:val="36"/>
          <w:szCs w:val="36"/>
          <w:lang w:val="el-GR"/>
        </w:rPr>
      </w:pPr>
      <w:bookmarkStart w:id="0" w:name="_Toc229841114"/>
      <w:r w:rsidRPr="00584BAA">
        <w:rPr>
          <w:rFonts w:asciiTheme="minorHAnsi" w:hAnsiTheme="minorHAnsi"/>
          <w:b/>
          <w:bCs/>
          <w:color w:val="000000" w:themeColor="text1"/>
          <w:sz w:val="36"/>
          <w:szCs w:val="36"/>
          <w:lang w:val="el-GR"/>
        </w:rPr>
        <w:lastRenderedPageBreak/>
        <w:t>Α. Σχεδιασμός και Υλοποίηση Βάσης Δεδομένων</w:t>
      </w:r>
      <w:bookmarkEnd w:id="0"/>
    </w:p>
    <w:p w14:paraId="436D0F42" w14:textId="2AC80917" w:rsidR="00AF3418" w:rsidRPr="00584BAA" w:rsidRDefault="001A4586" w:rsidP="009D768F">
      <w:pPr>
        <w:pStyle w:val="Heading2"/>
        <w:rPr>
          <w:b/>
          <w:bCs/>
          <w:lang w:val="el-GR"/>
        </w:rPr>
      </w:pPr>
      <w:bookmarkStart w:id="1" w:name="_Toc229841115"/>
      <w:r w:rsidRPr="00584BAA">
        <w:rPr>
          <w:b/>
          <w:bCs/>
          <w:noProof/>
          <w:color w:val="000000" w:themeColor="text1"/>
          <w:lang w:val="el-GR"/>
        </w:rPr>
        <w:drawing>
          <wp:anchor distT="0" distB="0" distL="114300" distR="114300" simplePos="0" relativeHeight="251659264" behindDoc="0" locked="0" layoutInCell="1" allowOverlap="1" wp14:anchorId="5A9F1DD2" wp14:editId="578FABAA">
            <wp:simplePos x="0" y="0"/>
            <wp:positionH relativeFrom="column">
              <wp:posOffset>-781050</wp:posOffset>
            </wp:positionH>
            <wp:positionV relativeFrom="paragraph">
              <wp:posOffset>355243</wp:posOffset>
            </wp:positionV>
            <wp:extent cx="7287895" cy="5876290"/>
            <wp:effectExtent l="0" t="0" r="1905" b="3810"/>
            <wp:wrapTopAndBottom/>
            <wp:docPr id="200529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9556" name="Picture 200529556"/>
                    <pic:cNvPicPr/>
                  </pic:nvPicPr>
                  <pic:blipFill rotWithShape="1">
                    <a:blip r:embed="rId9" cstate="print">
                      <a:extLst>
                        <a:ext uri="{28A0092B-C50C-407E-A947-70E740481C1C}">
                          <a14:useLocalDpi xmlns:a14="http://schemas.microsoft.com/office/drawing/2010/main" val="0"/>
                        </a:ext>
                      </a:extLst>
                    </a:blip>
                    <a:srcRect l="3093" t="2992" r="2790" b="43370"/>
                    <a:stretch>
                      <a:fillRect/>
                    </a:stretch>
                  </pic:blipFill>
                  <pic:spPr bwMode="auto">
                    <a:xfrm>
                      <a:off x="0" y="0"/>
                      <a:ext cx="7287895" cy="5876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4BAA">
        <w:rPr>
          <w:b/>
          <w:bCs/>
          <w:color w:val="000000" w:themeColor="text1"/>
          <w:lang w:val="el-GR"/>
        </w:rPr>
        <w:t xml:space="preserve">Α.1 Διάγραμμα </w:t>
      </w:r>
      <w:r w:rsidRPr="00584BAA">
        <w:rPr>
          <w:b/>
          <w:bCs/>
          <w:color w:val="000000" w:themeColor="text1"/>
          <w:lang w:val="en-US"/>
        </w:rPr>
        <w:t>E-R</w:t>
      </w:r>
      <w:bookmarkEnd w:id="1"/>
    </w:p>
    <w:p w14:paraId="632A0295" w14:textId="77777777" w:rsidR="001A4586" w:rsidRPr="001A4586" w:rsidRDefault="001A4586">
      <w:pPr>
        <w:rPr>
          <w:b/>
          <w:bCs/>
          <w:sz w:val="28"/>
          <w:szCs w:val="28"/>
          <w:lang w:val="el-GR"/>
        </w:rPr>
      </w:pPr>
    </w:p>
    <w:p w14:paraId="4875621C" w14:textId="77777777" w:rsidR="00B04679" w:rsidRDefault="00B04679" w:rsidP="00195AE0">
      <w:pPr>
        <w:jc w:val="both"/>
        <w:rPr>
          <w:lang w:val="el-GR"/>
        </w:rPr>
      </w:pPr>
      <w:r>
        <w:rPr>
          <w:lang w:val="el-GR"/>
        </w:rPr>
        <w:t xml:space="preserve">Το παραπάνω διάγραμμα περιέχει όλες τις οντότητες της βάσης, συμπεριλαμβανομένων των επιμέρους χαρακτηριστικών τους και των σχέσεων που τις συνδέει. Ειδικότερα: </w:t>
      </w:r>
    </w:p>
    <w:p w14:paraId="774CE454" w14:textId="77777777" w:rsidR="00B04679" w:rsidRPr="00FC1632" w:rsidRDefault="00B04679" w:rsidP="00195AE0">
      <w:pPr>
        <w:pStyle w:val="ListParagraph"/>
        <w:numPr>
          <w:ilvl w:val="0"/>
          <w:numId w:val="1"/>
        </w:numPr>
        <w:jc w:val="both"/>
        <w:rPr>
          <w:b/>
          <w:bCs/>
          <w:lang w:val="el-GR"/>
        </w:rPr>
      </w:pPr>
      <w:r w:rsidRPr="00FC1632">
        <w:rPr>
          <w:b/>
          <w:bCs/>
        </w:rPr>
        <w:t xml:space="preserve">Personnel </w:t>
      </w:r>
      <w:r>
        <w:rPr>
          <w:b/>
          <w:bCs/>
        </w:rPr>
        <w:t>–</w:t>
      </w:r>
      <w:r w:rsidRPr="00FC1632">
        <w:rPr>
          <w:b/>
          <w:bCs/>
        </w:rPr>
        <w:t xml:space="preserve"> Doctors</w:t>
      </w:r>
    </w:p>
    <w:p w14:paraId="5BE06014" w14:textId="77777777" w:rsidR="00B04679" w:rsidRDefault="00B04679" w:rsidP="00195AE0">
      <w:pPr>
        <w:pStyle w:val="ListParagraph"/>
        <w:jc w:val="both"/>
        <w:rPr>
          <w:lang w:val="el-GR"/>
        </w:rPr>
      </w:pPr>
      <w:r>
        <w:rPr>
          <w:lang w:val="el-GR"/>
        </w:rPr>
        <w:t xml:space="preserve">Κάθε εγγραφή στον πίνακα </w:t>
      </w:r>
      <w:r>
        <w:t>doctors</w:t>
      </w:r>
      <w:r w:rsidRPr="00FC1632">
        <w:rPr>
          <w:lang w:val="el-GR"/>
        </w:rPr>
        <w:t xml:space="preserve"> </w:t>
      </w:r>
      <w:r>
        <w:rPr>
          <w:lang w:val="el-GR"/>
        </w:rPr>
        <w:t xml:space="preserve">αντιστοιχεί σε μία μοναδική εγγραφή στον πίνακα </w:t>
      </w:r>
      <w:r>
        <w:t>personnel</w:t>
      </w:r>
      <w:r>
        <w:rPr>
          <w:lang w:val="el-GR"/>
        </w:rPr>
        <w:t xml:space="preserve">. Επομένως, η σχέση είναι 1:1 και παρουσιάζει ολική συμμετοχή από την πλευρά των </w:t>
      </w:r>
      <w:r>
        <w:t>doctors</w:t>
      </w:r>
      <w:r>
        <w:rPr>
          <w:lang w:val="el-GR"/>
        </w:rPr>
        <w:t xml:space="preserve">. Ο πίνακας </w:t>
      </w:r>
      <w:r>
        <w:t>doctors</w:t>
      </w:r>
      <w:r w:rsidRPr="00FC1632">
        <w:rPr>
          <w:lang w:val="el-GR"/>
        </w:rPr>
        <w:t xml:space="preserve"> </w:t>
      </w:r>
      <w:r>
        <w:rPr>
          <w:lang w:val="el-GR"/>
        </w:rPr>
        <w:t xml:space="preserve">επεκτείνει τον </w:t>
      </w:r>
      <w:r>
        <w:t>personnel</w:t>
      </w:r>
      <w:r w:rsidRPr="00FC1632">
        <w:rPr>
          <w:lang w:val="el-GR"/>
        </w:rPr>
        <w:t xml:space="preserve"> </w:t>
      </w:r>
      <w:r>
        <w:rPr>
          <w:lang w:val="el-GR"/>
        </w:rPr>
        <w:t>προσθέτοντας τα ιατρικά στοιχεία των ιατρών.</w:t>
      </w:r>
    </w:p>
    <w:p w14:paraId="49D2B8F4" w14:textId="77777777" w:rsidR="00B04679" w:rsidRPr="00FC1632" w:rsidRDefault="00B04679" w:rsidP="00195AE0">
      <w:pPr>
        <w:pStyle w:val="ListParagraph"/>
        <w:numPr>
          <w:ilvl w:val="0"/>
          <w:numId w:val="1"/>
        </w:numPr>
        <w:jc w:val="both"/>
        <w:rPr>
          <w:b/>
          <w:bCs/>
          <w:lang w:val="el-GR"/>
        </w:rPr>
      </w:pPr>
      <w:r>
        <w:rPr>
          <w:b/>
          <w:bCs/>
        </w:rPr>
        <w:t xml:space="preserve">Personnel – Nurses </w:t>
      </w:r>
    </w:p>
    <w:p w14:paraId="340E52BD" w14:textId="77777777" w:rsidR="00B04679" w:rsidRDefault="00B04679" w:rsidP="00195AE0">
      <w:pPr>
        <w:pStyle w:val="ListParagraph"/>
        <w:jc w:val="both"/>
        <w:rPr>
          <w:lang w:val="el-GR"/>
        </w:rPr>
      </w:pPr>
      <w:r>
        <w:rPr>
          <w:lang w:val="el-GR"/>
        </w:rPr>
        <w:lastRenderedPageBreak/>
        <w:t xml:space="preserve">Αντίστοιχα με τους ιατρούς, η σχέση μεταξύ των δύο οντοτήτων είναι 1:1 και ο πίνακας </w:t>
      </w:r>
      <w:r>
        <w:t>nurses</w:t>
      </w:r>
      <w:r w:rsidRPr="00FC1632">
        <w:rPr>
          <w:lang w:val="el-GR"/>
        </w:rPr>
        <w:t xml:space="preserve"> </w:t>
      </w:r>
      <w:r>
        <w:rPr>
          <w:lang w:val="el-GR"/>
        </w:rPr>
        <w:t xml:space="preserve">αποθηκεύει επιπλέον πληροφορίες για τους νοσηλευτές. </w:t>
      </w:r>
    </w:p>
    <w:p w14:paraId="2488FE4B" w14:textId="77777777" w:rsidR="00B04679" w:rsidRPr="00911BEA" w:rsidRDefault="00B04679" w:rsidP="00195AE0">
      <w:pPr>
        <w:pStyle w:val="ListParagraph"/>
        <w:numPr>
          <w:ilvl w:val="0"/>
          <w:numId w:val="1"/>
        </w:numPr>
        <w:jc w:val="both"/>
        <w:rPr>
          <w:b/>
          <w:bCs/>
          <w:lang w:val="el-GR"/>
        </w:rPr>
      </w:pPr>
      <w:r>
        <w:rPr>
          <w:b/>
          <w:bCs/>
        </w:rPr>
        <w:t>Personnel – Administrative Personnel</w:t>
      </w:r>
    </w:p>
    <w:p w14:paraId="369050B9" w14:textId="77777777" w:rsidR="00B04679" w:rsidRDefault="00B04679" w:rsidP="00195AE0">
      <w:pPr>
        <w:pStyle w:val="ListParagraph"/>
        <w:jc w:val="both"/>
        <w:rPr>
          <w:lang w:val="el-GR"/>
        </w:rPr>
      </w:pPr>
      <w:r>
        <w:rPr>
          <w:lang w:val="el-GR"/>
        </w:rPr>
        <w:t xml:space="preserve">Με την ίδια λογική και σχέση υλοποιείται ο πίνακας των διοικητικών υπαλλήλων. </w:t>
      </w:r>
    </w:p>
    <w:p w14:paraId="59759C00" w14:textId="77777777" w:rsidR="00B04679" w:rsidRPr="00911BEA" w:rsidRDefault="00B04679" w:rsidP="00195AE0">
      <w:pPr>
        <w:pStyle w:val="ListParagraph"/>
        <w:numPr>
          <w:ilvl w:val="0"/>
          <w:numId w:val="1"/>
        </w:numPr>
        <w:jc w:val="both"/>
        <w:rPr>
          <w:b/>
          <w:bCs/>
          <w:lang w:val="el-GR"/>
        </w:rPr>
      </w:pPr>
      <w:r w:rsidRPr="00911BEA">
        <w:rPr>
          <w:b/>
          <w:bCs/>
        </w:rPr>
        <w:t xml:space="preserve">Doctors – Doctors </w:t>
      </w:r>
    </w:p>
    <w:p w14:paraId="0FEEA131" w14:textId="77777777" w:rsidR="00B04679" w:rsidRDefault="00B04679" w:rsidP="00195AE0">
      <w:pPr>
        <w:pStyle w:val="ListParagraph"/>
        <w:jc w:val="both"/>
        <w:rPr>
          <w:lang w:val="el-GR"/>
        </w:rPr>
      </w:pPr>
      <w:r>
        <w:rPr>
          <w:lang w:val="el-GR"/>
        </w:rPr>
        <w:t xml:space="preserve">Μερικοί ιατροί, ανάλογα με την βαθμίδα τους, ενδέχεται να έχουν κάποιον άλλον ιατρό ως επόπτη. Ένας ιατρός μπορεί να είναι επόπτης πολλών άλλων κατώτερων ιατρών, άλλα ένας ιατρός μπορεί να έχει έναν μοναδικό επόπτη. Επομένως, υπάρχει μια αυτό-αναφορά, η οποία αναπαριστά την ιεραρχική δομή των ιατρών. Η σχέση είναι τύπου 1:Ν, με την πλευρά του επόπτη να είναι 1 και την πλευρά των εποπτευόμενων να είναι </w:t>
      </w:r>
      <w:r>
        <w:t>N</w:t>
      </w:r>
      <w:r w:rsidRPr="00911BEA">
        <w:rPr>
          <w:lang w:val="el-GR"/>
        </w:rPr>
        <w:t>.</w:t>
      </w:r>
      <w:r>
        <w:rPr>
          <w:lang w:val="el-GR"/>
        </w:rPr>
        <w:t xml:space="preserve"> Ο επόπτης μπορεί να είναι και </w:t>
      </w:r>
      <w:r>
        <w:t>NULL</w:t>
      </w:r>
      <w:r w:rsidRPr="00911BEA">
        <w:rPr>
          <w:lang w:val="el-GR"/>
        </w:rPr>
        <w:t xml:space="preserve">, </w:t>
      </w:r>
      <w:r>
        <w:rPr>
          <w:lang w:val="el-GR"/>
        </w:rPr>
        <w:t>γεγονός που είναι απαραίτητο στους ιατρούς της ανώτερης βαθμίδας (διευθυντής).</w:t>
      </w:r>
    </w:p>
    <w:p w14:paraId="50AA8B93" w14:textId="77777777" w:rsidR="00B04679" w:rsidRPr="008472F4" w:rsidRDefault="00B04679" w:rsidP="00195AE0">
      <w:pPr>
        <w:pStyle w:val="ListParagraph"/>
        <w:numPr>
          <w:ilvl w:val="0"/>
          <w:numId w:val="1"/>
        </w:numPr>
        <w:jc w:val="both"/>
        <w:rPr>
          <w:b/>
          <w:bCs/>
          <w:lang w:val="el-GR"/>
        </w:rPr>
      </w:pPr>
      <w:r w:rsidRPr="008472F4">
        <w:rPr>
          <w:b/>
          <w:bCs/>
        </w:rPr>
        <w:t xml:space="preserve">Doctors </w:t>
      </w:r>
      <w:r>
        <w:rPr>
          <w:b/>
          <w:bCs/>
        </w:rPr>
        <w:t>–</w:t>
      </w:r>
      <w:r w:rsidRPr="008472F4">
        <w:rPr>
          <w:b/>
          <w:bCs/>
        </w:rPr>
        <w:t xml:space="preserve"> Departments</w:t>
      </w:r>
    </w:p>
    <w:p w14:paraId="39B957C6" w14:textId="77777777" w:rsidR="00B04679" w:rsidRDefault="00B04679" w:rsidP="00195AE0">
      <w:pPr>
        <w:pStyle w:val="ListParagraph"/>
        <w:numPr>
          <w:ilvl w:val="0"/>
          <w:numId w:val="2"/>
        </w:numPr>
        <w:jc w:val="both"/>
        <w:rPr>
          <w:b/>
          <w:bCs/>
          <w:lang w:val="el-GR"/>
        </w:rPr>
      </w:pPr>
      <w:r>
        <w:rPr>
          <w:b/>
          <w:bCs/>
          <w:lang w:val="el-GR"/>
        </w:rPr>
        <w:t>Σχέση Διοίκησης</w:t>
      </w:r>
    </w:p>
    <w:p w14:paraId="16692AD0" w14:textId="77777777" w:rsidR="00B04679" w:rsidRDefault="00B04679" w:rsidP="00195AE0">
      <w:pPr>
        <w:pStyle w:val="ListParagraph"/>
        <w:ind w:left="1440"/>
        <w:jc w:val="both"/>
        <w:rPr>
          <w:lang w:val="el-GR"/>
        </w:rPr>
      </w:pPr>
      <w:r>
        <w:rPr>
          <w:lang w:val="el-GR"/>
        </w:rPr>
        <w:t>Ένας διευθυντής ιατρός μπορεί να διευθύνει ένα ή περισσότερα τμήματα και ένα τμήμα έχει αυστηρά έναν διευθυντή (</w:t>
      </w:r>
      <w:r>
        <w:t>total</w:t>
      </w:r>
      <w:r w:rsidRPr="008472F4">
        <w:rPr>
          <w:lang w:val="el-GR"/>
        </w:rPr>
        <w:t xml:space="preserve"> </w:t>
      </w:r>
      <w:r>
        <w:t>participation</w:t>
      </w:r>
      <w:r w:rsidRPr="008472F4">
        <w:rPr>
          <w:lang w:val="el-GR"/>
        </w:rPr>
        <w:t>)</w:t>
      </w:r>
      <w:r>
        <w:rPr>
          <w:lang w:val="el-GR"/>
        </w:rPr>
        <w:t>. Επομένως η σχέση είναι 1:Ν με το Ν στην πλευρά των τμημάτων.</w:t>
      </w:r>
    </w:p>
    <w:p w14:paraId="5B9C25E8" w14:textId="77777777" w:rsidR="00B04679" w:rsidRDefault="00B04679" w:rsidP="00195AE0">
      <w:pPr>
        <w:pStyle w:val="ListParagraph"/>
        <w:numPr>
          <w:ilvl w:val="0"/>
          <w:numId w:val="2"/>
        </w:numPr>
        <w:jc w:val="both"/>
        <w:rPr>
          <w:b/>
          <w:bCs/>
          <w:lang w:val="el-GR"/>
        </w:rPr>
      </w:pPr>
      <w:r w:rsidRPr="008472F4">
        <w:rPr>
          <w:b/>
          <w:bCs/>
          <w:lang w:val="el-GR"/>
        </w:rPr>
        <w:t xml:space="preserve">Σχέση Στελέχωσης </w:t>
      </w:r>
    </w:p>
    <w:p w14:paraId="106725E7" w14:textId="77777777" w:rsidR="00B04679" w:rsidRDefault="00B04679" w:rsidP="00195AE0">
      <w:pPr>
        <w:pStyle w:val="ListParagraph"/>
        <w:ind w:left="1440"/>
        <w:jc w:val="both"/>
      </w:pPr>
      <w:r>
        <w:rPr>
          <w:lang w:val="el-GR"/>
        </w:rPr>
        <w:t>Ένας ιατρός μπορεί να ανήκει σε ένα ή περισσότερα τμήματα και προφανώς σε ένα τμήμα υπηρετούν πολλοί ιατροί. Η σχέση είναι Μ:Ν</w:t>
      </w:r>
    </w:p>
    <w:p w14:paraId="6025C29E" w14:textId="77777777" w:rsidR="00B04679" w:rsidRDefault="00B04679" w:rsidP="00195AE0">
      <w:pPr>
        <w:pStyle w:val="ListParagraph"/>
        <w:numPr>
          <w:ilvl w:val="0"/>
          <w:numId w:val="1"/>
        </w:numPr>
        <w:jc w:val="both"/>
        <w:rPr>
          <w:b/>
          <w:bCs/>
        </w:rPr>
      </w:pPr>
      <w:r w:rsidRPr="008472F4">
        <w:rPr>
          <w:b/>
          <w:bCs/>
        </w:rPr>
        <w:t xml:space="preserve">Nurses </w:t>
      </w:r>
      <w:r>
        <w:rPr>
          <w:b/>
          <w:bCs/>
        </w:rPr>
        <w:t>–</w:t>
      </w:r>
      <w:r w:rsidRPr="008472F4">
        <w:rPr>
          <w:b/>
          <w:bCs/>
        </w:rPr>
        <w:t xml:space="preserve"> Departments</w:t>
      </w:r>
    </w:p>
    <w:p w14:paraId="23A80DFA" w14:textId="77777777" w:rsidR="00B04679" w:rsidRDefault="00B04679" w:rsidP="00195AE0">
      <w:pPr>
        <w:pStyle w:val="ListParagraph"/>
        <w:jc w:val="both"/>
        <w:rPr>
          <w:lang w:val="el-GR"/>
        </w:rPr>
      </w:pPr>
      <w:r>
        <w:rPr>
          <w:lang w:val="el-GR"/>
        </w:rPr>
        <w:t xml:space="preserve">Κάθε τμήμα απασχολεί πολλούς νοσηλευτές και κάθε νοσηλευτής ανήκει σε ακριβώς ένα σχήμα. Η σχέση είναι 1:Ν και παρουσιάζει ολική συμμετοχή από την πλευρά των νοσηλευτών. </w:t>
      </w:r>
    </w:p>
    <w:p w14:paraId="012CFCDA" w14:textId="77777777" w:rsidR="00B04679" w:rsidRPr="008472F4" w:rsidRDefault="00B04679" w:rsidP="00195AE0">
      <w:pPr>
        <w:pStyle w:val="ListParagraph"/>
        <w:numPr>
          <w:ilvl w:val="0"/>
          <w:numId w:val="1"/>
        </w:numPr>
        <w:jc w:val="both"/>
        <w:rPr>
          <w:b/>
          <w:bCs/>
          <w:lang w:val="el-GR"/>
        </w:rPr>
      </w:pPr>
      <w:r w:rsidRPr="008472F4">
        <w:rPr>
          <w:b/>
          <w:bCs/>
        </w:rPr>
        <w:t xml:space="preserve">Administrative Personnel </w:t>
      </w:r>
      <w:r>
        <w:rPr>
          <w:b/>
          <w:bCs/>
        </w:rPr>
        <w:t>–</w:t>
      </w:r>
      <w:r w:rsidRPr="008472F4">
        <w:rPr>
          <w:b/>
          <w:bCs/>
        </w:rPr>
        <w:t xml:space="preserve"> Departments</w:t>
      </w:r>
    </w:p>
    <w:p w14:paraId="35ECE02F" w14:textId="77777777" w:rsidR="00B04679" w:rsidRDefault="00B04679" w:rsidP="00195AE0">
      <w:pPr>
        <w:pStyle w:val="ListParagraph"/>
        <w:jc w:val="both"/>
        <w:rPr>
          <w:lang w:val="el-GR"/>
        </w:rPr>
      </w:pPr>
      <w:r>
        <w:rPr>
          <w:lang w:val="el-GR"/>
        </w:rPr>
        <w:t xml:space="preserve">Υφίσταται όμοια σχέση με την </w:t>
      </w:r>
      <w:r>
        <w:t>Nurses</w:t>
      </w:r>
      <w:r w:rsidRPr="008472F4">
        <w:rPr>
          <w:lang w:val="el-GR"/>
        </w:rPr>
        <w:t xml:space="preserve"> </w:t>
      </w:r>
      <w:r>
        <w:rPr>
          <w:lang w:val="el-GR"/>
        </w:rPr>
        <w:t>–</w:t>
      </w:r>
      <w:r w:rsidRPr="008472F4">
        <w:rPr>
          <w:lang w:val="el-GR"/>
        </w:rPr>
        <w:t xml:space="preserve"> </w:t>
      </w:r>
      <w:r>
        <w:t>Departments</w:t>
      </w:r>
      <w:r w:rsidRPr="008472F4">
        <w:rPr>
          <w:lang w:val="el-GR"/>
        </w:rPr>
        <w:t xml:space="preserve">. </w:t>
      </w:r>
    </w:p>
    <w:p w14:paraId="5B612C43" w14:textId="77777777" w:rsidR="00B04679" w:rsidRPr="00055779" w:rsidRDefault="00B04679" w:rsidP="00195AE0">
      <w:pPr>
        <w:pStyle w:val="ListParagraph"/>
        <w:numPr>
          <w:ilvl w:val="0"/>
          <w:numId w:val="1"/>
        </w:numPr>
        <w:jc w:val="both"/>
        <w:rPr>
          <w:b/>
          <w:bCs/>
          <w:lang w:val="el-GR"/>
        </w:rPr>
      </w:pPr>
      <w:r w:rsidRPr="00055779">
        <w:rPr>
          <w:b/>
          <w:bCs/>
        </w:rPr>
        <w:t>Shifts – Departments</w:t>
      </w:r>
    </w:p>
    <w:p w14:paraId="39EBECB1" w14:textId="77777777" w:rsidR="00B04679" w:rsidRDefault="00B04679" w:rsidP="00195AE0">
      <w:pPr>
        <w:pStyle w:val="ListParagraph"/>
        <w:jc w:val="both"/>
        <w:rPr>
          <w:lang w:val="el-GR"/>
        </w:rPr>
      </w:pPr>
      <w:r>
        <w:rPr>
          <w:lang w:val="el-GR"/>
        </w:rPr>
        <w:t xml:space="preserve">Ένα τμήμα έχει πολλές προγραμματισμένες βάρδιες και κάθε συγκεκριμένη βάρδια ανήκει ακριβώς σε ένα τμήμα. Η σχέση είναι 1:Ν και παρουσιάζει ολική συμμετοχή στην πλευρά των </w:t>
      </w:r>
      <w:r>
        <w:t>departments</w:t>
      </w:r>
      <w:r w:rsidRPr="00055779">
        <w:rPr>
          <w:lang w:val="el-GR"/>
        </w:rPr>
        <w:t xml:space="preserve">. </w:t>
      </w:r>
    </w:p>
    <w:p w14:paraId="2AE420C9" w14:textId="77777777" w:rsidR="00B04679" w:rsidRPr="00055779" w:rsidRDefault="00B04679" w:rsidP="00195AE0">
      <w:pPr>
        <w:pStyle w:val="ListParagraph"/>
        <w:numPr>
          <w:ilvl w:val="0"/>
          <w:numId w:val="1"/>
        </w:numPr>
        <w:jc w:val="both"/>
        <w:rPr>
          <w:b/>
          <w:bCs/>
          <w:lang w:val="el-GR"/>
        </w:rPr>
      </w:pPr>
      <w:r w:rsidRPr="00055779">
        <w:rPr>
          <w:b/>
          <w:bCs/>
        </w:rPr>
        <w:t xml:space="preserve">Shifts – Personnel </w:t>
      </w:r>
    </w:p>
    <w:p w14:paraId="0CCA9ABC" w14:textId="77777777" w:rsidR="00B04679" w:rsidRDefault="00B04679" w:rsidP="00195AE0">
      <w:pPr>
        <w:pStyle w:val="ListParagraph"/>
        <w:jc w:val="both"/>
        <w:rPr>
          <w:lang w:val="el-GR"/>
        </w:rPr>
      </w:pPr>
      <w:r>
        <w:rPr>
          <w:lang w:val="el-GR"/>
        </w:rPr>
        <w:t xml:space="preserve">Ένα μέλος προσωπικού συμμετέχει σε πολλές βάρδιες κατά τη διάρκεια του μήνα και κάθε βάρδια στελεχώνεται από πολλά μέλη του προσωπικού. Η σχέση είναι Μ:Ν και παρουσιάζει ολική συμμετοχή στη πλευρά της βάρδιας, καθώς κάθε βάρδια πρέπει να στελεχώνεται από προσωπικό. </w:t>
      </w:r>
    </w:p>
    <w:p w14:paraId="539EDE5C" w14:textId="77777777" w:rsidR="00B04679" w:rsidRPr="00055779" w:rsidRDefault="00B04679" w:rsidP="00195AE0">
      <w:pPr>
        <w:pStyle w:val="ListParagraph"/>
        <w:numPr>
          <w:ilvl w:val="0"/>
          <w:numId w:val="1"/>
        </w:numPr>
        <w:jc w:val="both"/>
        <w:rPr>
          <w:b/>
          <w:bCs/>
          <w:lang w:val="el-GR"/>
        </w:rPr>
      </w:pPr>
      <w:r w:rsidRPr="00055779">
        <w:rPr>
          <w:b/>
          <w:bCs/>
        </w:rPr>
        <w:t xml:space="preserve">Departments – Rooms </w:t>
      </w:r>
    </w:p>
    <w:p w14:paraId="10C554E1" w14:textId="77777777" w:rsidR="00B04679" w:rsidRDefault="00B04679" w:rsidP="00195AE0">
      <w:pPr>
        <w:pStyle w:val="ListParagraph"/>
        <w:jc w:val="both"/>
        <w:rPr>
          <w:lang w:val="el-GR"/>
        </w:rPr>
      </w:pPr>
      <w:r>
        <w:rPr>
          <w:lang w:val="el-GR"/>
        </w:rPr>
        <w:t>Κάθε τμήμα περιέχει πολλές κλίνες και κάθε κλίνη υπάγεται σε ακριβώς ένα τμήμα. Η σχέση είναι 1:Ν και παρουσιάζει ολική συμμετοχή στις κλίνες, καθώς κάθε κλίνη πρέπει να ανήκει σε ένα τμήμα.</w:t>
      </w:r>
    </w:p>
    <w:p w14:paraId="7D55ECF6" w14:textId="77777777" w:rsidR="00B04679" w:rsidRPr="00690659" w:rsidRDefault="00B04679" w:rsidP="00195AE0">
      <w:pPr>
        <w:pStyle w:val="ListParagraph"/>
        <w:numPr>
          <w:ilvl w:val="0"/>
          <w:numId w:val="1"/>
        </w:numPr>
        <w:jc w:val="both"/>
        <w:rPr>
          <w:b/>
          <w:bCs/>
          <w:lang w:val="el-GR"/>
        </w:rPr>
      </w:pPr>
      <w:r w:rsidRPr="00690659">
        <w:rPr>
          <w:b/>
          <w:bCs/>
        </w:rPr>
        <w:t>Admission – Various Relations</w:t>
      </w:r>
    </w:p>
    <w:p w14:paraId="6470A688" w14:textId="77777777" w:rsidR="00B04679" w:rsidRDefault="00B04679" w:rsidP="00195AE0">
      <w:pPr>
        <w:pStyle w:val="ListParagraph"/>
        <w:jc w:val="both"/>
        <w:rPr>
          <w:lang w:val="el-GR"/>
        </w:rPr>
      </w:pPr>
      <w:r>
        <w:rPr>
          <w:lang w:val="el-GR"/>
        </w:rPr>
        <w:lastRenderedPageBreak/>
        <w:t xml:space="preserve">Ο πίνακας </w:t>
      </w:r>
      <w:r>
        <w:t>admission</w:t>
      </w:r>
      <w:r w:rsidRPr="00690659">
        <w:rPr>
          <w:lang w:val="el-GR"/>
        </w:rPr>
        <w:t xml:space="preserve"> </w:t>
      </w:r>
      <w:r>
        <w:rPr>
          <w:lang w:val="el-GR"/>
        </w:rPr>
        <w:t xml:space="preserve">αποτελεί τον κεντρικό κόμβο της βάσης δεδομένων και συνδέεται με τις περισσότερες οντότητες του νοσοκομείου. Οι εν λόγω σχέσεις είναι οι εξής: </w:t>
      </w:r>
    </w:p>
    <w:p w14:paraId="7A10E3DA" w14:textId="77777777" w:rsidR="00B04679" w:rsidRDefault="00B04679" w:rsidP="00195AE0">
      <w:pPr>
        <w:pStyle w:val="ListParagraph"/>
        <w:jc w:val="both"/>
        <w:rPr>
          <w:lang w:val="el-GR"/>
        </w:rPr>
      </w:pPr>
    </w:p>
    <w:p w14:paraId="50B19156" w14:textId="77777777" w:rsidR="00B04679" w:rsidRPr="00690659" w:rsidRDefault="00B04679" w:rsidP="00195AE0">
      <w:pPr>
        <w:pStyle w:val="ListParagraph"/>
        <w:numPr>
          <w:ilvl w:val="0"/>
          <w:numId w:val="3"/>
        </w:numPr>
        <w:jc w:val="both"/>
        <w:rPr>
          <w:b/>
          <w:bCs/>
          <w:lang w:val="el-GR"/>
        </w:rPr>
      </w:pPr>
      <w:r w:rsidRPr="00690659">
        <w:rPr>
          <w:b/>
          <w:bCs/>
        </w:rPr>
        <w:t xml:space="preserve">Admission </w:t>
      </w:r>
      <w:r>
        <w:rPr>
          <w:b/>
          <w:bCs/>
        </w:rPr>
        <w:t>–</w:t>
      </w:r>
      <w:r w:rsidRPr="00690659">
        <w:rPr>
          <w:b/>
          <w:bCs/>
        </w:rPr>
        <w:t xml:space="preserve"> Rooms</w:t>
      </w:r>
    </w:p>
    <w:p w14:paraId="47217997" w14:textId="77777777" w:rsidR="00B04679" w:rsidRDefault="00B04679" w:rsidP="00195AE0">
      <w:pPr>
        <w:pStyle w:val="ListParagraph"/>
        <w:ind w:left="1440"/>
        <w:jc w:val="both"/>
        <w:rPr>
          <w:lang w:val="el-GR"/>
        </w:rPr>
      </w:pPr>
      <w:r>
        <w:rPr>
          <w:lang w:val="el-GR"/>
        </w:rPr>
        <w:t xml:space="preserve">Κάθε νοσηλεία πραγματοποιείται σε μία κλίνη και κάθε κλίνη μπορεί να φιλοξενήσει διάφορες νοσηλείες. Η σχέση είναι Ν:1 με ολική συμμετοχή στη πλευρά της νοσηλείας. </w:t>
      </w:r>
    </w:p>
    <w:p w14:paraId="6A427E87" w14:textId="77777777" w:rsidR="00B04679" w:rsidRPr="00D1111C" w:rsidRDefault="00B04679" w:rsidP="00195AE0">
      <w:pPr>
        <w:pStyle w:val="ListParagraph"/>
        <w:numPr>
          <w:ilvl w:val="0"/>
          <w:numId w:val="3"/>
        </w:numPr>
        <w:jc w:val="both"/>
        <w:rPr>
          <w:b/>
          <w:bCs/>
          <w:lang w:val="el-GR"/>
        </w:rPr>
      </w:pPr>
      <w:r w:rsidRPr="00D1111C">
        <w:rPr>
          <w:b/>
          <w:bCs/>
        </w:rPr>
        <w:t xml:space="preserve">Admission – Departments </w:t>
      </w:r>
    </w:p>
    <w:p w14:paraId="13FCF7BB" w14:textId="77777777" w:rsidR="00B04679" w:rsidRDefault="00B04679" w:rsidP="00195AE0">
      <w:pPr>
        <w:pStyle w:val="ListParagraph"/>
        <w:ind w:left="1440"/>
        <w:jc w:val="both"/>
        <w:rPr>
          <w:lang w:val="el-GR"/>
        </w:rPr>
      </w:pPr>
      <w:r>
        <w:rPr>
          <w:lang w:val="el-GR"/>
        </w:rPr>
        <w:t xml:space="preserve">Κάθε νοσηλεία πραγματοποιείται σε ένα τμήμα και κάθε τμήμα φιλοξενεί διάφορες νοσηλείες. Η σχέση είναι Ν:1 με ολική συμμετοχή στη πλευρά της νοσηλείας. </w:t>
      </w:r>
    </w:p>
    <w:p w14:paraId="6AB88FFB" w14:textId="77777777" w:rsidR="00B04679" w:rsidRPr="00D1111C" w:rsidRDefault="00B04679" w:rsidP="00195AE0">
      <w:pPr>
        <w:pStyle w:val="ListParagraph"/>
        <w:numPr>
          <w:ilvl w:val="0"/>
          <w:numId w:val="3"/>
        </w:numPr>
        <w:jc w:val="both"/>
        <w:rPr>
          <w:b/>
          <w:bCs/>
          <w:lang w:val="el-GR"/>
        </w:rPr>
      </w:pPr>
      <w:r w:rsidRPr="00D1111C">
        <w:rPr>
          <w:b/>
          <w:bCs/>
        </w:rPr>
        <w:t xml:space="preserve">Admission – Diagnosis </w:t>
      </w:r>
    </w:p>
    <w:p w14:paraId="45788239" w14:textId="77777777" w:rsidR="00B04679" w:rsidRDefault="00B04679" w:rsidP="00195AE0">
      <w:pPr>
        <w:pStyle w:val="ListParagraph"/>
        <w:ind w:left="1440"/>
        <w:jc w:val="both"/>
        <w:rPr>
          <w:lang w:val="el-GR"/>
        </w:rPr>
      </w:pPr>
      <w:r>
        <w:rPr>
          <w:lang w:val="el-GR"/>
        </w:rPr>
        <w:t xml:space="preserve">Κάθε νοσηλεία περιλαμβάνει μία διάγνωση εισαγωγής και μία διάγνωση εξόδου, επομένως υφίσταται μία διπλή σχέση τύπου 1:Ν με ολική συμμετοχή στη πλευρά της νοσηλείας. </w:t>
      </w:r>
    </w:p>
    <w:p w14:paraId="3B28B014" w14:textId="77777777" w:rsidR="00B04679" w:rsidRPr="00D1111C" w:rsidRDefault="00B04679" w:rsidP="00195AE0">
      <w:pPr>
        <w:pStyle w:val="ListParagraph"/>
        <w:numPr>
          <w:ilvl w:val="0"/>
          <w:numId w:val="3"/>
        </w:numPr>
        <w:jc w:val="both"/>
        <w:rPr>
          <w:b/>
          <w:bCs/>
          <w:lang w:val="el-GR"/>
        </w:rPr>
      </w:pPr>
      <w:r w:rsidRPr="00D1111C">
        <w:rPr>
          <w:b/>
          <w:bCs/>
        </w:rPr>
        <w:t xml:space="preserve">Admission </w:t>
      </w:r>
      <w:r>
        <w:rPr>
          <w:b/>
          <w:bCs/>
        </w:rPr>
        <w:t>–</w:t>
      </w:r>
      <w:r w:rsidRPr="00D1111C">
        <w:rPr>
          <w:b/>
          <w:bCs/>
        </w:rPr>
        <w:t xml:space="preserve"> Ken</w:t>
      </w:r>
    </w:p>
    <w:p w14:paraId="22F7D445" w14:textId="77777777" w:rsidR="00B04679" w:rsidRDefault="00B04679" w:rsidP="00195AE0">
      <w:pPr>
        <w:pStyle w:val="ListParagraph"/>
        <w:ind w:left="1440"/>
        <w:jc w:val="both"/>
        <w:rPr>
          <w:lang w:val="el-GR"/>
        </w:rPr>
      </w:pPr>
      <w:r>
        <w:rPr>
          <w:lang w:val="el-GR"/>
        </w:rPr>
        <w:t>Κάθε νοσηλεία αντιστοιχίζεται σε έναν μοναδικό κωδικό ΚΕΝ και κάθε κωδικός ΚΕΝ μπορεί να αντιστοιχιστεί σε διάφορες νοσηλείες.</w:t>
      </w:r>
      <w:r w:rsidRPr="00D1111C">
        <w:rPr>
          <w:lang w:val="el-GR"/>
        </w:rPr>
        <w:t xml:space="preserve"> </w:t>
      </w:r>
      <w:r>
        <w:rPr>
          <w:lang w:val="el-GR"/>
        </w:rPr>
        <w:t>Η σχέση είναι Ν:1 με ολική συμμετοχή στη πλευρά της νοσηλείας.</w:t>
      </w:r>
    </w:p>
    <w:p w14:paraId="18972F37" w14:textId="77777777" w:rsidR="00B04679" w:rsidRPr="00690659" w:rsidRDefault="00B04679" w:rsidP="00195AE0">
      <w:pPr>
        <w:pStyle w:val="ListParagraph"/>
        <w:numPr>
          <w:ilvl w:val="0"/>
          <w:numId w:val="3"/>
        </w:numPr>
        <w:jc w:val="both"/>
        <w:rPr>
          <w:b/>
          <w:bCs/>
          <w:lang w:val="el-GR"/>
        </w:rPr>
      </w:pPr>
      <w:r w:rsidRPr="00690659">
        <w:rPr>
          <w:b/>
          <w:bCs/>
        </w:rPr>
        <w:t>Admission</w:t>
      </w:r>
      <w:r>
        <w:rPr>
          <w:b/>
          <w:bCs/>
          <w:lang w:val="el-GR"/>
        </w:rPr>
        <w:t xml:space="preserve"> - </w:t>
      </w:r>
      <w:r>
        <w:rPr>
          <w:b/>
          <w:bCs/>
        </w:rPr>
        <w:t>Patients</w:t>
      </w:r>
    </w:p>
    <w:p w14:paraId="7AFB03C7" w14:textId="77777777" w:rsidR="00B04679" w:rsidRDefault="00B04679" w:rsidP="00195AE0">
      <w:pPr>
        <w:pStyle w:val="ListParagraph"/>
        <w:ind w:left="1440"/>
        <w:jc w:val="both"/>
        <w:rPr>
          <w:lang w:val="el-GR"/>
        </w:rPr>
      </w:pPr>
      <w:r>
        <w:rPr>
          <w:lang w:val="el-GR"/>
        </w:rPr>
        <w:t>Ένας ασθενής μπορεί να έχει πραγματοποιήσει πολλές νοσηλείες στο νοσοκομείο και μία νοσηλεία αφορά έναν ακριβώς ασθενή. Η σχέση είναι Ν:1 με ολική συμμετοχή στην πλευρά των νοσηλειών.</w:t>
      </w:r>
    </w:p>
    <w:p w14:paraId="0ACCEF58" w14:textId="77777777" w:rsidR="00B04679" w:rsidRPr="00D1111C" w:rsidRDefault="00B04679" w:rsidP="00195AE0">
      <w:pPr>
        <w:pStyle w:val="ListParagraph"/>
        <w:numPr>
          <w:ilvl w:val="0"/>
          <w:numId w:val="3"/>
        </w:numPr>
        <w:jc w:val="both"/>
        <w:rPr>
          <w:b/>
          <w:bCs/>
          <w:lang w:val="el-GR"/>
        </w:rPr>
      </w:pPr>
      <w:r w:rsidRPr="00D1111C">
        <w:rPr>
          <w:b/>
          <w:bCs/>
        </w:rPr>
        <w:t>Admission – Emergency Case</w:t>
      </w:r>
    </w:p>
    <w:p w14:paraId="7306B4CB" w14:textId="77777777" w:rsidR="00B04679" w:rsidRDefault="00B04679" w:rsidP="00195AE0">
      <w:pPr>
        <w:pStyle w:val="ListParagraph"/>
        <w:ind w:left="1440"/>
        <w:jc w:val="both"/>
        <w:rPr>
          <w:lang w:val="el-GR"/>
        </w:rPr>
      </w:pPr>
      <w:r>
        <w:rPr>
          <w:lang w:val="el-GR"/>
        </w:rPr>
        <w:t xml:space="preserve">Ένας ασθενής πρώτα καταφθάνει στα επείγοντα (γίνεται εγγραφή στον πίνακα </w:t>
      </w:r>
      <w:r>
        <w:t>Emergency</w:t>
      </w:r>
      <w:r w:rsidRPr="00A5047B">
        <w:rPr>
          <w:lang w:val="el-GR"/>
        </w:rPr>
        <w:t xml:space="preserve"> </w:t>
      </w:r>
      <w:r>
        <w:t>Case</w:t>
      </w:r>
      <w:r w:rsidRPr="00A5047B">
        <w:rPr>
          <w:lang w:val="el-GR"/>
        </w:rPr>
        <w:t xml:space="preserve">) </w:t>
      </w:r>
      <w:r>
        <w:rPr>
          <w:lang w:val="el-GR"/>
        </w:rPr>
        <w:t xml:space="preserve">και στη συνέχεια ενδεχομένως πραγματοποιείται η εισαγωγή του και η νοσηλεία του στο νοσοκομείο. Κάθε νοσηλεία υποχρεωτικά έχει προέλθει από ένα περιστατικό στα επείγοντα. Επομένως, η σχέση είναι 1:1 με ολική συμμετοχή στη πλευρά της νοσηλείας. </w:t>
      </w:r>
    </w:p>
    <w:p w14:paraId="6352C7EE" w14:textId="77777777" w:rsidR="00B04679" w:rsidRPr="0050721D" w:rsidRDefault="00B04679" w:rsidP="00195AE0">
      <w:pPr>
        <w:pStyle w:val="ListParagraph"/>
        <w:numPr>
          <w:ilvl w:val="0"/>
          <w:numId w:val="3"/>
        </w:numPr>
        <w:jc w:val="both"/>
        <w:rPr>
          <w:b/>
          <w:bCs/>
          <w:lang w:val="el-GR"/>
        </w:rPr>
      </w:pPr>
      <w:r w:rsidRPr="0050721D">
        <w:rPr>
          <w:b/>
          <w:bCs/>
        </w:rPr>
        <w:t>Admission – Medical Acts</w:t>
      </w:r>
    </w:p>
    <w:p w14:paraId="79CCDCC9" w14:textId="77777777" w:rsidR="00B04679" w:rsidRDefault="00B04679" w:rsidP="00195AE0">
      <w:pPr>
        <w:pStyle w:val="ListParagraph"/>
        <w:ind w:left="1440"/>
        <w:jc w:val="both"/>
        <w:rPr>
          <w:lang w:val="el-GR"/>
        </w:rPr>
      </w:pPr>
      <w:r>
        <w:rPr>
          <w:lang w:val="el-GR"/>
        </w:rPr>
        <w:t>Μία νοσηλεία μπορεί να περιλαμβάνει μία ή περισσότερες ιατρικές πράξεις (πχ χειρουργείο) και κάθε ιατρική πράξη αντιστοιχίζεται σε ακριβώς μία νοσηλεία. Η σχέση είναι 1:Ν με ολική συμμετοχή στη πλευρά των ιατρικών πράξεων.</w:t>
      </w:r>
    </w:p>
    <w:p w14:paraId="433EF75E" w14:textId="77777777" w:rsidR="00B04679" w:rsidRPr="0050721D" w:rsidRDefault="00B04679" w:rsidP="00195AE0">
      <w:pPr>
        <w:pStyle w:val="ListParagraph"/>
        <w:numPr>
          <w:ilvl w:val="0"/>
          <w:numId w:val="3"/>
        </w:numPr>
        <w:jc w:val="both"/>
        <w:rPr>
          <w:b/>
          <w:bCs/>
          <w:lang w:val="el-GR"/>
        </w:rPr>
      </w:pPr>
      <w:r w:rsidRPr="0050721D">
        <w:rPr>
          <w:b/>
          <w:bCs/>
        </w:rPr>
        <w:t xml:space="preserve">Admission – Lab Exams </w:t>
      </w:r>
    </w:p>
    <w:p w14:paraId="61A49DA6" w14:textId="77777777" w:rsidR="00B04679" w:rsidRDefault="00B04679" w:rsidP="00195AE0">
      <w:pPr>
        <w:pStyle w:val="ListParagraph"/>
        <w:ind w:left="1440"/>
        <w:jc w:val="both"/>
      </w:pPr>
      <w:r>
        <w:rPr>
          <w:lang w:val="el-GR"/>
        </w:rPr>
        <w:t xml:space="preserve">Η σχέση είναι όμοια με την </w:t>
      </w:r>
      <w:r>
        <w:t>Admission</w:t>
      </w:r>
      <w:r w:rsidRPr="0050721D">
        <w:rPr>
          <w:lang w:val="el-GR"/>
        </w:rPr>
        <w:t xml:space="preserve"> </w:t>
      </w:r>
      <w:r>
        <w:rPr>
          <w:lang w:val="el-GR"/>
        </w:rPr>
        <w:t>–</w:t>
      </w:r>
      <w:r w:rsidRPr="0050721D">
        <w:rPr>
          <w:lang w:val="el-GR"/>
        </w:rPr>
        <w:t xml:space="preserve"> </w:t>
      </w:r>
      <w:r>
        <w:t>Medical</w:t>
      </w:r>
      <w:r w:rsidRPr="0050721D">
        <w:rPr>
          <w:lang w:val="el-GR"/>
        </w:rPr>
        <w:t xml:space="preserve"> </w:t>
      </w:r>
      <w:r>
        <w:t>Acts</w:t>
      </w:r>
      <w:r w:rsidRPr="0050721D">
        <w:rPr>
          <w:lang w:val="el-GR"/>
        </w:rPr>
        <w:t xml:space="preserve">. </w:t>
      </w:r>
    </w:p>
    <w:p w14:paraId="0340D49B" w14:textId="77777777" w:rsidR="00B04679" w:rsidRDefault="00B04679" w:rsidP="00195AE0">
      <w:pPr>
        <w:pStyle w:val="ListParagraph"/>
        <w:numPr>
          <w:ilvl w:val="0"/>
          <w:numId w:val="3"/>
        </w:numPr>
        <w:jc w:val="both"/>
        <w:rPr>
          <w:b/>
          <w:bCs/>
        </w:rPr>
      </w:pPr>
      <w:r w:rsidRPr="0050721D">
        <w:rPr>
          <w:b/>
          <w:bCs/>
        </w:rPr>
        <w:t xml:space="preserve">Admission – Prescription </w:t>
      </w:r>
    </w:p>
    <w:p w14:paraId="6928F5FA" w14:textId="77777777" w:rsidR="00B04679" w:rsidRDefault="00B04679" w:rsidP="00195AE0">
      <w:pPr>
        <w:pStyle w:val="ListParagraph"/>
        <w:ind w:left="1440"/>
        <w:jc w:val="both"/>
      </w:pPr>
      <w:r w:rsidRPr="0050721D">
        <w:rPr>
          <w:lang w:val="el-GR"/>
        </w:rPr>
        <w:t xml:space="preserve">Η σχέση είναι όμοια με την </w:t>
      </w:r>
      <w:r>
        <w:t>Admission</w:t>
      </w:r>
      <w:r w:rsidRPr="0050721D">
        <w:rPr>
          <w:lang w:val="el-GR"/>
        </w:rPr>
        <w:t xml:space="preserve"> – </w:t>
      </w:r>
      <w:r>
        <w:t>Medical</w:t>
      </w:r>
      <w:r w:rsidRPr="0050721D">
        <w:rPr>
          <w:lang w:val="el-GR"/>
        </w:rPr>
        <w:t xml:space="preserve"> </w:t>
      </w:r>
      <w:r>
        <w:t>Acts</w:t>
      </w:r>
      <w:r w:rsidRPr="0050721D">
        <w:rPr>
          <w:lang w:val="el-GR"/>
        </w:rPr>
        <w:t xml:space="preserve">. </w:t>
      </w:r>
    </w:p>
    <w:p w14:paraId="63717673" w14:textId="77777777" w:rsidR="00B04679" w:rsidRDefault="00B04679" w:rsidP="00195AE0">
      <w:pPr>
        <w:pStyle w:val="ListParagraph"/>
        <w:numPr>
          <w:ilvl w:val="0"/>
          <w:numId w:val="3"/>
        </w:numPr>
        <w:jc w:val="both"/>
        <w:rPr>
          <w:b/>
          <w:bCs/>
        </w:rPr>
      </w:pPr>
      <w:r>
        <w:rPr>
          <w:b/>
          <w:bCs/>
        </w:rPr>
        <w:t xml:space="preserve"> Admission – Admission Evaluation</w:t>
      </w:r>
    </w:p>
    <w:p w14:paraId="12DA0993" w14:textId="77777777" w:rsidR="00B04679" w:rsidRDefault="00B04679" w:rsidP="00195AE0">
      <w:pPr>
        <w:pStyle w:val="ListParagraph"/>
        <w:ind w:left="1440"/>
        <w:jc w:val="both"/>
        <w:rPr>
          <w:lang w:val="el-GR"/>
        </w:rPr>
      </w:pPr>
      <w:r>
        <w:rPr>
          <w:lang w:val="el-GR"/>
        </w:rPr>
        <w:lastRenderedPageBreak/>
        <w:t xml:space="preserve">Ο ασθενής ενδεχομένως αξιολογεί την εμπειρία του για την νοσηλεία και η σχέση είναι 1:1 με ολική συμμετοχή στη πλευρά της αξιολόγησης. </w:t>
      </w:r>
    </w:p>
    <w:p w14:paraId="51AE002D" w14:textId="77777777" w:rsidR="00B04679" w:rsidRPr="0050721D" w:rsidRDefault="00B04679" w:rsidP="00195AE0">
      <w:pPr>
        <w:pStyle w:val="ListParagraph"/>
        <w:numPr>
          <w:ilvl w:val="0"/>
          <w:numId w:val="3"/>
        </w:numPr>
        <w:jc w:val="both"/>
        <w:rPr>
          <w:b/>
          <w:bCs/>
          <w:lang w:val="el-GR"/>
        </w:rPr>
      </w:pPr>
      <w:r>
        <w:rPr>
          <w:lang w:val="el-GR"/>
        </w:rPr>
        <w:t xml:space="preserve"> </w:t>
      </w:r>
      <w:r w:rsidRPr="0050721D">
        <w:rPr>
          <w:b/>
          <w:bCs/>
        </w:rPr>
        <w:t xml:space="preserve">Admission – Doctor Evaluation </w:t>
      </w:r>
    </w:p>
    <w:p w14:paraId="1B49ABE5" w14:textId="77777777" w:rsidR="00B04679" w:rsidRDefault="00B04679" w:rsidP="00195AE0">
      <w:pPr>
        <w:pStyle w:val="ListParagraph"/>
        <w:ind w:left="1440"/>
        <w:jc w:val="both"/>
        <w:rPr>
          <w:lang w:val="el-GR"/>
        </w:rPr>
      </w:pPr>
      <w:r>
        <w:rPr>
          <w:lang w:val="el-GR"/>
        </w:rPr>
        <w:t xml:space="preserve">Ο ασθενής ενδεχομένως αξιολογεί κάθε γιατρό που του συνταγογράφησε κάποιο φάρμακο στα πλαίσια της νοσηλείας του. Η σχέση είναι 1:Ν με ολική συμμετοχή στη πλευρά του </w:t>
      </w:r>
      <w:r>
        <w:t>Doctor</w:t>
      </w:r>
      <w:r w:rsidRPr="0050721D">
        <w:rPr>
          <w:lang w:val="el-GR"/>
        </w:rPr>
        <w:t xml:space="preserve"> </w:t>
      </w:r>
      <w:r>
        <w:t>Evaluation</w:t>
      </w:r>
      <w:r w:rsidRPr="0050721D">
        <w:rPr>
          <w:lang w:val="el-GR"/>
        </w:rPr>
        <w:t xml:space="preserve">. </w:t>
      </w:r>
    </w:p>
    <w:p w14:paraId="74543918" w14:textId="77777777" w:rsidR="00B04679" w:rsidRPr="003B3298" w:rsidRDefault="00B04679" w:rsidP="00195AE0">
      <w:pPr>
        <w:pStyle w:val="ListParagraph"/>
        <w:numPr>
          <w:ilvl w:val="0"/>
          <w:numId w:val="1"/>
        </w:numPr>
        <w:jc w:val="both"/>
        <w:rPr>
          <w:b/>
          <w:bCs/>
          <w:lang w:val="el-GR"/>
        </w:rPr>
      </w:pPr>
      <w:r w:rsidRPr="003B3298">
        <w:rPr>
          <w:b/>
          <w:bCs/>
        </w:rPr>
        <w:t>Medical Acts – Various Relations</w:t>
      </w:r>
    </w:p>
    <w:p w14:paraId="5E1F43CE" w14:textId="77777777" w:rsidR="00B04679" w:rsidRDefault="00B04679" w:rsidP="00195AE0">
      <w:pPr>
        <w:pStyle w:val="ListParagraph"/>
        <w:numPr>
          <w:ilvl w:val="0"/>
          <w:numId w:val="4"/>
        </w:numPr>
        <w:jc w:val="both"/>
        <w:rPr>
          <w:b/>
          <w:bCs/>
        </w:rPr>
      </w:pPr>
      <w:r>
        <w:rPr>
          <w:b/>
          <w:bCs/>
        </w:rPr>
        <w:t>Medical Acts – Medical Act Codes</w:t>
      </w:r>
    </w:p>
    <w:p w14:paraId="707919DD" w14:textId="77777777" w:rsidR="00B04679" w:rsidRDefault="00B04679" w:rsidP="00195AE0">
      <w:pPr>
        <w:pStyle w:val="ListParagraph"/>
        <w:ind w:left="1440"/>
        <w:jc w:val="both"/>
        <w:rPr>
          <w:lang w:val="el-GR"/>
        </w:rPr>
      </w:pPr>
      <w:r>
        <w:rPr>
          <w:lang w:val="el-GR"/>
        </w:rPr>
        <w:t xml:space="preserve">Κάθε ιατρική πράξη αντιστοιχίζεται σε έναν μοναδικό κωδικό. Η σχέση είναι Ν:1 και παρουσιάζει ολική συμμετοχή στη πλευρά των ιατρικών πράξεων. </w:t>
      </w:r>
    </w:p>
    <w:p w14:paraId="70E21FEE" w14:textId="77777777" w:rsidR="00B04679" w:rsidRPr="003B3298" w:rsidRDefault="00B04679" w:rsidP="00195AE0">
      <w:pPr>
        <w:pStyle w:val="ListParagraph"/>
        <w:numPr>
          <w:ilvl w:val="0"/>
          <w:numId w:val="4"/>
        </w:numPr>
        <w:jc w:val="both"/>
        <w:rPr>
          <w:b/>
          <w:bCs/>
          <w:lang w:val="el-GR"/>
        </w:rPr>
      </w:pPr>
      <w:r w:rsidRPr="003B3298">
        <w:rPr>
          <w:b/>
          <w:bCs/>
        </w:rPr>
        <w:t xml:space="preserve">Medical Acts </w:t>
      </w:r>
      <w:r>
        <w:rPr>
          <w:b/>
          <w:bCs/>
        </w:rPr>
        <w:t>–</w:t>
      </w:r>
      <w:r w:rsidRPr="003B3298">
        <w:rPr>
          <w:b/>
          <w:bCs/>
        </w:rPr>
        <w:t xml:space="preserve"> Doctors</w:t>
      </w:r>
    </w:p>
    <w:p w14:paraId="2DEFD5D6" w14:textId="77777777" w:rsidR="00B04679" w:rsidRDefault="00B04679" w:rsidP="00195AE0">
      <w:pPr>
        <w:pStyle w:val="ListParagraph"/>
        <w:ind w:left="1440"/>
        <w:jc w:val="both"/>
        <w:rPr>
          <w:lang w:val="el-GR"/>
        </w:rPr>
      </w:pPr>
      <w:r>
        <w:rPr>
          <w:lang w:val="el-GR"/>
        </w:rPr>
        <w:t xml:space="preserve">Κάθε ιατρική πράξη πραγματοποιείται από έναν κύριο χειρούργο και ένας χειρούργος μπορεί να εκτελεί διάφορες ιατρικές πράξεις. Η σχέση είναι Ν:1 με ολική συμμετοχή στη πλευρά της πράξης. </w:t>
      </w:r>
    </w:p>
    <w:p w14:paraId="64EB4DA1" w14:textId="77777777" w:rsidR="00B04679" w:rsidRPr="006A1167" w:rsidRDefault="00B04679" w:rsidP="00195AE0">
      <w:pPr>
        <w:pStyle w:val="ListParagraph"/>
        <w:numPr>
          <w:ilvl w:val="0"/>
          <w:numId w:val="4"/>
        </w:numPr>
        <w:jc w:val="both"/>
        <w:rPr>
          <w:lang w:val="el-GR"/>
        </w:rPr>
      </w:pPr>
      <w:r w:rsidRPr="003B3298">
        <w:rPr>
          <w:b/>
          <w:bCs/>
        </w:rPr>
        <w:t xml:space="preserve">Medical Acts </w:t>
      </w:r>
      <w:r>
        <w:rPr>
          <w:b/>
          <w:bCs/>
        </w:rPr>
        <w:t>–</w:t>
      </w:r>
      <w:r>
        <w:rPr>
          <w:b/>
          <w:bCs/>
          <w:lang w:val="el-GR"/>
        </w:rPr>
        <w:t xml:space="preserve"> </w:t>
      </w:r>
      <w:r>
        <w:rPr>
          <w:b/>
          <w:bCs/>
        </w:rPr>
        <w:t xml:space="preserve">Personnel </w:t>
      </w:r>
    </w:p>
    <w:p w14:paraId="320DFFFE" w14:textId="77777777" w:rsidR="00B04679" w:rsidRDefault="00B04679" w:rsidP="00195AE0">
      <w:pPr>
        <w:pStyle w:val="ListParagraph"/>
        <w:ind w:left="1440"/>
        <w:jc w:val="both"/>
        <w:rPr>
          <w:lang w:val="el-GR"/>
        </w:rPr>
      </w:pPr>
      <w:r>
        <w:rPr>
          <w:lang w:val="el-GR"/>
        </w:rPr>
        <w:t xml:space="preserve">Μία ιατρική πράξη ενδέχεται να στελεχώνεται και από μία ομάδα βοηθών (ιατρών ή νοσηλευτών) που είναι μέλη του προσωπικού. Η σχέση είναι Μ:Ν και δεν παρουσιάζει ολική συμμετοχή. </w:t>
      </w:r>
    </w:p>
    <w:p w14:paraId="5E227954" w14:textId="77777777" w:rsidR="00B04679" w:rsidRPr="006A1167" w:rsidRDefault="00B04679" w:rsidP="00195AE0">
      <w:pPr>
        <w:pStyle w:val="ListParagraph"/>
        <w:numPr>
          <w:ilvl w:val="0"/>
          <w:numId w:val="4"/>
        </w:numPr>
        <w:jc w:val="both"/>
        <w:rPr>
          <w:b/>
          <w:bCs/>
          <w:lang w:val="el-GR"/>
        </w:rPr>
      </w:pPr>
      <w:r w:rsidRPr="006A1167">
        <w:rPr>
          <w:b/>
          <w:bCs/>
        </w:rPr>
        <w:t xml:space="preserve">Medical Acts </w:t>
      </w:r>
      <w:r>
        <w:rPr>
          <w:b/>
          <w:bCs/>
        </w:rPr>
        <w:t>–</w:t>
      </w:r>
      <w:r w:rsidRPr="006A1167">
        <w:rPr>
          <w:b/>
          <w:bCs/>
        </w:rPr>
        <w:t xml:space="preserve"> KEN</w:t>
      </w:r>
    </w:p>
    <w:p w14:paraId="6B958559" w14:textId="77777777" w:rsidR="00B04679" w:rsidRDefault="00B04679" w:rsidP="00195AE0">
      <w:pPr>
        <w:pStyle w:val="ListParagraph"/>
        <w:ind w:left="1440"/>
        <w:jc w:val="both"/>
      </w:pPr>
      <w:r>
        <w:rPr>
          <w:lang w:val="el-GR"/>
        </w:rPr>
        <w:t>Κάθε ιατρική πράξη έχει ένα κόστος, το οποίο περιγράφεται από τον αντίστοιχο κωδικό ΚΕΝ. Επομένως, η σχέση μεταξύ τους είναι Ν:1 και παρουσιάζεται ολική συμμετοχή στη πλευρά της ιατρικής πράξης.</w:t>
      </w:r>
    </w:p>
    <w:p w14:paraId="62298E82" w14:textId="77777777" w:rsidR="00B04679" w:rsidRDefault="00B04679" w:rsidP="00195AE0">
      <w:pPr>
        <w:pStyle w:val="ListParagraph"/>
        <w:numPr>
          <w:ilvl w:val="0"/>
          <w:numId w:val="4"/>
        </w:numPr>
        <w:jc w:val="both"/>
        <w:rPr>
          <w:b/>
          <w:bCs/>
        </w:rPr>
      </w:pPr>
      <w:r w:rsidRPr="004036B3">
        <w:rPr>
          <w:b/>
          <w:bCs/>
        </w:rPr>
        <w:t xml:space="preserve">Medical Acts </w:t>
      </w:r>
      <w:r>
        <w:rPr>
          <w:b/>
          <w:bCs/>
        </w:rPr>
        <w:t>–</w:t>
      </w:r>
      <w:r w:rsidRPr="004036B3">
        <w:rPr>
          <w:b/>
          <w:bCs/>
        </w:rPr>
        <w:t xml:space="preserve"> Rooms</w:t>
      </w:r>
    </w:p>
    <w:p w14:paraId="6F4CEFB5" w14:textId="77777777" w:rsidR="00B04679" w:rsidRPr="004036B3" w:rsidRDefault="00B04679" w:rsidP="00195AE0">
      <w:pPr>
        <w:pStyle w:val="ListParagraph"/>
        <w:ind w:left="1440"/>
        <w:jc w:val="both"/>
        <w:rPr>
          <w:lang w:val="el-GR"/>
        </w:rPr>
      </w:pPr>
      <w:r>
        <w:rPr>
          <w:lang w:val="el-GR"/>
        </w:rPr>
        <w:t>Κάθε ιατρική πράξη λαμβάνει χώρα σε μία κλίνη και κάθε κλίνη φιλοξενεί διάφορες ιατρικές πράξεις κατά τη λειτουργία του νοσοκομείου. Η σχέση είναι Ν:1 και παρουσιάζει ολική συμμετοχή στη πλευρά της ιατρικής πράξης.</w:t>
      </w:r>
    </w:p>
    <w:p w14:paraId="7594F4D4" w14:textId="77777777" w:rsidR="00B04679" w:rsidRPr="006A1167" w:rsidRDefault="00B04679" w:rsidP="00195AE0">
      <w:pPr>
        <w:pStyle w:val="ListParagraph"/>
        <w:numPr>
          <w:ilvl w:val="0"/>
          <w:numId w:val="1"/>
        </w:numPr>
        <w:jc w:val="both"/>
        <w:rPr>
          <w:b/>
          <w:bCs/>
          <w:lang w:val="el-GR"/>
        </w:rPr>
      </w:pPr>
      <w:r w:rsidRPr="006A1167">
        <w:rPr>
          <w:b/>
          <w:bCs/>
        </w:rPr>
        <w:t>Lab – Exams – Various Relations</w:t>
      </w:r>
    </w:p>
    <w:p w14:paraId="6E814F71" w14:textId="77777777" w:rsidR="00B04679" w:rsidRPr="006A1167" w:rsidRDefault="00B04679" w:rsidP="00195AE0">
      <w:pPr>
        <w:pStyle w:val="ListParagraph"/>
        <w:numPr>
          <w:ilvl w:val="0"/>
          <w:numId w:val="5"/>
        </w:numPr>
        <w:jc w:val="both"/>
        <w:rPr>
          <w:b/>
          <w:bCs/>
          <w:lang w:val="el-GR"/>
        </w:rPr>
      </w:pPr>
      <w:r>
        <w:rPr>
          <w:b/>
          <w:bCs/>
        </w:rPr>
        <w:t>Lab Exams – Doctors</w:t>
      </w:r>
    </w:p>
    <w:p w14:paraId="71D18793" w14:textId="77777777" w:rsidR="00B04679" w:rsidRDefault="00B04679" w:rsidP="00195AE0">
      <w:pPr>
        <w:pStyle w:val="ListParagraph"/>
        <w:ind w:left="1440"/>
        <w:jc w:val="both"/>
        <w:rPr>
          <w:lang w:val="el-GR"/>
        </w:rPr>
      </w:pPr>
      <w:r>
        <w:rPr>
          <w:lang w:val="el-GR"/>
        </w:rPr>
        <w:t xml:space="preserve">Κάθε εργαστηριακή εξέταση πραγματοποιείται από έναν ιατρό και ένας ιατρός μπορεί να έχει εκτελέσει διάφορες εξετάσεις στην καριέρα του. Η σχέση είναι Ν:1 και παρουσιάζει ολική συμμετοχή στη πλευρά των εξετάσεων. </w:t>
      </w:r>
    </w:p>
    <w:p w14:paraId="0E4B1767" w14:textId="77777777" w:rsidR="00B04679" w:rsidRDefault="00B04679" w:rsidP="00195AE0">
      <w:pPr>
        <w:pStyle w:val="ListParagraph"/>
        <w:numPr>
          <w:ilvl w:val="0"/>
          <w:numId w:val="5"/>
        </w:numPr>
        <w:jc w:val="both"/>
        <w:rPr>
          <w:b/>
          <w:bCs/>
        </w:rPr>
      </w:pPr>
      <w:r w:rsidRPr="006A1167">
        <w:rPr>
          <w:b/>
          <w:bCs/>
        </w:rPr>
        <w:t>Lab Exams – Lab Exam Codes</w:t>
      </w:r>
    </w:p>
    <w:p w14:paraId="71CD8DC7" w14:textId="77777777" w:rsidR="00B04679" w:rsidRPr="00C90D5D" w:rsidRDefault="00B04679" w:rsidP="00195AE0">
      <w:pPr>
        <w:pStyle w:val="ListParagraph"/>
        <w:ind w:left="1440"/>
        <w:jc w:val="both"/>
        <w:rPr>
          <w:b/>
          <w:bCs/>
          <w:lang w:val="el-GR"/>
        </w:rPr>
      </w:pPr>
    </w:p>
    <w:p w14:paraId="75C4F071" w14:textId="77777777" w:rsidR="00B04679" w:rsidRDefault="00B04679" w:rsidP="00195AE0">
      <w:pPr>
        <w:pStyle w:val="ListParagraph"/>
        <w:ind w:left="1440"/>
        <w:jc w:val="both"/>
        <w:rPr>
          <w:lang w:val="el-GR"/>
        </w:rPr>
      </w:pPr>
      <w:r>
        <w:rPr>
          <w:lang w:val="el-GR"/>
        </w:rPr>
        <w:t xml:space="preserve">Κάθε εργαστηριακή εξέταση αντιστοιχίζεται σε έναν μοναδικό κωδικό. Η σχέση είναι Ν:1 και παρουσιάζει ολική συμμετοχή στη πλευρά των εξετάσεων. </w:t>
      </w:r>
    </w:p>
    <w:p w14:paraId="1F49277F" w14:textId="77777777" w:rsidR="00B04679" w:rsidRPr="006A1167" w:rsidRDefault="00B04679" w:rsidP="00195AE0">
      <w:pPr>
        <w:pStyle w:val="ListParagraph"/>
        <w:numPr>
          <w:ilvl w:val="0"/>
          <w:numId w:val="5"/>
        </w:numPr>
        <w:jc w:val="both"/>
        <w:rPr>
          <w:b/>
          <w:bCs/>
          <w:lang w:val="el-GR"/>
        </w:rPr>
      </w:pPr>
      <w:r w:rsidRPr="006A1167">
        <w:rPr>
          <w:b/>
          <w:bCs/>
        </w:rPr>
        <w:t xml:space="preserve">Lab Exams </w:t>
      </w:r>
      <w:r>
        <w:rPr>
          <w:b/>
          <w:bCs/>
        </w:rPr>
        <w:t>–</w:t>
      </w:r>
      <w:r w:rsidRPr="006A1167">
        <w:rPr>
          <w:b/>
          <w:bCs/>
        </w:rPr>
        <w:t xml:space="preserve"> KEN</w:t>
      </w:r>
    </w:p>
    <w:p w14:paraId="547D0422" w14:textId="77777777" w:rsidR="00B04679" w:rsidRDefault="00B04679" w:rsidP="00195AE0">
      <w:pPr>
        <w:pStyle w:val="ListParagraph"/>
        <w:ind w:left="1440"/>
        <w:jc w:val="both"/>
        <w:rPr>
          <w:lang w:val="el-GR"/>
        </w:rPr>
      </w:pPr>
      <w:r>
        <w:rPr>
          <w:lang w:val="el-GR"/>
        </w:rPr>
        <w:lastRenderedPageBreak/>
        <w:t>Κάθε εργαστηριακή εξέταση έχει ένα κόστος, το οποίο περιγράφεται από τον αντίστοιχο κωδικό ΚΕΝ. Επομένως, η σχέση μεταξύ τους είναι Ν:1 και παρουσιάζεται ολική συμμετοχή στη πλευρά της εξέτασης.</w:t>
      </w:r>
    </w:p>
    <w:p w14:paraId="5B1473C0" w14:textId="77777777" w:rsidR="00B04679" w:rsidRPr="00C90D5D" w:rsidRDefault="00B04679" w:rsidP="00195AE0">
      <w:pPr>
        <w:pStyle w:val="ListParagraph"/>
        <w:numPr>
          <w:ilvl w:val="0"/>
          <w:numId w:val="1"/>
        </w:numPr>
        <w:jc w:val="both"/>
        <w:rPr>
          <w:b/>
          <w:bCs/>
          <w:lang w:val="el-GR"/>
        </w:rPr>
      </w:pPr>
      <w:r w:rsidRPr="00C90D5D">
        <w:rPr>
          <w:b/>
          <w:bCs/>
        </w:rPr>
        <w:t>Prescription – Various Relations</w:t>
      </w:r>
    </w:p>
    <w:p w14:paraId="3AA98011" w14:textId="77777777" w:rsidR="00B04679" w:rsidRPr="00F257EA" w:rsidRDefault="00B04679" w:rsidP="00195AE0">
      <w:pPr>
        <w:pStyle w:val="ListParagraph"/>
        <w:numPr>
          <w:ilvl w:val="0"/>
          <w:numId w:val="6"/>
        </w:numPr>
        <w:jc w:val="both"/>
        <w:rPr>
          <w:b/>
          <w:bCs/>
          <w:lang w:val="el-GR"/>
        </w:rPr>
      </w:pPr>
      <w:r>
        <w:rPr>
          <w:b/>
          <w:bCs/>
        </w:rPr>
        <w:t>Prescription – Patients</w:t>
      </w:r>
    </w:p>
    <w:p w14:paraId="13A2D48F" w14:textId="77777777" w:rsidR="00B04679" w:rsidRDefault="00B04679" w:rsidP="00195AE0">
      <w:pPr>
        <w:pStyle w:val="ListParagraph"/>
        <w:ind w:left="1440"/>
        <w:jc w:val="both"/>
        <w:rPr>
          <w:lang w:val="el-GR"/>
        </w:rPr>
      </w:pPr>
      <w:r>
        <w:rPr>
          <w:lang w:val="el-GR"/>
        </w:rPr>
        <w:t xml:space="preserve">Κάθε συνταγογράφηση αφορά έναν ασθενή και ένας ασθενής μπορεί να διαθέτει διάφορες συνταγογραφήσεις. Η σχέση είναι Ν:1 και παρουσιάζει ολική συμμετοχή στη πλευρά της συνταγογράφησης. </w:t>
      </w:r>
    </w:p>
    <w:p w14:paraId="68C13741" w14:textId="77777777" w:rsidR="00B04679" w:rsidRPr="00F257EA" w:rsidRDefault="00B04679" w:rsidP="00195AE0">
      <w:pPr>
        <w:pStyle w:val="ListParagraph"/>
        <w:numPr>
          <w:ilvl w:val="0"/>
          <w:numId w:val="6"/>
        </w:numPr>
        <w:jc w:val="both"/>
        <w:rPr>
          <w:b/>
          <w:bCs/>
          <w:lang w:val="el-GR"/>
        </w:rPr>
      </w:pPr>
      <w:r w:rsidRPr="00F257EA">
        <w:rPr>
          <w:b/>
          <w:bCs/>
        </w:rPr>
        <w:t xml:space="preserve">Prescription </w:t>
      </w:r>
      <w:r>
        <w:rPr>
          <w:b/>
          <w:bCs/>
        </w:rPr>
        <w:t>–</w:t>
      </w:r>
      <w:r w:rsidRPr="00F257EA">
        <w:rPr>
          <w:b/>
          <w:bCs/>
        </w:rPr>
        <w:t xml:space="preserve"> Medicine</w:t>
      </w:r>
    </w:p>
    <w:p w14:paraId="5771B97D" w14:textId="77777777" w:rsidR="00B04679" w:rsidRDefault="00B04679" w:rsidP="00195AE0">
      <w:pPr>
        <w:pStyle w:val="ListParagraph"/>
        <w:ind w:left="1440"/>
        <w:jc w:val="both"/>
        <w:rPr>
          <w:lang w:val="el-GR"/>
        </w:rPr>
      </w:pPr>
      <w:r>
        <w:rPr>
          <w:lang w:val="el-GR"/>
        </w:rPr>
        <w:t>Κάθε συνταγογράφηση περιλαμβάνει ένα φάρμακο και ένα φάρμακο μπορεί να συνταγογραφηθεί πολλές φορές. Η σχέση είναι Ν:1 και παρουσιάζει ολική συμμετοχή στη πλευρά της συνταγογράφησης. Το κάθε φάρμακο περιλαμβάνει διάφορες δραστικές ουσίες οι οποίες βρίσκονται στο</w:t>
      </w:r>
      <w:r w:rsidRPr="00F257EA">
        <w:rPr>
          <w:lang w:val="el-GR"/>
        </w:rPr>
        <w:t xml:space="preserve"> </w:t>
      </w:r>
      <w:r>
        <w:t>weak</w:t>
      </w:r>
      <w:r w:rsidRPr="00F257EA">
        <w:rPr>
          <w:lang w:val="el-GR"/>
        </w:rPr>
        <w:t xml:space="preserve"> </w:t>
      </w:r>
      <w:r>
        <w:t>entity</w:t>
      </w:r>
      <w:r w:rsidRPr="00F257EA">
        <w:rPr>
          <w:lang w:val="el-GR"/>
        </w:rPr>
        <w:t xml:space="preserve"> </w:t>
      </w:r>
      <w:r>
        <w:t>Medicine</w:t>
      </w:r>
      <w:r w:rsidRPr="00F257EA">
        <w:rPr>
          <w:lang w:val="el-GR"/>
        </w:rPr>
        <w:t xml:space="preserve"> </w:t>
      </w:r>
      <w:r>
        <w:t>Substances</w:t>
      </w:r>
      <w:r w:rsidRPr="00F257EA">
        <w:rPr>
          <w:lang w:val="el-GR"/>
        </w:rPr>
        <w:t xml:space="preserve">. </w:t>
      </w:r>
      <w:r>
        <w:rPr>
          <w:lang w:val="el-GR"/>
        </w:rPr>
        <w:t xml:space="preserve">Η σχέση είναι Μ:Ν, καθώς οι δραστικές ουσίες μπορούν να περιέχονται σε πολλά φάρμακα, ενώ η ολική συμμετοχή είναι αμφίδρομη, καθώς δεν μπορείς να έχεις φάρμακο δίχως δραστική ουσία και το αντίστροφο. </w:t>
      </w:r>
    </w:p>
    <w:p w14:paraId="40E5DA6F" w14:textId="77777777" w:rsidR="00B04679" w:rsidRPr="00F257EA" w:rsidRDefault="00B04679" w:rsidP="00195AE0">
      <w:pPr>
        <w:pStyle w:val="ListParagraph"/>
        <w:numPr>
          <w:ilvl w:val="0"/>
          <w:numId w:val="6"/>
        </w:numPr>
        <w:jc w:val="both"/>
        <w:rPr>
          <w:b/>
          <w:bCs/>
          <w:lang w:val="el-GR"/>
        </w:rPr>
      </w:pPr>
      <w:r w:rsidRPr="00F257EA">
        <w:rPr>
          <w:b/>
          <w:bCs/>
        </w:rPr>
        <w:t xml:space="preserve">Prescription </w:t>
      </w:r>
      <w:r>
        <w:rPr>
          <w:b/>
          <w:bCs/>
        </w:rPr>
        <w:t>–</w:t>
      </w:r>
      <w:r w:rsidRPr="00F257EA">
        <w:rPr>
          <w:b/>
          <w:bCs/>
        </w:rPr>
        <w:t xml:space="preserve"> Doctors</w:t>
      </w:r>
    </w:p>
    <w:p w14:paraId="4CF9AEFD" w14:textId="77777777" w:rsidR="00B04679" w:rsidRDefault="00B04679" w:rsidP="00195AE0">
      <w:pPr>
        <w:pStyle w:val="ListParagraph"/>
        <w:ind w:left="1440"/>
        <w:jc w:val="both"/>
        <w:rPr>
          <w:lang w:val="el-GR"/>
        </w:rPr>
      </w:pPr>
      <w:r>
        <w:rPr>
          <w:lang w:val="el-GR"/>
        </w:rPr>
        <w:t xml:space="preserve">Κάθε συνταγογράφηση έχει εκτελεστεί από έναν ιατρό και ένας ιατρός συνταγογραφεί πολλαπλές φορές. Η σχέση είναι Ν:1 και παρουσιάζει ολική συμμετοχή στη πλευρά της συνταγογράφησης. </w:t>
      </w:r>
    </w:p>
    <w:p w14:paraId="21BAF182" w14:textId="77777777" w:rsidR="00B04679" w:rsidRPr="00F257EA" w:rsidRDefault="00B04679" w:rsidP="00195AE0">
      <w:pPr>
        <w:pStyle w:val="ListParagraph"/>
        <w:numPr>
          <w:ilvl w:val="0"/>
          <w:numId w:val="1"/>
        </w:numPr>
        <w:jc w:val="both"/>
        <w:rPr>
          <w:b/>
          <w:bCs/>
          <w:lang w:val="el-GR"/>
        </w:rPr>
      </w:pPr>
      <w:r w:rsidRPr="00F257EA">
        <w:rPr>
          <w:b/>
          <w:bCs/>
        </w:rPr>
        <w:t xml:space="preserve">Emergency Case – Various Relations </w:t>
      </w:r>
    </w:p>
    <w:p w14:paraId="1BCFDAA6" w14:textId="77777777" w:rsidR="00B04679" w:rsidRPr="00F257EA" w:rsidRDefault="00B04679" w:rsidP="00195AE0">
      <w:pPr>
        <w:pStyle w:val="ListParagraph"/>
        <w:numPr>
          <w:ilvl w:val="0"/>
          <w:numId w:val="7"/>
        </w:numPr>
        <w:jc w:val="both"/>
        <w:rPr>
          <w:b/>
          <w:bCs/>
          <w:lang w:val="el-GR"/>
        </w:rPr>
      </w:pPr>
      <w:r>
        <w:rPr>
          <w:b/>
          <w:bCs/>
        </w:rPr>
        <w:t>Emergency Case – Patients</w:t>
      </w:r>
    </w:p>
    <w:p w14:paraId="1003E4A7" w14:textId="77777777" w:rsidR="00B04679" w:rsidRDefault="00B04679" w:rsidP="00195AE0">
      <w:pPr>
        <w:pStyle w:val="ListParagraph"/>
        <w:ind w:left="1440"/>
        <w:jc w:val="both"/>
        <w:rPr>
          <w:lang w:val="el-GR"/>
        </w:rPr>
      </w:pPr>
      <w:r>
        <w:rPr>
          <w:lang w:val="el-GR"/>
        </w:rPr>
        <w:t xml:space="preserve">Κάθε επείγον περιστατικό προφανώς αφορά έναν ασθενή και ένας ασθενής μπορεί να καταφθάσει πολλαπλές φορές στα επείγοντα. Η σχέση είναι Ν:1 και παρουσιάζει ολική συμμετοχή στη πλευρά των επειγόντων. </w:t>
      </w:r>
    </w:p>
    <w:p w14:paraId="0067A60D" w14:textId="77777777" w:rsidR="00B04679" w:rsidRPr="00F257EA" w:rsidRDefault="00B04679" w:rsidP="00195AE0">
      <w:pPr>
        <w:pStyle w:val="ListParagraph"/>
        <w:numPr>
          <w:ilvl w:val="0"/>
          <w:numId w:val="7"/>
        </w:numPr>
        <w:jc w:val="both"/>
        <w:rPr>
          <w:b/>
          <w:bCs/>
          <w:lang w:val="el-GR"/>
        </w:rPr>
      </w:pPr>
      <w:r w:rsidRPr="00F257EA">
        <w:rPr>
          <w:b/>
          <w:bCs/>
        </w:rPr>
        <w:t xml:space="preserve">Emergency Case </w:t>
      </w:r>
      <w:r>
        <w:rPr>
          <w:b/>
          <w:bCs/>
        </w:rPr>
        <w:t>–</w:t>
      </w:r>
      <w:r w:rsidRPr="00F257EA">
        <w:rPr>
          <w:b/>
          <w:bCs/>
        </w:rPr>
        <w:t xml:space="preserve"> Nurses</w:t>
      </w:r>
    </w:p>
    <w:p w14:paraId="2359E9DC" w14:textId="77777777" w:rsidR="00B04679" w:rsidRPr="00F257EA" w:rsidRDefault="00B04679" w:rsidP="00195AE0">
      <w:pPr>
        <w:pStyle w:val="ListParagraph"/>
        <w:ind w:left="1440"/>
        <w:jc w:val="both"/>
        <w:rPr>
          <w:lang w:val="el-GR"/>
        </w:rPr>
      </w:pPr>
      <w:r>
        <w:rPr>
          <w:lang w:val="el-GR"/>
        </w:rPr>
        <w:t>Κάθε ασθενής που καταφθάνει στα επείγοντα, εξετάζεται από έναν νοσηλευτή διαλογής και ένας νοσηλευτής μπορεί να εξετάσει πολλά περιστατικά. Η σχέση είναι Ν:1 και παρουσιάζει ολική συμμετοχή στη πλευρά των επειγόντων περιστατικών.</w:t>
      </w:r>
    </w:p>
    <w:p w14:paraId="4B6D6C0C" w14:textId="77777777" w:rsidR="00B04679" w:rsidRPr="004036B3" w:rsidRDefault="00B04679" w:rsidP="00195AE0">
      <w:pPr>
        <w:pStyle w:val="ListParagraph"/>
        <w:numPr>
          <w:ilvl w:val="0"/>
          <w:numId w:val="1"/>
        </w:numPr>
        <w:jc w:val="both"/>
        <w:rPr>
          <w:b/>
          <w:bCs/>
          <w:lang w:val="el-GR"/>
        </w:rPr>
      </w:pPr>
      <w:r>
        <w:rPr>
          <w:b/>
          <w:bCs/>
        </w:rPr>
        <w:t>Doctor Evaluation – Doctors</w:t>
      </w:r>
    </w:p>
    <w:p w14:paraId="3FD6E964" w14:textId="77777777" w:rsidR="00B04679" w:rsidRPr="004036B3" w:rsidRDefault="00B04679" w:rsidP="00195AE0">
      <w:pPr>
        <w:pStyle w:val="ListParagraph"/>
        <w:jc w:val="both"/>
        <w:rPr>
          <w:lang w:val="el-GR"/>
        </w:rPr>
      </w:pPr>
      <w:r>
        <w:rPr>
          <w:lang w:val="el-GR"/>
        </w:rPr>
        <w:t>Κάθε αξιολόγηση ιατρού, προφανώς αφορά έναν ιατρό και κάθε ιατρός μπορεί να αξιολογηθεί πολλές φορές από τους ασθενείς του, καθώς συνταγογραφεί πολλαπλές φορές. Η σχέση είναι Ν:1 και παρουσιάζει ολική συμμετοχή στη πλευρά της αξιολόγησης.</w:t>
      </w:r>
    </w:p>
    <w:p w14:paraId="500E9C9C" w14:textId="699F56F3" w:rsidR="001A4586" w:rsidRDefault="001A4586" w:rsidP="001A4586">
      <w:pPr>
        <w:jc w:val="both"/>
        <w:rPr>
          <w:b/>
          <w:bCs/>
          <w:sz w:val="28"/>
          <w:szCs w:val="28"/>
          <w:lang w:val="el-GR"/>
        </w:rPr>
      </w:pPr>
    </w:p>
    <w:p w14:paraId="54466A00" w14:textId="77777777" w:rsidR="001A4586" w:rsidRDefault="001A4586" w:rsidP="00B04679">
      <w:pPr>
        <w:jc w:val="both"/>
        <w:rPr>
          <w:b/>
          <w:bCs/>
          <w:sz w:val="28"/>
          <w:szCs w:val="28"/>
          <w:lang w:val="en-US"/>
        </w:rPr>
      </w:pPr>
    </w:p>
    <w:p w14:paraId="70B5B63A" w14:textId="77777777" w:rsidR="00A2244A" w:rsidRDefault="00A2244A" w:rsidP="00B04679">
      <w:pPr>
        <w:jc w:val="both"/>
        <w:rPr>
          <w:b/>
          <w:bCs/>
          <w:sz w:val="28"/>
          <w:szCs w:val="28"/>
          <w:lang w:val="en-US"/>
        </w:rPr>
      </w:pPr>
    </w:p>
    <w:p w14:paraId="183D59B7" w14:textId="6AC646CF" w:rsidR="00A2244A" w:rsidRPr="00584BAA" w:rsidRDefault="00A2244A" w:rsidP="00584BAA">
      <w:pPr>
        <w:pStyle w:val="Heading2"/>
        <w:rPr>
          <w:b/>
          <w:bCs/>
          <w:color w:val="000000" w:themeColor="text1"/>
          <w:lang w:val="el-GR"/>
        </w:rPr>
      </w:pPr>
      <w:bookmarkStart w:id="2" w:name="_Toc229841116"/>
      <w:r w:rsidRPr="00584BAA">
        <w:rPr>
          <w:b/>
          <w:bCs/>
          <w:color w:val="000000" w:themeColor="text1"/>
          <w:lang w:val="en-US"/>
        </w:rPr>
        <w:lastRenderedPageBreak/>
        <w:t>A</w:t>
      </w:r>
      <w:r w:rsidR="00510B5C" w:rsidRPr="00584BAA">
        <w:rPr>
          <w:b/>
          <w:bCs/>
          <w:color w:val="000000" w:themeColor="text1"/>
          <w:lang w:val="el-GR"/>
        </w:rPr>
        <w:t>.</w:t>
      </w:r>
      <w:r w:rsidRPr="00584BAA">
        <w:rPr>
          <w:b/>
          <w:bCs/>
          <w:color w:val="000000" w:themeColor="text1"/>
          <w:lang w:val="en-US"/>
        </w:rPr>
        <w:t xml:space="preserve">2 </w:t>
      </w:r>
      <w:r w:rsidR="00510B5C" w:rsidRPr="00584BAA">
        <w:rPr>
          <w:b/>
          <w:bCs/>
          <w:color w:val="000000" w:themeColor="text1"/>
          <w:lang w:val="el-GR"/>
        </w:rPr>
        <w:t>Υλοποίηση Βάσης Δεδομένων</w:t>
      </w:r>
      <w:bookmarkEnd w:id="2"/>
    </w:p>
    <w:p w14:paraId="6F679F4F" w14:textId="647E365A" w:rsidR="00510B5C" w:rsidRPr="00584BAA" w:rsidRDefault="00510B5C" w:rsidP="00584BAA">
      <w:pPr>
        <w:pStyle w:val="Heading3"/>
        <w:rPr>
          <w:b/>
          <w:bCs/>
          <w:color w:val="000000" w:themeColor="text1"/>
          <w:lang w:val="el-GR"/>
        </w:rPr>
      </w:pPr>
      <w:bookmarkStart w:id="3" w:name="_Toc229841117"/>
      <w:r w:rsidRPr="00584BAA">
        <w:rPr>
          <w:b/>
          <w:bCs/>
          <w:color w:val="000000" w:themeColor="text1"/>
          <w:lang w:val="el-GR"/>
        </w:rPr>
        <w:t>Α.2.1 Σχεσιακό Διάγραμμα</w:t>
      </w:r>
      <w:bookmarkEnd w:id="3"/>
    </w:p>
    <w:p w14:paraId="2657B283" w14:textId="539B5D03" w:rsidR="00614C8F" w:rsidRDefault="00510B5C" w:rsidP="00614C8F">
      <w:pPr>
        <w:jc w:val="both"/>
        <w:rPr>
          <w:lang w:val="el-GR"/>
        </w:rPr>
      </w:pPr>
      <w:r>
        <w:rPr>
          <w:noProof/>
          <w:sz w:val="28"/>
          <w:szCs w:val="28"/>
          <w:lang w:val="el-GR"/>
        </w:rPr>
        <w:drawing>
          <wp:anchor distT="0" distB="0" distL="114300" distR="114300" simplePos="0" relativeHeight="251660288" behindDoc="0" locked="0" layoutInCell="1" allowOverlap="1" wp14:anchorId="534C7290" wp14:editId="71A639D4">
            <wp:simplePos x="0" y="0"/>
            <wp:positionH relativeFrom="column">
              <wp:posOffset>205041</wp:posOffset>
            </wp:positionH>
            <wp:positionV relativeFrom="paragraph">
              <wp:posOffset>2488565</wp:posOffset>
            </wp:positionV>
            <wp:extent cx="5216525" cy="5661025"/>
            <wp:effectExtent l="0" t="0" r="3175" b="3175"/>
            <wp:wrapTopAndBottom/>
            <wp:docPr id="838791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1167" name="Picture 8387911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6525" cy="5661025"/>
                    </a:xfrm>
                    <a:prstGeom prst="rect">
                      <a:avLst/>
                    </a:prstGeom>
                  </pic:spPr>
                </pic:pic>
              </a:graphicData>
            </a:graphic>
            <wp14:sizeRelH relativeFrom="page">
              <wp14:pctWidth>0</wp14:pctWidth>
            </wp14:sizeRelH>
            <wp14:sizeRelV relativeFrom="page">
              <wp14:pctHeight>0</wp14:pctHeight>
            </wp14:sizeRelV>
          </wp:anchor>
        </w:drawing>
      </w:r>
      <w:r w:rsidR="00A2244A">
        <w:rPr>
          <w:lang w:val="el-GR"/>
        </w:rPr>
        <w:t xml:space="preserve">Κατά την διαδικασία μετατροπής του </w:t>
      </w:r>
      <w:r w:rsidR="00A2244A">
        <w:rPr>
          <w:lang w:val="en-US"/>
        </w:rPr>
        <w:t>ER</w:t>
      </w:r>
      <w:r w:rsidR="00A2244A" w:rsidRPr="00315E85">
        <w:rPr>
          <w:lang w:val="el-GR"/>
        </w:rPr>
        <w:t xml:space="preserve"> </w:t>
      </w:r>
      <w:r w:rsidR="00A2244A">
        <w:rPr>
          <w:lang w:val="el-GR"/>
        </w:rPr>
        <w:t xml:space="preserve">μας σε Σχεσιακό Διάγραμμα, έπρεπε να διαχειριστούμε κατάλληλα τις σχέσεις μεταξύ των οντοτήτων. Συγκεκριμένα, οι </w:t>
      </w:r>
      <w:r w:rsidR="00A2244A" w:rsidRPr="0084245B">
        <w:rPr>
          <w:b/>
          <w:bCs/>
          <w:lang w:val="el-GR"/>
        </w:rPr>
        <w:t>Σχέσεις 1:1</w:t>
      </w:r>
      <w:r w:rsidR="00A2244A">
        <w:rPr>
          <w:lang w:val="el-GR"/>
        </w:rPr>
        <w:t xml:space="preserve"> αποδίδονται μεταφέροντας το </w:t>
      </w:r>
      <w:r w:rsidR="00A2244A">
        <w:rPr>
          <w:lang w:val="en-US"/>
        </w:rPr>
        <w:t>Primary</w:t>
      </w:r>
      <w:r w:rsidR="00A2244A" w:rsidRPr="00315E85">
        <w:rPr>
          <w:lang w:val="el-GR"/>
        </w:rPr>
        <w:t xml:space="preserve"> </w:t>
      </w:r>
      <w:r w:rsidR="00A2244A">
        <w:rPr>
          <w:lang w:val="en-US"/>
        </w:rPr>
        <w:t>Key</w:t>
      </w:r>
      <w:r w:rsidR="00A2244A" w:rsidRPr="00315E85">
        <w:rPr>
          <w:lang w:val="el-GR"/>
        </w:rPr>
        <w:t xml:space="preserve"> </w:t>
      </w:r>
      <w:r w:rsidR="00A2244A">
        <w:rPr>
          <w:lang w:val="el-GR"/>
        </w:rPr>
        <w:t xml:space="preserve">του ενός πίνακα ως </w:t>
      </w:r>
      <w:r w:rsidR="00A2244A">
        <w:rPr>
          <w:lang w:val="en-US"/>
        </w:rPr>
        <w:t>Foreign</w:t>
      </w:r>
      <w:r w:rsidR="00A2244A" w:rsidRPr="00315E85">
        <w:rPr>
          <w:lang w:val="el-GR"/>
        </w:rPr>
        <w:t xml:space="preserve"> </w:t>
      </w:r>
      <w:r w:rsidR="00A2244A">
        <w:rPr>
          <w:lang w:val="en-US"/>
        </w:rPr>
        <w:t>Key</w:t>
      </w:r>
      <w:r w:rsidR="00A2244A" w:rsidRPr="00315E85">
        <w:rPr>
          <w:lang w:val="el-GR"/>
        </w:rPr>
        <w:t xml:space="preserve"> </w:t>
      </w:r>
      <w:r w:rsidR="00A2244A">
        <w:rPr>
          <w:lang w:val="el-GR"/>
        </w:rPr>
        <w:t xml:space="preserve">στον άλλον. Η επιλογή του πίνακα του οποίου το κύριο κλειδί θα μπει ως ξένο κλειδί στον άλλον δεν είναι αυστηρά καθορισμένη. Οι </w:t>
      </w:r>
      <w:r w:rsidR="00A2244A" w:rsidRPr="0084245B">
        <w:rPr>
          <w:b/>
          <w:bCs/>
          <w:lang w:val="el-GR"/>
        </w:rPr>
        <w:t>Σχέσεις 1:Ν</w:t>
      </w:r>
      <w:r w:rsidR="00A2244A">
        <w:rPr>
          <w:lang w:val="el-GR"/>
        </w:rPr>
        <w:t xml:space="preserve"> εκφράζονται με τον ίδιο τρόπο, με την προϋπόθεση πως το </w:t>
      </w:r>
      <w:r w:rsidR="00A2244A">
        <w:rPr>
          <w:lang w:val="en-US"/>
        </w:rPr>
        <w:t>Primary</w:t>
      </w:r>
      <w:r w:rsidR="00A2244A" w:rsidRPr="00AC5CA2">
        <w:rPr>
          <w:lang w:val="el-GR"/>
        </w:rPr>
        <w:t xml:space="preserve"> </w:t>
      </w:r>
      <w:r w:rsidR="00A2244A">
        <w:rPr>
          <w:lang w:val="en-US"/>
        </w:rPr>
        <w:t>Key</w:t>
      </w:r>
      <w:r w:rsidR="00A2244A" w:rsidRPr="00AC5CA2">
        <w:rPr>
          <w:lang w:val="el-GR"/>
        </w:rPr>
        <w:t xml:space="preserve"> </w:t>
      </w:r>
      <w:r w:rsidR="00A2244A">
        <w:rPr>
          <w:lang w:val="el-GR"/>
        </w:rPr>
        <w:t xml:space="preserve">βρίσκεται στην πλευρά του «‘Ένα» (1) και το </w:t>
      </w:r>
      <w:r w:rsidR="00A2244A">
        <w:rPr>
          <w:lang w:val="en-US"/>
        </w:rPr>
        <w:t>Foreign</w:t>
      </w:r>
      <w:r w:rsidR="00A2244A" w:rsidRPr="00AC5CA2">
        <w:rPr>
          <w:lang w:val="el-GR"/>
        </w:rPr>
        <w:t xml:space="preserve"> </w:t>
      </w:r>
      <w:r w:rsidR="00A2244A">
        <w:rPr>
          <w:lang w:val="en-US"/>
        </w:rPr>
        <w:t>Key</w:t>
      </w:r>
      <w:r w:rsidR="00A2244A" w:rsidRPr="00AC5CA2">
        <w:rPr>
          <w:lang w:val="el-GR"/>
        </w:rPr>
        <w:t xml:space="preserve"> </w:t>
      </w:r>
      <w:r w:rsidR="00A2244A">
        <w:rPr>
          <w:lang w:val="el-GR"/>
        </w:rPr>
        <w:t xml:space="preserve">τοποθετείται στην πλευρά των «Πολλών» (Ν). Από την άλλη, οι </w:t>
      </w:r>
      <w:r w:rsidR="00A2244A" w:rsidRPr="0084245B">
        <w:rPr>
          <w:b/>
          <w:bCs/>
          <w:lang w:val="el-GR"/>
        </w:rPr>
        <w:t>Σχέσεις Μ:Ν</w:t>
      </w:r>
      <w:r w:rsidR="00A2244A">
        <w:rPr>
          <w:lang w:val="el-GR"/>
        </w:rPr>
        <w:t xml:space="preserve"> απαιτούν την δημιουργία ενός ενδιάμεσου πίνακα. Ο πίνακας αυτός εξασφαλίζει ότι κάθε συσχέτιση είναι μοναδική συνδυάζοντας τα δύο κλειδιά των αρχικών πινάκων σε ένα νέο σύνθετο </w:t>
      </w:r>
      <w:r w:rsidR="00A2244A">
        <w:rPr>
          <w:lang w:val="en-US"/>
        </w:rPr>
        <w:t>Primary</w:t>
      </w:r>
      <w:r w:rsidR="00A2244A" w:rsidRPr="00AC5CA2">
        <w:rPr>
          <w:lang w:val="el-GR"/>
        </w:rPr>
        <w:t xml:space="preserve"> </w:t>
      </w:r>
      <w:r w:rsidR="00A2244A">
        <w:rPr>
          <w:lang w:val="en-US"/>
        </w:rPr>
        <w:t>Key</w:t>
      </w:r>
      <w:r w:rsidR="00A2244A" w:rsidRPr="00AC5CA2">
        <w:rPr>
          <w:lang w:val="el-GR"/>
        </w:rPr>
        <w:t xml:space="preserve"> </w:t>
      </w:r>
      <w:r w:rsidR="00A2244A">
        <w:rPr>
          <w:lang w:val="el-GR"/>
        </w:rPr>
        <w:t xml:space="preserve">για τον ίδιο. Τα κλειδιά αυτά είναι παράλληλα, το καθένα ξεχωριστά, </w:t>
      </w:r>
      <w:r w:rsidR="00A2244A">
        <w:rPr>
          <w:lang w:val="en-US"/>
        </w:rPr>
        <w:t>Foreign</w:t>
      </w:r>
      <w:r w:rsidR="00A2244A" w:rsidRPr="00AC5CA2">
        <w:rPr>
          <w:lang w:val="el-GR"/>
        </w:rPr>
        <w:t xml:space="preserve"> </w:t>
      </w:r>
      <w:r w:rsidR="00A2244A">
        <w:rPr>
          <w:lang w:val="en-US"/>
        </w:rPr>
        <w:t>Key</w:t>
      </w:r>
      <w:r w:rsidR="00A2244A" w:rsidRPr="00AC5CA2">
        <w:rPr>
          <w:lang w:val="el-GR"/>
        </w:rPr>
        <w:t xml:space="preserve"> </w:t>
      </w:r>
      <w:r w:rsidR="00A2244A">
        <w:rPr>
          <w:lang w:val="el-GR"/>
        </w:rPr>
        <w:t>του νέου πίνακα.</w:t>
      </w:r>
    </w:p>
    <w:p w14:paraId="05E17ED9" w14:textId="07E1B63D" w:rsidR="00A2244A" w:rsidRPr="00584BAA" w:rsidRDefault="00510B5C" w:rsidP="00584BAA">
      <w:pPr>
        <w:pStyle w:val="Heading3"/>
        <w:rPr>
          <w:b/>
          <w:bCs/>
          <w:color w:val="000000" w:themeColor="text1"/>
          <w:lang w:val="el-GR"/>
        </w:rPr>
      </w:pPr>
      <w:bookmarkStart w:id="4" w:name="_Toc229841118"/>
      <w:r w:rsidRPr="00584BAA">
        <w:rPr>
          <w:b/>
          <w:bCs/>
          <w:color w:val="000000" w:themeColor="text1"/>
          <w:lang w:val="el-GR"/>
        </w:rPr>
        <w:lastRenderedPageBreak/>
        <w:t>Α.2.2 Περιορισμοί Ορθότητας</w:t>
      </w:r>
      <w:bookmarkEnd w:id="4"/>
    </w:p>
    <w:p w14:paraId="4CFBE6BE" w14:textId="35AA2781" w:rsidR="00510B5C" w:rsidRPr="00584BAA" w:rsidRDefault="00510B5C" w:rsidP="00B04679">
      <w:pPr>
        <w:jc w:val="both"/>
        <w:rPr>
          <w:b/>
          <w:bCs/>
          <w:sz w:val="28"/>
          <w:szCs w:val="28"/>
          <w:lang w:val="el-GR"/>
        </w:rPr>
      </w:pPr>
      <w:r>
        <w:rPr>
          <w:b/>
          <w:bCs/>
          <w:sz w:val="28"/>
          <w:szCs w:val="28"/>
          <w:lang w:val="en-US"/>
        </w:rPr>
        <w:t>Constraints</w:t>
      </w:r>
    </w:p>
    <w:p w14:paraId="53F204C7" w14:textId="77777777" w:rsidR="00510B5C" w:rsidRDefault="00510B5C" w:rsidP="00510B5C">
      <w:pPr>
        <w:jc w:val="both"/>
        <w:rPr>
          <w:lang w:val="el-GR"/>
        </w:rPr>
      </w:pPr>
      <w:r>
        <w:rPr>
          <w:lang w:val="el-GR"/>
        </w:rPr>
        <w:t>Προχωρήσαμε σε ορισμό κατάλληλων περιορισμών, που εξασφαλίζουν τη λογική ορθότητα της βάσης μας, όπως αυτοί ζητήθηκαν από την εκφώνηση.</w:t>
      </w:r>
    </w:p>
    <w:p w14:paraId="1B9350B7" w14:textId="55429A3C" w:rsidR="00510B5C" w:rsidRPr="00D17ACE" w:rsidRDefault="00510B5C" w:rsidP="00D17ACE">
      <w:pPr>
        <w:pStyle w:val="ListParagraph"/>
        <w:numPr>
          <w:ilvl w:val="0"/>
          <w:numId w:val="9"/>
        </w:numPr>
        <w:jc w:val="both"/>
        <w:rPr>
          <w:u w:val="single"/>
          <w:lang w:val="el-GR"/>
        </w:rPr>
      </w:pPr>
      <w:r w:rsidRPr="00D17ACE">
        <w:rPr>
          <w:u w:val="single"/>
          <w:lang w:val="el-GR"/>
        </w:rPr>
        <w:t>Μοναδικότητα Συνταγογράφησης.</w:t>
      </w:r>
    </w:p>
    <w:p w14:paraId="7D8C36B2" w14:textId="77777777" w:rsidR="00510B5C" w:rsidRDefault="00510B5C" w:rsidP="00510B5C">
      <w:pPr>
        <w:jc w:val="both"/>
        <w:rPr>
          <w:lang w:val="el-GR"/>
        </w:rPr>
      </w:pPr>
      <w:r>
        <w:rPr>
          <w:noProof/>
          <w:lang w:val="el-GR"/>
        </w:rPr>
        <w:drawing>
          <wp:inline distT="0" distB="0" distL="0" distR="0" wp14:anchorId="4CD5CC7A" wp14:editId="411234F2">
            <wp:extent cx="3298193" cy="471170"/>
            <wp:effectExtent l="0" t="0" r="3810" b="0"/>
            <wp:docPr id="303293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93958" name="Picture 303293958"/>
                    <pic:cNvPicPr/>
                  </pic:nvPicPr>
                  <pic:blipFill>
                    <a:blip r:embed="rId11">
                      <a:extLst>
                        <a:ext uri="{28A0092B-C50C-407E-A947-70E740481C1C}">
                          <a14:useLocalDpi xmlns:a14="http://schemas.microsoft.com/office/drawing/2010/main" val="0"/>
                        </a:ext>
                      </a:extLst>
                    </a:blip>
                    <a:stretch>
                      <a:fillRect/>
                    </a:stretch>
                  </pic:blipFill>
                  <pic:spPr>
                    <a:xfrm>
                      <a:off x="0" y="0"/>
                      <a:ext cx="3393229" cy="484747"/>
                    </a:xfrm>
                    <a:prstGeom prst="rect">
                      <a:avLst/>
                    </a:prstGeom>
                  </pic:spPr>
                </pic:pic>
              </a:graphicData>
            </a:graphic>
          </wp:inline>
        </w:drawing>
      </w:r>
    </w:p>
    <w:p w14:paraId="071B500A" w14:textId="77777777" w:rsidR="00510B5C" w:rsidRDefault="00510B5C" w:rsidP="00510B5C">
      <w:pPr>
        <w:jc w:val="both"/>
        <w:rPr>
          <w:lang w:val="el-GR"/>
        </w:rPr>
      </w:pPr>
      <w:r>
        <w:rPr>
          <w:lang w:val="el-GR"/>
        </w:rPr>
        <w:t>Ο συνδυασμός ιατρού, ασθενούς και φαρμάκου, ορίζεται ως μοναδικός για κάθε μεμονωμένη συνταγογράφηση. Στην υλοποίησή μας, η ημερομηνία έναρξης ορίζεται ως η αμέσως επόμενη από την ημέρα ολοκλήρωσης της νοσηλείας. Επομένως προστέθηκε στον περιορισμό για να εξασφαλίσουμε ότι ο παραπάνω συνδυασμός πρέπει να είναι μοναδικός στο πλαίσιο μιας συγκεκριμένης νοσηλείας. Με τον τρόπο αυτόν αποτρέπονται οι διπλές καταχωρήσεις, ενώ παράλληλα επιτρέπεται η εκ νέου χορήγηση της ίδιας αγωγής στον ίδιο ασθενή σε μελλοντική νοσηλεία.</w:t>
      </w:r>
    </w:p>
    <w:p w14:paraId="3DDA4F66" w14:textId="1159F928" w:rsidR="00510B5C" w:rsidRPr="00D17ACE" w:rsidRDefault="00510B5C" w:rsidP="00D17ACE">
      <w:pPr>
        <w:pStyle w:val="ListParagraph"/>
        <w:numPr>
          <w:ilvl w:val="0"/>
          <w:numId w:val="9"/>
        </w:numPr>
        <w:jc w:val="both"/>
        <w:rPr>
          <w:u w:val="single"/>
          <w:lang w:val="el-GR"/>
        </w:rPr>
      </w:pPr>
      <w:r w:rsidRPr="00D17ACE">
        <w:rPr>
          <w:u w:val="single"/>
          <w:lang w:val="el-GR"/>
        </w:rPr>
        <w:t>Μοναδικότητα Βάρδιας</w:t>
      </w:r>
    </w:p>
    <w:p w14:paraId="7B24C5A2" w14:textId="77777777" w:rsidR="00510B5C" w:rsidRDefault="00510B5C" w:rsidP="00510B5C">
      <w:pPr>
        <w:jc w:val="both"/>
        <w:rPr>
          <w:lang w:val="el-GR"/>
        </w:rPr>
      </w:pPr>
      <w:r>
        <w:rPr>
          <w:noProof/>
          <w:lang w:val="el-GR"/>
        </w:rPr>
        <w:drawing>
          <wp:inline distT="0" distB="0" distL="0" distR="0" wp14:anchorId="7285EC78" wp14:editId="16CDBF84">
            <wp:extent cx="2843632" cy="433633"/>
            <wp:effectExtent l="0" t="0" r="1270" b="0"/>
            <wp:docPr id="1910361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1727" name="Picture 1910361727"/>
                    <pic:cNvPicPr/>
                  </pic:nvPicPr>
                  <pic:blipFill>
                    <a:blip r:embed="rId12">
                      <a:extLst>
                        <a:ext uri="{28A0092B-C50C-407E-A947-70E740481C1C}">
                          <a14:useLocalDpi xmlns:a14="http://schemas.microsoft.com/office/drawing/2010/main" val="0"/>
                        </a:ext>
                      </a:extLst>
                    </a:blip>
                    <a:stretch>
                      <a:fillRect/>
                    </a:stretch>
                  </pic:blipFill>
                  <pic:spPr>
                    <a:xfrm>
                      <a:off x="0" y="0"/>
                      <a:ext cx="2902203" cy="442565"/>
                    </a:xfrm>
                    <a:prstGeom prst="rect">
                      <a:avLst/>
                    </a:prstGeom>
                  </pic:spPr>
                </pic:pic>
              </a:graphicData>
            </a:graphic>
          </wp:inline>
        </w:drawing>
      </w:r>
    </w:p>
    <w:p w14:paraId="4CBEBFED" w14:textId="77777777" w:rsidR="00510B5C" w:rsidRPr="00506923" w:rsidRDefault="00510B5C" w:rsidP="00510B5C">
      <w:pPr>
        <w:jc w:val="both"/>
        <w:rPr>
          <w:lang w:val="el-GR"/>
        </w:rPr>
      </w:pPr>
      <w:r>
        <w:rPr>
          <w:lang w:val="el-GR"/>
        </w:rPr>
        <w:t>Για τον πίνακα βαρδιών, ορίστηκε περιορισμός μοναδικότητας στον συνδυασμό του τμήματος, της ημερομηνίας και του τύπου της βάρδιας.</w:t>
      </w:r>
      <w:r w:rsidRPr="000D20D4">
        <w:rPr>
          <w:lang w:val="el-GR"/>
        </w:rPr>
        <w:t xml:space="preserve"> </w:t>
      </w:r>
      <w:r>
        <w:rPr>
          <w:lang w:val="el-GR"/>
        </w:rPr>
        <w:t>Τύπος βάρδιας στη βάση μας σημαίνει πρωινή, απογευματινή ή βραδινή. Η επιλογή αυτή εξασφαλίζει ότι υπάρχει μία και μοναδική βάρδια την ίδια μέρα και ώρα σε ένα συγκεκριμένο τμήμα.</w:t>
      </w:r>
    </w:p>
    <w:p w14:paraId="17DC36E2" w14:textId="366F5EDC" w:rsidR="00510B5C" w:rsidRDefault="00510B5C" w:rsidP="00B04679">
      <w:pPr>
        <w:jc w:val="both"/>
        <w:rPr>
          <w:b/>
          <w:bCs/>
          <w:sz w:val="28"/>
          <w:szCs w:val="28"/>
          <w:lang w:val="en-US"/>
        </w:rPr>
      </w:pPr>
      <w:r>
        <w:rPr>
          <w:b/>
          <w:bCs/>
          <w:sz w:val="28"/>
          <w:szCs w:val="28"/>
          <w:lang w:val="en-US"/>
        </w:rPr>
        <w:t>Triggers</w:t>
      </w:r>
    </w:p>
    <w:p w14:paraId="2531AE89" w14:textId="0654E2F5" w:rsidR="006A7AFD" w:rsidRPr="00F40489" w:rsidRDefault="006A7AFD" w:rsidP="00B04679">
      <w:pPr>
        <w:jc w:val="both"/>
        <w:rPr>
          <w:lang w:val="el-GR"/>
        </w:rPr>
      </w:pPr>
      <w:r w:rsidRPr="006A7AFD">
        <w:rPr>
          <w:color w:val="000000"/>
        </w:rPr>
        <w:t>Για τους πιο σύνθετους επιχειρησιακούς κανόνες του νοσοκομείου, οι οποίοι δεν μπορούν να καλυφθούν από τους απλούς περιορισμούς του σχήματος, αναπτύξαμε κατάλληλ</w:t>
      </w:r>
      <w:r>
        <w:rPr>
          <w:color w:val="000000"/>
          <w:lang w:val="el-GR"/>
        </w:rPr>
        <w:t>α</w:t>
      </w:r>
      <w:r w:rsidRPr="006A7AFD">
        <w:rPr>
          <w:color w:val="000000"/>
        </w:rPr>
        <w:t xml:space="preserve"> Triggers. Αυτο</w:t>
      </w:r>
      <w:r>
        <w:rPr>
          <w:color w:val="000000"/>
          <w:lang w:val="el-GR"/>
        </w:rPr>
        <w:t>ά</w:t>
      </w:r>
      <w:r w:rsidRPr="006A7AFD">
        <w:rPr>
          <w:color w:val="000000"/>
        </w:rPr>
        <w:t xml:space="preserve"> εκτελούνται αυτόματα κατά την τροποποίηση των δεδομένων, προστατεύοντας ενεργά τη λογική συνοχή του συστήματος.</w:t>
      </w:r>
      <w:r>
        <w:rPr>
          <w:color w:val="000000"/>
          <w:lang w:val="el-GR"/>
        </w:rPr>
        <w:t xml:space="preserve"> Οι </w:t>
      </w:r>
      <w:r>
        <w:rPr>
          <w:color w:val="000000"/>
          <w:lang w:val="en-US"/>
        </w:rPr>
        <w:t>SQL</w:t>
      </w:r>
      <w:r w:rsidRPr="006A7AFD">
        <w:rPr>
          <w:color w:val="000000"/>
          <w:lang w:val="el-GR"/>
        </w:rPr>
        <w:t xml:space="preserve"> </w:t>
      </w:r>
      <w:r>
        <w:rPr>
          <w:color w:val="000000"/>
          <w:lang w:val="el-GR"/>
        </w:rPr>
        <w:t>κώδικες των παρακάτω υπάρχουν στο αρχείο ‘</w:t>
      </w:r>
      <w:r>
        <w:rPr>
          <w:color w:val="000000"/>
          <w:lang w:val="en-US"/>
        </w:rPr>
        <w:t>triggers</w:t>
      </w:r>
      <w:r w:rsidRPr="006A7AFD">
        <w:rPr>
          <w:color w:val="000000"/>
          <w:lang w:val="el-GR"/>
        </w:rPr>
        <w:t>.</w:t>
      </w:r>
      <w:r>
        <w:rPr>
          <w:color w:val="000000"/>
          <w:lang w:val="en-US"/>
        </w:rPr>
        <w:t>sql</w:t>
      </w:r>
      <w:r w:rsidRPr="006A7AFD">
        <w:rPr>
          <w:color w:val="000000"/>
          <w:lang w:val="el-GR"/>
        </w:rPr>
        <w:t>’.</w:t>
      </w:r>
    </w:p>
    <w:p w14:paraId="273AA05B" w14:textId="77777777" w:rsidR="00510B5C" w:rsidRPr="00E623C1" w:rsidRDefault="00510B5C" w:rsidP="00510B5C">
      <w:pPr>
        <w:pStyle w:val="ListParagraph"/>
        <w:numPr>
          <w:ilvl w:val="0"/>
          <w:numId w:val="8"/>
        </w:numPr>
        <w:jc w:val="both"/>
        <w:rPr>
          <w:b/>
          <w:bCs/>
          <w:lang w:val="en-US"/>
        </w:rPr>
      </w:pPr>
      <w:r w:rsidRPr="00E623C1">
        <w:rPr>
          <w:u w:val="single"/>
          <w:lang w:val="en-US"/>
        </w:rPr>
        <w:t>validate_supervisor</w:t>
      </w:r>
      <w:r>
        <w:rPr>
          <w:lang w:val="en-US"/>
        </w:rPr>
        <w:t>:</w:t>
      </w:r>
    </w:p>
    <w:p w14:paraId="0F268C31" w14:textId="77777777" w:rsidR="00510B5C" w:rsidRDefault="00510B5C" w:rsidP="00510B5C">
      <w:pPr>
        <w:jc w:val="both"/>
        <w:rPr>
          <w:lang w:val="el-GR"/>
        </w:rPr>
      </w:pPr>
      <w:r>
        <w:rPr>
          <w:lang w:val="el-GR"/>
        </w:rPr>
        <w:t xml:space="preserve">Αυτό το </w:t>
      </w:r>
      <w:r>
        <w:rPr>
          <w:lang w:val="en-US"/>
        </w:rPr>
        <w:t>trigger</w:t>
      </w:r>
      <w:r w:rsidRPr="00E623C1">
        <w:rPr>
          <w:lang w:val="el-GR"/>
        </w:rPr>
        <w:t xml:space="preserve"> </w:t>
      </w:r>
      <w:r>
        <w:rPr>
          <w:lang w:val="el-GR"/>
        </w:rPr>
        <w:t xml:space="preserve">ενεργοποιείται πριν από κάθε εισαγωγή ή ενημέρωση του πίνακα </w:t>
      </w:r>
      <w:r w:rsidRPr="00E623C1">
        <w:rPr>
          <w:lang w:val="el-GR"/>
        </w:rPr>
        <w:t>‘</w:t>
      </w:r>
      <w:r>
        <w:rPr>
          <w:lang w:val="en-US"/>
        </w:rPr>
        <w:t>doctors</w:t>
      </w:r>
      <w:r w:rsidRPr="00E623C1">
        <w:rPr>
          <w:lang w:val="el-GR"/>
        </w:rPr>
        <w:t xml:space="preserve">’ </w:t>
      </w:r>
      <w:r>
        <w:rPr>
          <w:lang w:val="el-GR"/>
        </w:rPr>
        <w:t>και διασφαλίζει την εποπτική ιεραρχία του νοσοκομείου. Αρχικά, ελέγχει τους βασικούς κανόνες της δομής, επιβάλλοντας ότι ένας Διευθυντής δεν μπορεί να έχει επόπτη, ενώ αντιθέτως ένας Ειδικευόμενος επιβάλλεται να εποπτεύεται από άλλον Ιατρό.</w:t>
      </w:r>
      <w:r w:rsidRPr="00E623C1">
        <w:rPr>
          <w:lang w:val="el-GR"/>
        </w:rPr>
        <w:t xml:space="preserve"> </w:t>
      </w:r>
      <w:r>
        <w:rPr>
          <w:lang w:val="el-GR"/>
        </w:rPr>
        <w:t xml:space="preserve">Επιπλέον η συνάρτηση ελέγχει τους ιεραρχικούς κανόνες όπως αυτοί ορίζονται στην εκφώνηση. Κάθε επόπτης πρέπει να έχει βαθμίδα μεγαλύτερη από αυτή του εποπτευόμενου. </w:t>
      </w:r>
      <w:r>
        <w:rPr>
          <w:lang w:val="el-GR"/>
        </w:rPr>
        <w:lastRenderedPageBreak/>
        <w:t>Συγκεκριμένα, ο επόπτης ενός Ειδικευόμενου πρέπει να είναι τουλάχιστον Επιμελητής Β’, ο επόπτης ενός Επιμελητή Β’ πρέπει να τουλάχιστον Επιμελητής Α’, ενώ ο επόπτης ενός Επιμελητή Α’ είναι αναγκαστικά Διευθυντής.</w:t>
      </w:r>
    </w:p>
    <w:p w14:paraId="54DCF211" w14:textId="77777777" w:rsidR="00510B5C" w:rsidRPr="00E713AA" w:rsidRDefault="00510B5C" w:rsidP="00510B5C">
      <w:pPr>
        <w:pStyle w:val="ListParagraph"/>
        <w:numPr>
          <w:ilvl w:val="0"/>
          <w:numId w:val="8"/>
        </w:numPr>
        <w:jc w:val="both"/>
        <w:rPr>
          <w:u w:val="single"/>
          <w:lang w:val="el-GR"/>
        </w:rPr>
      </w:pPr>
      <w:r w:rsidRPr="00E713AA">
        <w:rPr>
          <w:u w:val="single"/>
          <w:lang w:val="en-US"/>
        </w:rPr>
        <w:t>individual_shift_constr</w:t>
      </w:r>
      <w:r>
        <w:rPr>
          <w:u w:val="single"/>
          <w:lang w:val="en-US"/>
        </w:rPr>
        <w:t>ai</w:t>
      </w:r>
      <w:r w:rsidRPr="00E713AA">
        <w:rPr>
          <w:u w:val="single"/>
          <w:lang w:val="en-US"/>
        </w:rPr>
        <w:t>nts</w:t>
      </w:r>
      <w:r w:rsidRPr="00E713AA">
        <w:rPr>
          <w:lang w:val="en-US"/>
        </w:rPr>
        <w:t>:</w:t>
      </w:r>
    </w:p>
    <w:p w14:paraId="3B3F4DD8" w14:textId="77777777" w:rsidR="00510B5C" w:rsidRPr="00D60CEE" w:rsidRDefault="00510B5C" w:rsidP="00510B5C">
      <w:pPr>
        <w:jc w:val="both"/>
        <w:rPr>
          <w:lang w:val="el-GR"/>
        </w:rPr>
      </w:pPr>
      <w:r>
        <w:rPr>
          <w:lang w:val="el-GR"/>
        </w:rPr>
        <w:t xml:space="preserve">Το συγκεκριμένο </w:t>
      </w:r>
      <w:r>
        <w:rPr>
          <w:lang w:val="en-US"/>
        </w:rPr>
        <w:t>trigger</w:t>
      </w:r>
      <w:r w:rsidRPr="00E713AA">
        <w:rPr>
          <w:lang w:val="el-GR"/>
        </w:rPr>
        <w:t xml:space="preserve"> </w:t>
      </w:r>
      <w:r>
        <w:rPr>
          <w:lang w:val="el-GR"/>
        </w:rPr>
        <w:t>ενεργοποιείται πριν από κάθε εισαγωγή εγγραφής στον πίνακα ‘</w:t>
      </w:r>
      <w:r>
        <w:rPr>
          <w:lang w:val="en-US"/>
        </w:rPr>
        <w:t>personnel</w:t>
      </w:r>
      <w:r w:rsidRPr="00E713AA">
        <w:rPr>
          <w:lang w:val="el-GR"/>
        </w:rPr>
        <w:t>_</w:t>
      </w:r>
      <w:r>
        <w:rPr>
          <w:lang w:val="en-US"/>
        </w:rPr>
        <w:t>shifts</w:t>
      </w:r>
      <w:r w:rsidRPr="00E713AA">
        <w:rPr>
          <w:lang w:val="el-GR"/>
        </w:rPr>
        <w:t xml:space="preserve">’ </w:t>
      </w:r>
      <w:r>
        <w:rPr>
          <w:lang w:val="el-GR"/>
        </w:rPr>
        <w:t>και είναι υπεύθυνο για την τήρηση των εργασιακών περιορισμών κάθε υπαλλήλου. Αρχικά, αποτρέπει την ανάθεση της ίδιας βάρδιας σε έναν εργαζόμενο περισσότερες από μία φορές, αποφεύγοντας τις διπλές εγγραφές στη βάση. Επιβάλλει το μηνιαίο όριο βαρδιών ανάλογα με την ειδικότητα του εργαζομένου, δηλαδή επιτρέπει έως 15 βάρδιες σε έναν Ιατρό, 20 σε έναν Νοσηλευτή και 25 σε ένα μέλος Διοικητικού Προσωπικού. Επιπλέον ελέγχει την υποχρεωτική 8ωρη ανάπαυση, απαγορεύοντας την εργασία σε δύο συνεχόμενες βάρδιες. Τέλος, διασφαλίζει ότι κανένας υπάλληλος του νοσοκομείου δεν εργάζεται σε 3 συνεχόμενες νυχτερινές βάρδιες.</w:t>
      </w:r>
    </w:p>
    <w:p w14:paraId="069A1EE1" w14:textId="77777777" w:rsidR="00510B5C" w:rsidRPr="00E713AA" w:rsidRDefault="00510B5C" w:rsidP="00510B5C">
      <w:pPr>
        <w:pStyle w:val="ListParagraph"/>
        <w:numPr>
          <w:ilvl w:val="0"/>
          <w:numId w:val="8"/>
        </w:numPr>
        <w:jc w:val="both"/>
        <w:rPr>
          <w:b/>
          <w:bCs/>
          <w:u w:val="single"/>
          <w:lang w:val="el-GR"/>
        </w:rPr>
      </w:pPr>
      <w:r w:rsidRPr="00E713AA">
        <w:rPr>
          <w:u w:val="single"/>
          <w:lang w:val="en-US"/>
        </w:rPr>
        <w:t>validate_shift</w:t>
      </w:r>
      <w:r>
        <w:rPr>
          <w:lang w:val="en-US"/>
        </w:rPr>
        <w:t>:</w:t>
      </w:r>
    </w:p>
    <w:p w14:paraId="619F552F" w14:textId="77777777" w:rsidR="00510B5C" w:rsidRDefault="00510B5C" w:rsidP="00510B5C">
      <w:pPr>
        <w:jc w:val="both"/>
        <w:rPr>
          <w:lang w:val="el-GR"/>
        </w:rPr>
      </w:pPr>
      <w:r>
        <w:rPr>
          <w:lang w:val="el-GR"/>
        </w:rPr>
        <w:t xml:space="preserve">Αυτό το </w:t>
      </w:r>
      <w:r>
        <w:rPr>
          <w:lang w:val="en-US"/>
        </w:rPr>
        <w:t>trigger</w:t>
      </w:r>
      <w:r w:rsidRPr="005568B6">
        <w:rPr>
          <w:lang w:val="el-GR"/>
        </w:rPr>
        <w:t xml:space="preserve"> </w:t>
      </w:r>
      <w:r>
        <w:rPr>
          <w:lang w:val="el-GR"/>
        </w:rPr>
        <w:t xml:space="preserve">ενεργοποιείται πριν από κάθε ενημέρωση του </w:t>
      </w:r>
      <w:r>
        <w:rPr>
          <w:lang w:val="en-US"/>
        </w:rPr>
        <w:t>status</w:t>
      </w:r>
      <w:r w:rsidRPr="005568B6">
        <w:rPr>
          <w:lang w:val="el-GR"/>
        </w:rPr>
        <w:t xml:space="preserve"> </w:t>
      </w:r>
      <w:r>
        <w:rPr>
          <w:lang w:val="el-GR"/>
        </w:rPr>
        <w:t xml:space="preserve">μιας βάρδιας στον πίνακα </w:t>
      </w:r>
      <w:r w:rsidRPr="005568B6">
        <w:rPr>
          <w:lang w:val="el-GR"/>
        </w:rPr>
        <w:t>‘</w:t>
      </w:r>
      <w:r>
        <w:rPr>
          <w:lang w:val="en-US"/>
        </w:rPr>
        <w:t>shift</w:t>
      </w:r>
      <w:r w:rsidRPr="005568B6">
        <w:rPr>
          <w:lang w:val="el-GR"/>
        </w:rPr>
        <w:t xml:space="preserve">’ </w:t>
      </w:r>
      <w:r>
        <w:rPr>
          <w:lang w:val="el-GR"/>
        </w:rPr>
        <w:t xml:space="preserve">και συγκεκριμένα όταν η βάρδια γίνεται </w:t>
      </w:r>
      <w:r w:rsidRPr="005568B6">
        <w:rPr>
          <w:lang w:val="el-GR"/>
        </w:rPr>
        <w:t>‘</w:t>
      </w:r>
      <w:r>
        <w:rPr>
          <w:lang w:val="en-US"/>
        </w:rPr>
        <w:t>Completed</w:t>
      </w:r>
      <w:r w:rsidRPr="005568B6">
        <w:rPr>
          <w:lang w:val="el-GR"/>
        </w:rPr>
        <w:t xml:space="preserve">’. </w:t>
      </w:r>
      <w:r>
        <w:rPr>
          <w:lang w:val="el-GR"/>
        </w:rPr>
        <w:t xml:space="preserve">Σε πρώτο στάδιο, επιβεβαιώνει ότι έχουν ανατεθεί οι ελάχιστοι απαιτούμενοι εργαζόμενοι ανά τμήμα, δηλαδή αν η βάρδια διαθέτει τουλάχιστον 3 Ιατρούς, 6 Νοσηλευτές και 2 μέλη Διοικητικού Προσωπικού. Παράλληλα, διασφαλίζει πως αν συμμετέχει κάποιος Ειδικευόμενος Ιατρός σε μία βάρδια, τότε υπάρχει απαραίτητα στο ίδιο ωράριο και ένας Επιμελητής Α’ ή Διευθυντής για την επίβλεψή του. </w:t>
      </w:r>
    </w:p>
    <w:p w14:paraId="3893D5CC" w14:textId="77777777" w:rsidR="00510B5C" w:rsidRPr="000855F7" w:rsidRDefault="00510B5C" w:rsidP="00510B5C">
      <w:pPr>
        <w:pStyle w:val="ListParagraph"/>
        <w:numPr>
          <w:ilvl w:val="0"/>
          <w:numId w:val="8"/>
        </w:numPr>
        <w:jc w:val="both"/>
        <w:rPr>
          <w:u w:val="single"/>
          <w:lang w:val="el-GR"/>
        </w:rPr>
      </w:pPr>
      <w:r w:rsidRPr="000855F7">
        <w:rPr>
          <w:u w:val="single"/>
          <w:lang w:val="en-US"/>
        </w:rPr>
        <w:t>check_room_capacity</w:t>
      </w:r>
      <w:r>
        <w:rPr>
          <w:lang w:val="en-US"/>
        </w:rPr>
        <w:t>:</w:t>
      </w:r>
    </w:p>
    <w:p w14:paraId="1A7DD844" w14:textId="77777777" w:rsidR="00510B5C" w:rsidRPr="000855F7" w:rsidRDefault="00510B5C" w:rsidP="00510B5C">
      <w:pPr>
        <w:jc w:val="both"/>
        <w:rPr>
          <w:lang w:val="el-GR"/>
        </w:rPr>
      </w:pPr>
      <w:r>
        <w:rPr>
          <w:lang w:val="el-GR"/>
        </w:rPr>
        <w:t xml:space="preserve">Το </w:t>
      </w:r>
      <w:r>
        <w:rPr>
          <w:lang w:val="en-US"/>
        </w:rPr>
        <w:t>trigger</w:t>
      </w:r>
      <w:r w:rsidRPr="000855F7">
        <w:rPr>
          <w:lang w:val="el-GR"/>
        </w:rPr>
        <w:t xml:space="preserve"> </w:t>
      </w:r>
      <w:r>
        <w:rPr>
          <w:lang w:val="el-GR"/>
        </w:rPr>
        <w:t xml:space="preserve">αυτό ενεργοποιείται πριν από κάθε νέα εισαγωγή εγγραφής στον πίνακα </w:t>
      </w:r>
      <w:r>
        <w:rPr>
          <w:lang w:val="en-US"/>
        </w:rPr>
        <w:t>admission</w:t>
      </w:r>
      <w:r w:rsidRPr="000855F7">
        <w:rPr>
          <w:lang w:val="el-GR"/>
        </w:rPr>
        <w:t xml:space="preserve"> </w:t>
      </w:r>
      <w:r>
        <w:rPr>
          <w:lang w:val="el-GR"/>
        </w:rPr>
        <w:t>και λειτουργεί ως μηχανισμός ελέγχου για την αποτροπή υπεράριθμων νοσηλειών σε ένα δωμάτιο. Αρχικά, υπολογίζει τον τρέχοντα αριθμό ασθενών που νοσηλεύονται στον συγκεκριμένο θάλαμο, καταμετρώντας τις εγγραφές που δεν έχουν καταχωρημένη ημερομηνία εξιτηρίου. Έπειτα, ανακτά τη μέγιστη επιτρεπτή χωρητικότητα του δωματίου και ελέγχει αν ο αριθμός των ήδη νοσηλευόμενων ασθενών ισούται ή υπερβαίνει τη χωρητικότητα αυτή. Σε τέτοια περίπτωση, η διαδικασία της εισαγωγής διακόπτεται.</w:t>
      </w:r>
    </w:p>
    <w:p w14:paraId="68DE646B" w14:textId="77777777" w:rsidR="00510B5C" w:rsidRDefault="00510B5C" w:rsidP="00510B5C">
      <w:pPr>
        <w:pStyle w:val="ListParagraph"/>
        <w:numPr>
          <w:ilvl w:val="0"/>
          <w:numId w:val="8"/>
        </w:numPr>
        <w:jc w:val="both"/>
        <w:rPr>
          <w:lang w:val="en-US"/>
        </w:rPr>
      </w:pPr>
      <w:r w:rsidRPr="00361E00">
        <w:rPr>
          <w:u w:val="single"/>
          <w:lang w:val="en-US"/>
        </w:rPr>
        <w:t>update_ward_status</w:t>
      </w:r>
      <w:r>
        <w:rPr>
          <w:lang w:val="en-US"/>
        </w:rPr>
        <w:t>:</w:t>
      </w:r>
    </w:p>
    <w:p w14:paraId="36BF5428" w14:textId="77777777" w:rsidR="00510B5C" w:rsidRPr="00A911F0" w:rsidRDefault="00510B5C" w:rsidP="00510B5C">
      <w:pPr>
        <w:jc w:val="both"/>
        <w:rPr>
          <w:lang w:val="el-GR"/>
        </w:rPr>
      </w:pPr>
      <w:r>
        <w:rPr>
          <w:lang w:val="el-GR"/>
        </w:rPr>
        <w:t xml:space="preserve">Το συγκεκριμένο </w:t>
      </w:r>
      <w:r>
        <w:rPr>
          <w:lang w:val="en-US"/>
        </w:rPr>
        <w:t>trigger</w:t>
      </w:r>
      <w:r w:rsidRPr="000855F7">
        <w:rPr>
          <w:lang w:val="el-GR"/>
        </w:rPr>
        <w:t xml:space="preserve"> </w:t>
      </w:r>
      <w:r>
        <w:rPr>
          <w:lang w:val="el-GR"/>
        </w:rPr>
        <w:t xml:space="preserve">εκτελείται μετά από κάθε εισαγωγή νοσηλείας ή ενημέρωση της ημερομηνίας εξιτηρίου. Σκοπός του είναι η έγκαιρη ενημέρωση της διαθεσιμότητας κάθε θαλάμου. Συγκεκριμένα, μετράει τους ασθενείς του δωματίου και συγκρίνει το πλήθος τους με τη δηλωμένη χωρητικότητα. Αν ο θάλαμος έχει γεμίσει, ενημερώνει την κατάσταση σε ‘Κατειλημμένο’. Αντιθέτως, όταν έχουμε αναχώρηση κάποιου ασθενούς, ενημερώνει το </w:t>
      </w:r>
      <w:r>
        <w:rPr>
          <w:lang w:val="en-US"/>
        </w:rPr>
        <w:t>status</w:t>
      </w:r>
      <w:r w:rsidRPr="00D21C97">
        <w:rPr>
          <w:lang w:val="el-GR"/>
        </w:rPr>
        <w:t xml:space="preserve"> </w:t>
      </w:r>
      <w:r>
        <w:rPr>
          <w:lang w:val="el-GR"/>
        </w:rPr>
        <w:t>του δωματίου στο οποίο νοσηλευόταν, σε ‘Διαθέσιμο’.</w:t>
      </w:r>
    </w:p>
    <w:p w14:paraId="650C62F6" w14:textId="77777777" w:rsidR="00510B5C" w:rsidRPr="00A911F0" w:rsidRDefault="00510B5C" w:rsidP="00510B5C">
      <w:pPr>
        <w:pStyle w:val="ListParagraph"/>
        <w:numPr>
          <w:ilvl w:val="0"/>
          <w:numId w:val="8"/>
        </w:numPr>
        <w:jc w:val="both"/>
        <w:rPr>
          <w:lang w:val="el-GR"/>
        </w:rPr>
      </w:pPr>
      <w:r>
        <w:rPr>
          <w:u w:val="single"/>
          <w:lang w:val="en-US"/>
        </w:rPr>
        <w:lastRenderedPageBreak/>
        <w:t>check_allergy_before_prescription</w:t>
      </w:r>
      <w:r>
        <w:rPr>
          <w:lang w:val="en-US"/>
        </w:rPr>
        <w:t>:</w:t>
      </w:r>
    </w:p>
    <w:p w14:paraId="273D6ECE" w14:textId="77777777" w:rsidR="00510B5C" w:rsidRPr="00673CF6" w:rsidRDefault="00510B5C" w:rsidP="00510B5C">
      <w:pPr>
        <w:jc w:val="both"/>
        <w:rPr>
          <w:lang w:val="el-GR"/>
        </w:rPr>
      </w:pPr>
      <w:r>
        <w:rPr>
          <w:lang w:val="el-GR"/>
        </w:rPr>
        <w:t xml:space="preserve">Αυτό το </w:t>
      </w:r>
      <w:r>
        <w:rPr>
          <w:lang w:val="en-US"/>
        </w:rPr>
        <w:t>trigger</w:t>
      </w:r>
      <w:r w:rsidRPr="00673CF6">
        <w:rPr>
          <w:lang w:val="el-GR"/>
        </w:rPr>
        <w:t xml:space="preserve"> </w:t>
      </w:r>
      <w:r>
        <w:rPr>
          <w:lang w:val="el-GR"/>
        </w:rPr>
        <w:t xml:space="preserve">ενεργοποιείται πριν από κάθε εισαγωγή νέας συνταγής ή ενημέρωση υπάρχουσας στον πίνακα </w:t>
      </w:r>
      <w:r w:rsidRPr="00673CF6">
        <w:rPr>
          <w:lang w:val="el-GR"/>
        </w:rPr>
        <w:t>‘</w:t>
      </w:r>
      <w:r>
        <w:rPr>
          <w:lang w:val="en-US"/>
        </w:rPr>
        <w:t>prescription</w:t>
      </w:r>
      <w:r w:rsidRPr="00673CF6">
        <w:rPr>
          <w:lang w:val="el-GR"/>
        </w:rPr>
        <w:t>’</w:t>
      </w:r>
      <w:r>
        <w:rPr>
          <w:lang w:val="el-GR"/>
        </w:rPr>
        <w:t>, αποτρέποντας τη συνταγογράφηση φαρμάκων που περιέχουν δραστικές ουσίες, στις οποίες ο εκάστοτε ασθενής είναι αλλεργικός. Η συνάρτηση ανακτά την καταγεγραμμένη αλλεργία του ασθενούς και ελέγχει για τυχόν ταύτιση με τα συστατικά του υπό συνταγογράφηση φαρμάκου. Σε τέτοια περίπτωση, αποτρέπει την εγγραφή στον πίνακα.</w:t>
      </w:r>
    </w:p>
    <w:p w14:paraId="610BE5B4" w14:textId="77777777" w:rsidR="00510B5C" w:rsidRPr="00510B5C" w:rsidRDefault="00510B5C" w:rsidP="00B04679">
      <w:pPr>
        <w:jc w:val="both"/>
        <w:rPr>
          <w:sz w:val="28"/>
          <w:szCs w:val="28"/>
          <w:lang w:val="en-US"/>
        </w:rPr>
      </w:pPr>
    </w:p>
    <w:sectPr w:rsidR="00510B5C" w:rsidRPr="00510B5C">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2E70" w14:textId="77777777" w:rsidR="00536E7D" w:rsidRDefault="00536E7D" w:rsidP="002124F4">
      <w:pPr>
        <w:spacing w:after="0" w:line="240" w:lineRule="auto"/>
      </w:pPr>
      <w:r>
        <w:separator/>
      </w:r>
    </w:p>
  </w:endnote>
  <w:endnote w:type="continuationSeparator" w:id="0">
    <w:p w14:paraId="4EAE8126" w14:textId="77777777" w:rsidR="00536E7D" w:rsidRDefault="00536E7D" w:rsidP="00212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6648210"/>
      <w:docPartObj>
        <w:docPartGallery w:val="Page Numbers (Bottom of Page)"/>
        <w:docPartUnique/>
      </w:docPartObj>
    </w:sdtPr>
    <w:sdtContent>
      <w:p w14:paraId="4BF94EBF" w14:textId="0A7EBE14" w:rsidR="002124F4" w:rsidRDefault="002124F4" w:rsidP="008D6F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F6FA9F" w14:textId="77777777" w:rsidR="002124F4" w:rsidRDefault="002124F4" w:rsidP="002124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4580048"/>
      <w:docPartObj>
        <w:docPartGallery w:val="Page Numbers (Bottom of Page)"/>
        <w:docPartUnique/>
      </w:docPartObj>
    </w:sdtPr>
    <w:sdtContent>
      <w:p w14:paraId="03709F25" w14:textId="2367740A" w:rsidR="002124F4" w:rsidRDefault="002124F4" w:rsidP="008D6F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5A798859" w14:textId="77777777" w:rsidR="002124F4" w:rsidRDefault="002124F4" w:rsidP="002124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AA2F" w14:textId="77777777" w:rsidR="00536E7D" w:rsidRDefault="00536E7D" w:rsidP="002124F4">
      <w:pPr>
        <w:spacing w:after="0" w:line="240" w:lineRule="auto"/>
      </w:pPr>
      <w:r>
        <w:separator/>
      </w:r>
    </w:p>
  </w:footnote>
  <w:footnote w:type="continuationSeparator" w:id="0">
    <w:p w14:paraId="6B64B9A9" w14:textId="77777777" w:rsidR="00536E7D" w:rsidRDefault="00536E7D" w:rsidP="00212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0B6"/>
    <w:multiLevelType w:val="hybridMultilevel"/>
    <w:tmpl w:val="0818D2A6"/>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4262266"/>
    <w:multiLevelType w:val="hybridMultilevel"/>
    <w:tmpl w:val="96CA6BE8"/>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2DF84194"/>
    <w:multiLevelType w:val="hybridMultilevel"/>
    <w:tmpl w:val="DECAAFF2"/>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4DB7346"/>
    <w:multiLevelType w:val="hybridMultilevel"/>
    <w:tmpl w:val="80A014D0"/>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9227A8D"/>
    <w:multiLevelType w:val="hybridMultilevel"/>
    <w:tmpl w:val="AF328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232543"/>
    <w:multiLevelType w:val="hybridMultilevel"/>
    <w:tmpl w:val="B6627254"/>
    <w:lvl w:ilvl="0" w:tplc="08090001">
      <w:start w:val="1"/>
      <w:numFmt w:val="bullet"/>
      <w:lvlText w:val=""/>
      <w:lvlJc w:val="left"/>
      <w:pPr>
        <w:ind w:left="720" w:hanging="360"/>
      </w:pPr>
      <w:rPr>
        <w:rFonts w:ascii="Symbol" w:hAnsi="Symbol"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E572283"/>
    <w:multiLevelType w:val="hybridMultilevel"/>
    <w:tmpl w:val="6C4E6DB4"/>
    <w:lvl w:ilvl="0" w:tplc="CCDCCDAA">
      <w:start w:val="1"/>
      <w:numFmt w:val="decimal"/>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64141B7"/>
    <w:multiLevelType w:val="hybridMultilevel"/>
    <w:tmpl w:val="69DEF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54078B"/>
    <w:multiLevelType w:val="hybridMultilevel"/>
    <w:tmpl w:val="98AA4270"/>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1901209">
    <w:abstractNumId w:val="4"/>
  </w:num>
  <w:num w:numId="2" w16cid:durableId="1941449812">
    <w:abstractNumId w:val="6"/>
  </w:num>
  <w:num w:numId="3" w16cid:durableId="1010714446">
    <w:abstractNumId w:val="0"/>
  </w:num>
  <w:num w:numId="4" w16cid:durableId="1718309551">
    <w:abstractNumId w:val="1"/>
  </w:num>
  <w:num w:numId="5" w16cid:durableId="87040073">
    <w:abstractNumId w:val="2"/>
  </w:num>
  <w:num w:numId="6" w16cid:durableId="409427732">
    <w:abstractNumId w:val="8"/>
  </w:num>
  <w:num w:numId="7" w16cid:durableId="570966108">
    <w:abstractNumId w:val="3"/>
  </w:num>
  <w:num w:numId="8" w16cid:durableId="1530491840">
    <w:abstractNumId w:val="7"/>
  </w:num>
  <w:num w:numId="9" w16cid:durableId="880291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4F2"/>
    <w:rsid w:val="00195AE0"/>
    <w:rsid w:val="001A4586"/>
    <w:rsid w:val="002124F4"/>
    <w:rsid w:val="00376AB0"/>
    <w:rsid w:val="00510B5C"/>
    <w:rsid w:val="00536E7D"/>
    <w:rsid w:val="00584BAA"/>
    <w:rsid w:val="00614C8F"/>
    <w:rsid w:val="006A7AFD"/>
    <w:rsid w:val="00816838"/>
    <w:rsid w:val="008772B3"/>
    <w:rsid w:val="008A04F2"/>
    <w:rsid w:val="009D768F"/>
    <w:rsid w:val="00A2244A"/>
    <w:rsid w:val="00AF3418"/>
    <w:rsid w:val="00B04679"/>
    <w:rsid w:val="00D17ACE"/>
    <w:rsid w:val="00DD7EF5"/>
    <w:rsid w:val="00E045AF"/>
    <w:rsid w:val="00E96946"/>
    <w:rsid w:val="00F27386"/>
    <w:rsid w:val="00F34E5A"/>
    <w:rsid w:val="00F40489"/>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F513"/>
  <w15:chartTrackingRefBased/>
  <w15:docId w15:val="{4CD5AEEC-3776-9A4C-804D-B80E10A70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0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0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0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0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4F2"/>
    <w:rPr>
      <w:rFonts w:eastAsiaTheme="majorEastAsia" w:cstheme="majorBidi"/>
      <w:color w:val="272727" w:themeColor="text1" w:themeTint="D8"/>
    </w:rPr>
  </w:style>
  <w:style w:type="paragraph" w:styleId="Title">
    <w:name w:val="Title"/>
    <w:basedOn w:val="Normal"/>
    <w:next w:val="Normal"/>
    <w:link w:val="TitleChar"/>
    <w:uiPriority w:val="10"/>
    <w:qFormat/>
    <w:rsid w:val="008A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4F2"/>
    <w:pPr>
      <w:spacing w:before="160"/>
      <w:jc w:val="center"/>
    </w:pPr>
    <w:rPr>
      <w:i/>
      <w:iCs/>
      <w:color w:val="404040" w:themeColor="text1" w:themeTint="BF"/>
    </w:rPr>
  </w:style>
  <w:style w:type="character" w:customStyle="1" w:styleId="QuoteChar">
    <w:name w:val="Quote Char"/>
    <w:basedOn w:val="DefaultParagraphFont"/>
    <w:link w:val="Quote"/>
    <w:uiPriority w:val="29"/>
    <w:rsid w:val="008A04F2"/>
    <w:rPr>
      <w:i/>
      <w:iCs/>
      <w:color w:val="404040" w:themeColor="text1" w:themeTint="BF"/>
    </w:rPr>
  </w:style>
  <w:style w:type="paragraph" w:styleId="ListParagraph">
    <w:name w:val="List Paragraph"/>
    <w:basedOn w:val="Normal"/>
    <w:uiPriority w:val="34"/>
    <w:qFormat/>
    <w:rsid w:val="008A04F2"/>
    <w:pPr>
      <w:ind w:left="720"/>
      <w:contextualSpacing/>
    </w:pPr>
  </w:style>
  <w:style w:type="character" w:styleId="IntenseEmphasis">
    <w:name w:val="Intense Emphasis"/>
    <w:basedOn w:val="DefaultParagraphFont"/>
    <w:uiPriority w:val="21"/>
    <w:qFormat/>
    <w:rsid w:val="008A04F2"/>
    <w:rPr>
      <w:i/>
      <w:iCs/>
      <w:color w:val="0F4761" w:themeColor="accent1" w:themeShade="BF"/>
    </w:rPr>
  </w:style>
  <w:style w:type="paragraph" w:styleId="IntenseQuote">
    <w:name w:val="Intense Quote"/>
    <w:basedOn w:val="Normal"/>
    <w:next w:val="Normal"/>
    <w:link w:val="IntenseQuoteChar"/>
    <w:uiPriority w:val="30"/>
    <w:qFormat/>
    <w:rsid w:val="008A0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4F2"/>
    <w:rPr>
      <w:i/>
      <w:iCs/>
      <w:color w:val="0F4761" w:themeColor="accent1" w:themeShade="BF"/>
    </w:rPr>
  </w:style>
  <w:style w:type="character" w:styleId="IntenseReference">
    <w:name w:val="Intense Reference"/>
    <w:basedOn w:val="DefaultParagraphFont"/>
    <w:uiPriority w:val="32"/>
    <w:qFormat/>
    <w:rsid w:val="008A04F2"/>
    <w:rPr>
      <w:b/>
      <w:bCs/>
      <w:smallCaps/>
      <w:color w:val="0F4761" w:themeColor="accent1" w:themeShade="BF"/>
      <w:spacing w:val="5"/>
    </w:rPr>
  </w:style>
  <w:style w:type="paragraph" w:customStyle="1" w:styleId="p1">
    <w:name w:val="p1"/>
    <w:basedOn w:val="Normal"/>
    <w:rsid w:val="00F27386"/>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Footer">
    <w:name w:val="footer"/>
    <w:basedOn w:val="Normal"/>
    <w:link w:val="FooterChar"/>
    <w:uiPriority w:val="99"/>
    <w:unhideWhenUsed/>
    <w:rsid w:val="002124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4F4"/>
  </w:style>
  <w:style w:type="character" w:styleId="PageNumber">
    <w:name w:val="page number"/>
    <w:basedOn w:val="DefaultParagraphFont"/>
    <w:uiPriority w:val="99"/>
    <w:semiHidden/>
    <w:unhideWhenUsed/>
    <w:rsid w:val="002124F4"/>
  </w:style>
  <w:style w:type="paragraph" w:styleId="TOCHeading">
    <w:name w:val="TOC Heading"/>
    <w:basedOn w:val="Heading1"/>
    <w:next w:val="Normal"/>
    <w:uiPriority w:val="39"/>
    <w:unhideWhenUsed/>
    <w:qFormat/>
    <w:rsid w:val="009D768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D768F"/>
    <w:pPr>
      <w:pBdr>
        <w:between w:val="double" w:sz="6" w:space="0" w:color="auto"/>
      </w:pBdr>
      <w:spacing w:before="120" w:after="120"/>
      <w:jc w:val="center"/>
    </w:pPr>
    <w:rPr>
      <w:b/>
      <w:bCs/>
      <w:i/>
      <w:iCs/>
    </w:rPr>
  </w:style>
  <w:style w:type="paragraph" w:styleId="TOC2">
    <w:name w:val="toc 2"/>
    <w:basedOn w:val="Normal"/>
    <w:next w:val="Normal"/>
    <w:autoRedefine/>
    <w:uiPriority w:val="39"/>
    <w:unhideWhenUsed/>
    <w:rsid w:val="009D768F"/>
    <w:pPr>
      <w:pBdr>
        <w:between w:val="double" w:sz="6" w:space="0" w:color="auto"/>
      </w:pBdr>
      <w:spacing w:before="120" w:after="120"/>
      <w:jc w:val="center"/>
    </w:pPr>
    <w:rPr>
      <w:i/>
      <w:iCs/>
      <w:sz w:val="20"/>
      <w:szCs w:val="20"/>
    </w:rPr>
  </w:style>
  <w:style w:type="character" w:styleId="Hyperlink">
    <w:name w:val="Hyperlink"/>
    <w:basedOn w:val="DefaultParagraphFont"/>
    <w:uiPriority w:val="99"/>
    <w:unhideWhenUsed/>
    <w:rsid w:val="009D768F"/>
    <w:rPr>
      <w:color w:val="467886" w:themeColor="hyperlink"/>
      <w:u w:val="single"/>
    </w:rPr>
  </w:style>
  <w:style w:type="paragraph" w:styleId="TOC3">
    <w:name w:val="toc 3"/>
    <w:basedOn w:val="Normal"/>
    <w:next w:val="Normal"/>
    <w:autoRedefine/>
    <w:uiPriority w:val="39"/>
    <w:unhideWhenUsed/>
    <w:rsid w:val="009D768F"/>
    <w:pPr>
      <w:pBdr>
        <w:between w:val="double" w:sz="6" w:space="0" w:color="auto"/>
      </w:pBdr>
      <w:spacing w:before="120" w:after="120"/>
      <w:ind w:left="240"/>
      <w:jc w:val="center"/>
    </w:pPr>
    <w:rPr>
      <w:sz w:val="20"/>
      <w:szCs w:val="20"/>
    </w:rPr>
  </w:style>
  <w:style w:type="paragraph" w:styleId="TOC4">
    <w:name w:val="toc 4"/>
    <w:basedOn w:val="Normal"/>
    <w:next w:val="Normal"/>
    <w:autoRedefine/>
    <w:uiPriority w:val="39"/>
    <w:semiHidden/>
    <w:unhideWhenUsed/>
    <w:rsid w:val="009D768F"/>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semiHidden/>
    <w:unhideWhenUsed/>
    <w:rsid w:val="009D768F"/>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semiHidden/>
    <w:unhideWhenUsed/>
    <w:rsid w:val="009D768F"/>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semiHidden/>
    <w:unhideWhenUsed/>
    <w:rsid w:val="009D768F"/>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semiHidden/>
    <w:unhideWhenUsed/>
    <w:rsid w:val="009D768F"/>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semiHidden/>
    <w:unhideWhenUsed/>
    <w:rsid w:val="009D768F"/>
    <w:pPr>
      <w:pBdr>
        <w:between w:val="double" w:sz="6" w:space="0" w:color="auto"/>
      </w:pBdr>
      <w:spacing w:before="120" w:after="120"/>
      <w:ind w:left="168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26A35-2170-9C45-8127-54A5375E2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2312</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Δημητριος Θεοδωριδης</dc:creator>
  <cp:keywords/>
  <dc:description/>
  <cp:lastModifiedBy>Δημητριος Θεοδωριδης</cp:lastModifiedBy>
  <cp:revision>6</cp:revision>
  <cp:lastPrinted>2026-05-16T12:57:00Z</cp:lastPrinted>
  <dcterms:created xsi:type="dcterms:W3CDTF">2026-05-16T12:57:00Z</dcterms:created>
  <dcterms:modified xsi:type="dcterms:W3CDTF">2026-05-16T14:29:00Z</dcterms:modified>
</cp:coreProperties>
</file>