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heading-1"/>
    <w:p>
      <w:pPr>
        <w:pStyle w:val="Heading1"/>
      </w:pPr>
      <w:r>
        <w:t xml:space="preserve">Heading 1</w:t>
      </w:r>
    </w:p>
    <w:bookmarkStart w:id="22" w:name="heading-2"/>
    <w:p>
      <w:pPr>
        <w:pStyle w:val="Heading2"/>
      </w:pPr>
      <w:r>
        <w:t xml:space="preserve">Heading 2</w:t>
      </w:r>
    </w:p>
    <w:bookmarkStart w:id="21" w:name="heading-3"/>
    <w:p>
      <w:pPr>
        <w:pStyle w:val="Heading3"/>
      </w:pPr>
      <w:r>
        <w:t xml:space="preserve">Heading 3</w:t>
      </w:r>
    </w:p>
    <w:bookmarkStart w:id="20" w:name="heading-4"/>
    <w:p>
      <w:pPr>
        <w:pStyle w:val="Heading4"/>
      </w:pPr>
      <w:r>
        <w:t xml:space="preserve">Heading 4</w:t>
      </w:r>
    </w:p>
    <w:p>
      <w:pPr>
        <w:pStyle w:val="FirstParagraph"/>
      </w:pPr>
      <w:r>
        <w:t xml:space="preserve">Normal paragraph text. This is how body text appears in the document. Lorem ipsum dolor sit amet, consectetur adipiscing elit.</w:t>
      </w:r>
    </w:p>
    <w:p>
      <w:pPr>
        <w:pStyle w:val="BodyText"/>
      </w:pPr>
      <w:r>
        <w:rPr>
          <w:b/>
          <w:bCs/>
        </w:rPr>
        <w:t xml:space="preserve">Bold text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italic text</w:t>
      </w:r>
      <w:r>
        <w:t xml:space="preserve"> </w:t>
      </w:r>
      <w:r>
        <w:t xml:space="preserve">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A</w:t>
            </w:r>
          </w:p>
        </w:tc>
        <w:tc>
          <w:tcPr/>
          <w:p>
            <w:pPr>
              <w:pStyle w:val="Compact"/>
            </w:pPr>
            <w:r>
              <w:t xml:space="preserve">Column B</w:t>
            </w:r>
          </w:p>
        </w:tc>
        <w:tc>
          <w:tcPr/>
          <w:p>
            <w:pPr>
              <w:pStyle w:val="Compact"/>
            </w:pPr>
            <w:r>
              <w:t xml:space="preserve">Column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1</w:t>
            </w:r>
          </w:p>
        </w:tc>
        <w:tc>
          <w:tcPr/>
          <w:p>
            <w:pPr>
              <w:pStyle w:val="Compact"/>
            </w:pPr>
            <w:r>
              <w:t xml:space="preserve">Value 2</w:t>
            </w:r>
          </w:p>
        </w:tc>
        <w:tc>
          <w:tcPr/>
          <w:p>
            <w:pPr>
              <w:pStyle w:val="Compact"/>
            </w:pPr>
            <w:r>
              <w:t xml:space="preserve">Value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4</w:t>
            </w:r>
          </w:p>
        </w:tc>
        <w:tc>
          <w:tcPr/>
          <w:p>
            <w:pPr>
              <w:pStyle w:val="Compact"/>
            </w:pPr>
            <w:r>
              <w:t xml:space="preserve">Value 5</w:t>
            </w:r>
          </w:p>
        </w:tc>
        <w:tc>
          <w:tcPr/>
          <w:p>
            <w:pPr>
              <w:pStyle w:val="Compact"/>
            </w:pPr>
            <w:r>
              <w:t xml:space="preserve">Value 6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Bullet item one</w:t>
      </w:r>
    </w:p>
    <w:p>
      <w:pPr>
        <w:pStyle w:val="Compact"/>
        <w:numPr>
          <w:ilvl w:val="0"/>
          <w:numId w:val="1001"/>
        </w:numPr>
      </w:pPr>
      <w:r>
        <w:t xml:space="preserve">Bullet item two</w:t>
      </w:r>
    </w:p>
    <w:p>
      <w:pPr>
        <w:pStyle w:val="Compact"/>
        <w:numPr>
          <w:ilvl w:val="0"/>
          <w:numId w:val="1001"/>
        </w:numPr>
      </w:pPr>
      <w:r>
        <w:t xml:space="preserve">Bullet item three</w:t>
      </w:r>
    </w:p>
    <w:p>
      <w:pPr>
        <w:pStyle w:val="Compact"/>
        <w:numPr>
          <w:ilvl w:val="0"/>
          <w:numId w:val="1002"/>
        </w:numPr>
      </w:pPr>
      <w:r>
        <w:t xml:space="preserve">Numbered item one</w:t>
      </w:r>
    </w:p>
    <w:p>
      <w:pPr>
        <w:pStyle w:val="Compact"/>
        <w:numPr>
          <w:ilvl w:val="0"/>
          <w:numId w:val="1002"/>
        </w:numPr>
      </w:pPr>
      <w:r>
        <w:t xml:space="preserve">Numbered item two</w:t>
      </w:r>
    </w:p>
    <w:p>
      <w:pPr>
        <w:pStyle w:val="Compact"/>
        <w:numPr>
          <w:ilvl w:val="0"/>
          <w:numId w:val="1002"/>
        </w:numPr>
      </w:pPr>
      <w:r>
        <w:t xml:space="preserve">Numbered item three</w:t>
      </w:r>
    </w:p>
    <w:bookmarkEnd w:id="20"/>
    <w:bookmarkEnd w:id="21"/>
    <w:bookmarkEnd w:id="22"/>
    <w:bookmarkEnd w:id="23"/>
    <w:sectPr>
      <w:headerReference r:id="rId9" w:type="default"/>
      <w:pgSz w:h="16834" w:orient="portrait" w:w="11909"/>
      <w:pgMar w:bottom="1440.0000000000002" w:footer="720" w:header="720" w:left="1440.0000000000002" w:right="1440.0000000000002" w:top="1440.0000000000002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Black">
    <w:embedRegular w:fontKey="{00000000-0000-0000-0000-000000000000}" r:id="rId1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9">
    <w:pPr>
      <w:rPr>
        <w:color w:val="666666"/>
      </w:rPr>
    </w:pPr>
    <w:r w:rsidDel="00000000" w:rsidR="00000000" w:rsidRPr="00000000">
      <w:rPr>
        <w:rFonts w:ascii="Arial Black" w:cs="Arial Black" w:eastAsia="Arial Black" w:hAnsi="Arial Black"/>
        <w:sz w:val="40"/>
        <w:szCs w:val="40"/>
        <w:rtl w:val="0"/>
      </w:rPr>
      <w:t xml:space="preserve">A</w:t>
    </w:r>
    <w:r w:rsidDel="00000000" w:rsidR="00000000" w:rsidRPr="00000000">
      <w:rPr>
        <w:rFonts w:ascii="Arial Black" w:cs="Arial Black" w:eastAsia="Arial Black" w:hAnsi="Arial Black"/>
        <w:color w:val="ff0000"/>
        <w:sz w:val="40"/>
        <w:szCs w:val="40"/>
        <w:rtl w:val="0"/>
      </w:rPr>
      <w:t xml:space="preserve">!</w:t>
      <w:tab/>
    </w:r>
    <w:r w:rsidDel="00000000" w:rsidR="00000000" w:rsidRPr="00000000">
      <w:rPr>
        <w:color w:val="666666"/>
        <w:rtl w:val="0"/>
      </w:rPr>
      <w:t xml:space="preserve">ELEC-E4240 Satellite Systems 2026   </w:t>
      <w:tab/>
      <w:tab/>
    </w:r>
    <w:hyperlink r:id="rId1">
      <w:r w:rsidDel="00000000" w:rsidR="00000000" w:rsidRPr="00000000">
        <w:rPr>
          <w:color w:val="1155cc"/>
          <w:u w:val="single"/>
          <w:rtl w:val="0"/>
        </w:rPr>
        <w:t xml:space="preserve">Link to your live document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A">
    <w:pPr>
      <w:rPr>
        <w:rFonts w:ascii="Arial Black" w:cs="Arial Black" w:eastAsia="Arial Black" w:hAnsi="Arial Black"/>
        <w:color w:val="ff0000"/>
        <w:sz w:val="40"/>
        <w:szCs w:val="40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hanging="360" w:left="144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216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88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360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432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504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76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648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720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  <w:tblCellMar/>
    </w:tblPr>
  </w:style>
  <w:style w:styleId="Table3" w:type="table">
    <w:basedOn w:val="TableNormal"/>
    <w:tblPr>
      <w:tblStyleRowBandSize w:val="1"/>
      <w:tblStyleColBandSize w:val="1"/>
      <w:tblCellMar/>
    </w:tblPr>
  </w:style>
  <w:style w:styleId="Table4" w:type="table">
    <w:basedOn w:val="TableNormal"/>
    <w:tblPr>
      <w:tblStyleRowBandSize w:val="1"/>
      <w:tblStyleColBandSize w:val="1"/>
      <w:tblCellMar/>
    </w:tblPr>
  </w:style>
  <w:style w:styleId="Table5" w:type="table">
    <w:basedOn w:val="TableNormal"/>
    <w:tblPr>
      <w:tblStyleRowBandSize w:val="1"/>
      <w:tblStyleColBandSize w:val="1"/>
      <w:tblCellMar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Black-regular.ttf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docs.google.com/document/d/1o1dquASCTI6_Dr1qV_PHHLNzjpmpKv4bnln7asaJfY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2026-03-21T11:59:00Z</dcterms:created>
  <dcterms:modified xsi:type="dcterms:W3CDTF">2026-03-21T11:59:00Z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