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3" w:name="content"/>
    <w:bookmarkStart w:id="82" w:name="X40dfa86799f281eec1a2a41c629d62c5269636f"/>
    <w:p>
      <w:pPr>
        <w:pStyle w:val="Heading1"/>
      </w:pPr>
      <w:r>
        <w:t xml:space="preserve">Investigación para PlanetaLibro Reading Style Standard</w:t>
      </w:r>
    </w:p>
    <w:bookmarkStart w:id="38" w:name="resumen-ejecutivo-y-metodología"/>
    <w:p>
      <w:pPr>
        <w:pStyle w:val="Heading2"/>
      </w:pPr>
      <w:r>
        <w:t xml:space="preserve">Resumen ejecutivo y metodología</w:t>
      </w:r>
    </w:p>
    <w:bookmarkStart w:id="24" w:name="resumen-ejecutivo"/>
    <w:p>
      <w:pPr>
        <w:pStyle w:val="Heading3"/>
      </w:pPr>
      <w:r>
        <w:t xml:space="preserve">Resumen ejecutivo</w:t>
      </w:r>
    </w:p>
    <w:p>
      <w:pPr>
        <w:pStyle w:val="FirstParagraph"/>
      </w:pPr>
      <w:r>
        <w:t xml:space="preserve">La conclusión central es nítida:</w:t>
      </w:r>
      <w:r>
        <w:t xml:space="preserve"> </w:t>
      </w:r>
      <w:r>
        <w:rPr>
          <w:b/>
          <w:bCs/>
        </w:rPr>
        <w:t xml:space="preserve">PlanetaLibro Reader no debería “aplanar” todos los EPUB hasta volverlos visualmente idénticos, pero tampoco debería obedecer ciegamente el CSS del editor</w:t>
      </w:r>
      <w:r>
        <w:t xml:space="preserve">. En libros reflowable, la política más robusta es una combinación de cuatro principios:</w:t>
      </w:r>
      <w:r>
        <w:t xml:space="preserve"> </w:t>
      </w:r>
      <w:r>
        <w:rPr>
          <w:b/>
          <w:bCs/>
        </w:rPr>
        <w:t xml:space="preserve">preservar semántica</w:t>
      </w:r>
      <w:r>
        <w:t xml:space="preserve">,</w:t>
      </w:r>
      <w:r>
        <w:t xml:space="preserve"> </w:t>
      </w:r>
      <w:r>
        <w:rPr>
          <w:b/>
          <w:bCs/>
        </w:rPr>
        <w:t xml:space="preserve">estandarizar la lectura continua</w:t>
      </w:r>
      <w:r>
        <w:t xml:space="preserve">,</w:t>
      </w:r>
      <w:r>
        <w:t xml:space="preserve"> </w:t>
      </w:r>
      <w:r>
        <w:rPr>
          <w:b/>
          <w:bCs/>
        </w:rPr>
        <w:t xml:space="preserve">dar prioridad a accesibilidad y preferencias del usuario</w:t>
      </w:r>
      <w:r>
        <w:t xml:space="preserve">, y</w:t>
      </w:r>
      <w:r>
        <w:t xml:space="preserve"> </w:t>
      </w:r>
      <w:r>
        <w:rPr>
          <w:b/>
          <w:bCs/>
        </w:rPr>
        <w:t xml:space="preserve">tratar como excepciones controladas los formatos cuyo espaciado o composición sí tienen significado</w:t>
      </w:r>
      <w:r>
        <w:t xml:space="preserve">. Ese enfoque coincide con el modelo de EPUB como contenido semántico reflowable, con WCAG cuando exige que el contenido tolere cambios de espaciado, ancho y color, y con Readium CSS cuando clasifica fuente, tamaño, interlineado, alineación, hyphenation, longitud de línea y temas como ajustes que un reading system debe poder imponer si los expone al usuario.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En otras palabras,</w:t>
      </w:r>
      <w:r>
        <w:t xml:space="preserve"> </w:t>
      </w:r>
      <w:r>
        <w:rPr>
          <w:b/>
          <w:bCs/>
        </w:rPr>
        <w:t xml:space="preserve">el estándar visual de PlanetaLibro debe dominar el cuerpo de lectura</w:t>
      </w:r>
      <w:r>
        <w:t xml:space="preserve">, mientras que</w:t>
      </w:r>
      <w:r>
        <w:t xml:space="preserve"> </w:t>
      </w:r>
      <w:r>
        <w:rPr>
          <w:b/>
          <w:bCs/>
        </w:rPr>
        <w:t xml:space="preserve">la fidelidad editorial debe reservarse para estructuras semánticamente cargadas</w:t>
      </w:r>
      <w:r>
        <w:t xml:space="preserve">: poesía, teatro, código, tablas, notas, cartas, epígrafes, imágenes, SVG con función informativa, texto RTL/vertical y fixed-layout. Además,</w:t>
      </w:r>
      <w:r>
        <w:t xml:space="preserve"> </w:t>
      </w:r>
      <w:r>
        <w:rPr>
          <w:b/>
          <w:bCs/>
        </w:rPr>
        <w:t xml:space="preserve">el contenido del libro no debería vivir en el mismo contexto CSS/DOM que la interfaz del reader</w:t>
      </w:r>
      <w:r>
        <w:t xml:space="preserve">; la estrategia más segura es renderizar el contenido en un contexto aislado, idealmente un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sandboxeado y servido desde origen separado, reforzado por CSP, con sanitización previa del HTML/CSS y una capa posterior de normalización estructural. Shadow DOM y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ayudan, pero no sustituyen una frontera de seguridad real.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La respuesta directa a la pregunta final del encargo es esta:</w:t>
      </w:r>
      <w:r>
        <w:t xml:space="preserve"> </w:t>
      </w:r>
      <w:r>
        <w:rPr>
          <w:b/>
          <w:bCs/>
        </w:rPr>
        <w:t xml:space="preserve">PlanetaLibro Reader debería eliminar lo peligroso, reemplazar lo meramente decorativo, limitar lo desproporcionado y conservar lo que porta significado</w:t>
      </w:r>
      <w:r>
        <w:t xml:space="preserve">. Eso implica, por ejemplo,</w:t>
      </w:r>
      <w:r>
        <w:t xml:space="preserve"> </w:t>
      </w:r>
      <w:r>
        <w:rPr>
          <w:b/>
          <w:bCs/>
        </w:rPr>
        <w:t xml:space="preserve">reemplazar</w:t>
      </w:r>
      <w:r>
        <w:t xml:space="preserve"> </w:t>
      </w:r>
      <w:r>
        <w:t xml:space="preserve">tipografía de cuerpo, colores de texto/fondo del cuerpo, márgenes, tamaños absolutos extremos y espaciados arbitrarios;</w:t>
      </w:r>
      <w:r>
        <w:t xml:space="preserve"> </w:t>
      </w:r>
      <w:r>
        <w:rPr>
          <w:b/>
          <w:bCs/>
        </w:rPr>
        <w:t xml:space="preserve">limitar</w:t>
      </w:r>
      <w:r>
        <w:t xml:space="preserve"> </w:t>
      </w:r>
      <w:r>
        <w:t xml:space="preserve">encabezados, imágenes, tablas, sangrías, anchos/altos fijos y fuentes embebidas;</w:t>
      </w:r>
      <w:r>
        <w:t xml:space="preserve"> </w:t>
      </w:r>
      <w:r>
        <w:rPr>
          <w:b/>
          <w:bCs/>
        </w:rPr>
        <w:t xml:space="preserve">conservar</w:t>
      </w:r>
      <w:r>
        <w:t xml:space="preserve"> </w:t>
      </w:r>
      <w:r>
        <w:rPr>
          <w:rStyle w:val="VerbatimChar"/>
        </w:rPr>
        <w:t xml:space="preserve">em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blockquote</w:t>
      </w:r>
      <w:r>
        <w:t xml:space="preserve">, listas, notas, semántica de secciones,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writing-mode</w:t>
      </w:r>
      <w:r>
        <w:t xml:space="preserve"> </w:t>
      </w:r>
      <w:r>
        <w:t xml:space="preserve">y las estructuras de poemas/teatro/código; y</w:t>
      </w:r>
      <w:r>
        <w:t xml:space="preserve"> </w:t>
      </w:r>
      <w:r>
        <w:rPr>
          <w:b/>
          <w:bCs/>
        </w:rPr>
        <w:t xml:space="preserve">eliminar</w:t>
      </w:r>
      <w:r>
        <w:t xml:space="preserve"> </w:t>
      </w:r>
      <w:r>
        <w:t xml:space="preserve">scripts, eventos inline,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agresivo,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, formularios, recursos remotos no autorizados,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remotos y CSS capaz de interferir con la UI.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35" w:name="X6e8a0be61e10cb89303735568b726a395261ec2"/>
    <w:p>
      <w:pPr>
        <w:pStyle w:val="Heading3"/>
      </w:pPr>
      <w:r>
        <w:t xml:space="preserve">Decisiones recomendadas para PlanetaLibro</w:t>
      </w:r>
    </w:p>
    <w:p>
      <w:pPr>
        <w:pStyle w:val="FirstParagraph"/>
      </w:pPr>
      <w:r>
        <w:t xml:space="preserve">Las decisiones más importantes, orientadas a una v1 realista, son estas: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Usar modo predeterminado “Estándar PlanetaLibro”</w:t>
      </w:r>
      <w:r>
        <w:t xml:space="preserve"> </w:t>
      </w:r>
      <w:r>
        <w:t xml:space="preserve">para EPUB reflowable; no usar “diseño original del editor” como default. La mayoría de los lectores dominantes privilegia algún grado de control del usuario sobre fuente, tamaño, espaciado o tema, incluso cuando también ofrece una opción “Original” o “Publisher”.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Separar reflowable y fixed-layout desde el ingreso</w:t>
      </w:r>
      <w:r>
        <w:t xml:space="preserve">. Si</w:t>
      </w:r>
      <w:r>
        <w:t xml:space="preserve"> </w:t>
      </w:r>
      <w:r>
        <w:rPr>
          <w:rStyle w:val="VerbatimChar"/>
        </w:rPr>
        <w:t xml:space="preserve">rendition:layout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pre-paginated</w:t>
      </w:r>
      <w:r>
        <w:t xml:space="preserve">, no aplicar el estándar de reflow como si fuera una novela. EPUB y los principales ecosistemas tratan fixed-layout como una categoría distinta.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 prioridad jerárquica a</w:t>
      </w:r>
      <w:r>
        <w:t xml:space="preserve">: seguridad y accesibilidad → preferencia explícita del usuario → estándar PlanetaLibro → estilos editoriales semánticamente necesarios → estilos decorativos del EPUB. Readium CSS y WCAG empujan precisamente en esa dirección.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Bloquear por defecto recursos remotos</w:t>
      </w:r>
      <w:r>
        <w:t xml:space="preserve">, incluidas fuentes remotas, salvo un caso muy controlado y auditado. EPUB Reading Systems y EPUB 3 advierten riesgos de seguridad, privacidad y tracking por recursos remotos.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permitir que el CSS del libro toque la UI del reader</w:t>
      </w:r>
      <w:r>
        <w:t xml:space="preserve">. El contenido debe renderizarse en un contexto aislado; si eso no es posible, la alternativa mínima es sanitización severa, rehacer selectores y namespacear clases, sabiendo que es más frágil.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Definir una escala tipográfica propia</w:t>
      </w:r>
      <w:r>
        <w:t xml:space="preserve"> </w:t>
      </w:r>
      <w:r>
        <w:t xml:space="preserve">para cuerpo y encabezados, basada en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y en una escala moderada, no en</w:t>
      </w:r>
      <w:r>
        <w:t xml:space="preserve"> </w:t>
      </w:r>
      <w:r>
        <w:rPr>
          <w:rStyle w:val="VerbatimChar"/>
        </w:rPr>
        <w:t xml:space="preserve">px</w:t>
      </w:r>
      <w:r>
        <w:t xml:space="preserve"> </w:t>
      </w:r>
      <w:r>
        <w:t xml:space="preserve">heredados del libro. Readium CSS recomienda una</w:t>
      </w:r>
      <w:r>
        <w:t xml:space="preserve"> </w:t>
      </w:r>
      <w:r>
        <w:rPr>
          <w:rStyle w:val="VerbatimChar"/>
        </w:rPr>
        <w:t xml:space="preserve">typeScale</w:t>
      </w:r>
      <w:r>
        <w:t xml:space="preserve"> </w:t>
      </w:r>
      <w:r>
        <w:t xml:space="preserve">configurable y base font size/line height centralizados.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Usar ancho de línea configurable y expresado como límite del cuerpo</w:t>
      </w:r>
      <w:r>
        <w:t xml:space="preserve">, no como márgenes internos sueltos. Readium CSS migró explícitamente de “page margins” a “line length”; WCAG AAA recomienda no superar 80 caracteres o glifos, 40 en CJK.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justificar por defecto en todos los casos</w:t>
      </w:r>
      <w:r>
        <w:t xml:space="preserve">. La opción más sólida es: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por defecto en pantallas estrechas o cuando no haya hyphenation fiable;</w:t>
      </w:r>
      <w:r>
        <w:t xml:space="preserve"> </w:t>
      </w:r>
      <w:r>
        <w:rPr>
          <w:rStyle w:val="VerbatimChar"/>
        </w:rPr>
        <w:t xml:space="preserve">justify</w:t>
      </w:r>
      <w:r>
        <w:t xml:space="preserve"> </w:t>
      </w:r>
      <w:r>
        <w:t xml:space="preserve">solo cuando el idioma esté marcado y la silabación funcione, siempre como preferencia configurable. Readium CSS vincula explícitamente alineación e hyphenation, y WCAG AAA desaconseja justificado como requisito de presentación visual.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Aplicar una política de párrafos consistente</w:t>
      </w:r>
      <w:r>
        <w:t xml:space="preserve">: o sangría o separación vertical, pero no ambas de forma acumulativa; y primer párrafo de sección sin sangría por defecto. Esto refleja práctica editorial consolidada y evita errores típicos de EPUBs convertidos desde Word/PDF.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Preservar sin normalización agresiva poemas, teatro, código, tablas y notas</w:t>
      </w:r>
      <w:r>
        <w:t xml:space="preserve">. En estos casos el layout sí es parte del sentido. DAISY lo subraya en poesía, notas, tablas y orden de lectura; Kindle y Apple también documentan semántica específica para notas.</w:t>
      </w:r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Permitir fuentes embebidas solo como excepción controlada</w:t>
      </w:r>
      <w:r>
        <w:t xml:space="preserve">, no como norma del cuerpo de texto. Kindle permite desactivar publisher fonts; Apple Books exige metadatos específicos para respetarlas; varios lectores ofrecen selección de fuente de usuario.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 modo oscuro y sepia, reescribir el color del cuerpo y el fondo del cuerpo</w:t>
      </w:r>
      <w:r>
        <w:t xml:space="preserve">. Los colores del EPUB solo deberían mantenerse cuando transmiten significado o forman parte de una imagen/SVG informativo. Apple Books exige atención explícita a color accesible y ofrece mecanismos especiales para dark themes; Google, Thorium y Readium también tratan tema y color como ajustes del reader.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 zoom o ampliación a imágenes grandes e informativas</w:t>
      </w:r>
      <w:r>
        <w:t xml:space="preserve"> </w:t>
      </w:r>
      <w:r>
        <w:t xml:space="preserve">en vez de forzarlas a un tamaño ilegible. Calibre y Thorium documentan ampliación de imágenes; DAISY insiste en alternativas textuales cuando hay texto relevante en imágenes.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Versionar el estándar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style_version</w:t>
      </w:r>
      <w:r>
        <w:t xml:space="preserve"> </w:t>
      </w:r>
      <w:r>
        <w:t xml:space="preserve">y perfilar por libro qué transformaciones se aplicaron. EPUB heterogéneo exige trazabilidad para no romper obras especiales con futuras revisiones.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bookmarkEnd w:id="35"/>
    <w:bookmarkStart w:id="37" w:name="fuentes-y-metodología"/>
    <w:p>
      <w:pPr>
        <w:pStyle w:val="Heading3"/>
      </w:pPr>
      <w:r>
        <w:t xml:space="preserve">Fuentes y metodología</w:t>
      </w:r>
    </w:p>
    <w:p>
      <w:pPr>
        <w:pStyle w:val="FirstParagraph"/>
      </w:pPr>
      <w:r>
        <w:t xml:space="preserve">La investigación se realizó el</w:t>
      </w:r>
      <w:r>
        <w:t xml:space="preserve"> </w:t>
      </w:r>
      <w:r>
        <w:rPr>
          <w:b/>
          <w:bCs/>
        </w:rPr>
        <w:t xml:space="preserve">16 de julio de 2026</w:t>
      </w:r>
      <w:r>
        <w:t xml:space="preserve"> </w:t>
      </w:r>
      <w:r>
        <w:t xml:space="preserve">y priorizó</w:t>
      </w:r>
      <w:r>
        <w:t xml:space="preserve"> </w:t>
      </w:r>
      <w:r>
        <w:rPr>
          <w:b/>
          <w:bCs/>
        </w:rPr>
        <w:t xml:space="preserve">fuentes primarias</w:t>
      </w:r>
      <w:r>
        <w:t xml:space="preserve">: especificaciones W3C/EPUB, documentación oficial de Apple, Amazon, Google, EDRLab/Thorium y Readium, además de la base técnica de DAISY. Se usaron fuentes secundarias solo cuando un producto no documenta públicamente su comportamiento interno o cuando la evidencia primaria es muy escasa, algo especialmente evidente en Adobe Digital Editions, Kobo para “publisher default”, Moon+ Reader y Lithium.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Fecha consultada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Confiabilidad</w:t>
            </w:r>
          </w:p>
        </w:tc>
        <w:tc>
          <w:tcPr/>
          <w:p>
            <w:pPr>
              <w:pStyle w:val="Compac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W3C EPUB 3.3 y EPUB Reading Systems 3.3/3.4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Reflow/fixed-layout, seguridad, redes, formularios, spine, semántica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 2.2 y Understanding 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Text spacing, visual presentation, idioma, landmarks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Readium CSS 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Documentación técnica oficial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Jerarquía de overrides, rangos recomendados, line length,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EDRLab Thorium 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Documentación oficial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Ajustes reales de un reader de 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Books Asset Guide y User Guides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Documentación oficial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Embedded fonts, dark themes, pop-up footnotes, user font “Original”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KDP 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Documentación oficial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Embedded fonts, footnotes, fixed-layout vs reflowable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Books Help/Partner 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Documentación oficial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Fuentes, espaciado, temas, fixed-layout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DAISY Accessible Publishing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Guías técnicas de organismo reconocido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Poesía, notas, imágenes, tablas, orden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MDN / web.dev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Documentación técnica de plataforma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iframe</w:t>
            </w:r>
            <w:r>
              <w:t xml:space="preserve"> </w:t>
            </w:r>
            <w:r>
              <w:t xml:space="preserve">sandbox, CSP, Shadow DOM,</w:t>
            </w:r>
            <w:r>
              <w:t xml:space="preserve"> </w:t>
            </w:r>
            <w:r>
              <w:rPr>
                <w:rStyle w:val="VerbatimChar"/>
              </w:rPr>
              <w:t xml:space="preserve">@layer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hyphens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Manuales oficiales o listados oficiales de apps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Manual / listing oficial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PocketBook, FBReader, Moon+, Lithium, Calibre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Foros/comunidades o documentos institucionales de terceros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Evidencia secundaria</w:t>
            </w:r>
          </w:p>
        </w:tc>
        <w:tc>
          <w:tcPr/>
          <w:p>
            <w:pPr>
              <w:pStyle w:val="Compact"/>
            </w:pPr>
            <w:r>
              <w:t xml:space="preserve">Media-baja</w:t>
            </w:r>
          </w:p>
        </w:tc>
        <w:tc>
          <w:tcPr/>
          <w:p>
            <w:pPr>
              <w:pStyle w:val="Compact"/>
            </w:pPr>
            <w:r>
              <w:t xml:space="preserve">ADE y comportamientos no documentados</w:t>
            </w:r>
          </w:p>
        </w:tc>
      </w:tr>
    </w:tbl>
    <w:p>
      <w:pPr>
        <w:pStyle w:val="BodyText"/>
      </w:pPr>
      <w:r>
        <w:t xml:space="preserve">Las principales limitaciones fueron tres. Primero,</w:t>
      </w:r>
      <w:r>
        <w:t xml:space="preserve"> </w:t>
      </w:r>
      <w:r>
        <w:rPr>
          <w:b/>
          <w:bCs/>
        </w:rPr>
        <w:t xml:space="preserve">varios readers propietarios no publican cómo resuelven internamente la cascada CSS del EPUB</w:t>
      </w:r>
      <w:r>
        <w:t xml:space="preserve">. Segundo,</w:t>
      </w:r>
      <w:r>
        <w:t xml:space="preserve"> </w:t>
      </w:r>
      <w:r>
        <w:rPr>
          <w:b/>
          <w:bCs/>
        </w:rPr>
        <w:t xml:space="preserve">la terminología comercial no siempre distingue bien entre EPUB reflowable, fixed-layout y “print replica”</w:t>
      </w:r>
      <w:r>
        <w:t xml:space="preserve">. Tercero,</w:t>
      </w:r>
      <w:r>
        <w:t xml:space="preserve"> </w:t>
      </w:r>
      <w:r>
        <w:rPr>
          <w:b/>
          <w:bCs/>
        </w:rPr>
        <w:t xml:space="preserve">las apps móviles con poca documentación oficial obligan a inferir capacidades a partir de listados oficiales y changelogs</w:t>
      </w:r>
      <w:r>
        <w:t xml:space="preserve">, por lo que en la comparación competitiva se separan expresamente las celdas</w:t>
      </w:r>
      <w:r>
        <w:t xml:space="preserve"> </w:t>
      </w:r>
      <w:r>
        <w:rPr>
          <w:b/>
          <w:bCs/>
        </w:rPr>
        <w:t xml:space="preserve">confirmadas</w:t>
      </w:r>
      <w:r>
        <w:t xml:space="preserve">,</w:t>
      </w:r>
      <w:r>
        <w:t xml:space="preserve"> </w:t>
      </w:r>
      <w:r>
        <w:rPr>
          <w:b/>
          <w:bCs/>
        </w:rPr>
        <w:t xml:space="preserve">inferidas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documentadas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bookmarkEnd w:id="37"/>
    <w:bookmarkEnd w:id="38"/>
    <w:bookmarkStart w:id="45" w:name="Xd3cf29adffd45f237c23f1282a975724f9caa77"/>
    <w:p>
      <w:pPr>
        <w:pStyle w:val="Heading2"/>
      </w:pPr>
      <w:r>
        <w:t xml:space="preserve">Estándares técnicos y hechos consolidados</w:t>
      </w:r>
    </w:p>
    <w:bookmarkStart w:id="41" w:name="estándares-técnicos-relevantes"/>
    <w:p>
      <w:pPr>
        <w:pStyle w:val="Heading3"/>
      </w:pPr>
      <w:r>
        <w:t xml:space="preserve">Estándares técnicos relevantes</w:t>
      </w:r>
    </w:p>
    <w:p>
      <w:pPr>
        <w:pStyle w:val="FirstParagraph"/>
      </w:pPr>
      <w:r>
        <w:rPr>
          <w:b/>
          <w:bCs/>
        </w:rPr>
        <w:t xml:space="preserve">EPUB distingue de forma estructural entre reflowable y pre-paginated</w:t>
      </w:r>
      <w:r>
        <w:t xml:space="preserve">. El atributo</w:t>
      </w:r>
      <w:r>
        <w:t xml:space="preserve"> </w:t>
      </w:r>
      <w:r>
        <w:rPr>
          <w:rStyle w:val="VerbatimChar"/>
        </w:rPr>
        <w:t xml:space="preserve">rendition:layout</w:t>
      </w:r>
      <w:r>
        <w:t xml:space="preserve"> </w:t>
      </w:r>
      <w:r>
        <w:t xml:space="preserve">puede ser</w:t>
      </w:r>
      <w:r>
        <w:t xml:space="preserve"> </w:t>
      </w:r>
      <w:r>
        <w:rPr>
          <w:rStyle w:val="VerbatimChar"/>
        </w:rPr>
        <w:t xml:space="preserve">reflowable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pre-paginated</w:t>
      </w:r>
      <w:r>
        <w:t xml:space="preserve">; si no está presente, el valor por defecto es</w:t>
      </w:r>
      <w:r>
        <w:t xml:space="preserve"> </w:t>
      </w:r>
      <w:r>
        <w:rPr>
          <w:rStyle w:val="VerbatimChar"/>
        </w:rPr>
        <w:t xml:space="preserve">reflowable</w:t>
      </w:r>
      <w:r>
        <w:t xml:space="preserve">. Eso significa que un reader moderno no debería aplicar una normalización “novela-like” a obras fixed-layout, porque el propio estándar reconoce que allí el diseño forma parte esencial de la obra.</w:t>
      </w:r>
      <w:r>
        <w:t xml:space="preserve"> </w:t>
      </w:r>
      <w:hyperlink r:id="rId26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EPUB Reading Systems no obliga a soportar todo el modelo web</w:t>
      </w:r>
      <w:r>
        <w:t xml:space="preserve">. La especificación deja como opcional el soporte de scripting, DOM completo y envío de formularios; además advierte que dar acceso de red incrementa riesgos de seguridad y privacidad, y recomienda notificar actividad de red y permitir su bloqueo. También señala que recursos remotos pueden ser comprometidos y usados para tracking, y que las cabeceras web clásicas de control de origen no funcionan limpiamente porque el origen real del EPUB depende de cada implementación. Para PlanetaLibro, esto justifica una postura fuerte:</w:t>
      </w:r>
      <w:r>
        <w:t xml:space="preserve"> </w:t>
      </w:r>
      <w:r>
        <w:rPr>
          <w:b/>
          <w:bCs/>
        </w:rPr>
        <w:t xml:space="preserve">sin scripts</w:t>
      </w:r>
      <w:r>
        <w:t xml:space="preserve">,</w:t>
      </w:r>
      <w:r>
        <w:t xml:space="preserve"> </w:t>
      </w:r>
      <w:r>
        <w:rPr>
          <w:b/>
          <w:bCs/>
        </w:rPr>
        <w:t xml:space="preserve">sin formularios</w:t>
      </w:r>
      <w:r>
        <w:t xml:space="preserve">,</w:t>
      </w:r>
      <w:r>
        <w:t xml:space="preserve"> </w:t>
      </w:r>
      <w:r>
        <w:rPr>
          <w:b/>
          <w:bCs/>
        </w:rPr>
        <w:t xml:space="preserve">sin iframes</w:t>
      </w:r>
      <w:r>
        <w:t xml:space="preserve">,</w:t>
      </w:r>
      <w:r>
        <w:t xml:space="preserve"> </w:t>
      </w:r>
      <w:r>
        <w:rPr>
          <w:b/>
          <w:bCs/>
        </w:rPr>
        <w:t xml:space="preserve">sin red</w:t>
      </w:r>
      <w:r>
        <w:t xml:space="preserve">, salvo excepciones muy controladas.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WCAG impone límites claros a cualquier intento de “uniformidad”</w:t>
      </w:r>
      <w:r>
        <w:t xml:space="preserve">. La guía de visual presentation recomienda una anchura de hasta</w:t>
      </w:r>
      <w:r>
        <w:t xml:space="preserve"> </w:t>
      </w:r>
      <w:r>
        <w:rPr>
          <w:b/>
          <w:bCs/>
        </w:rPr>
        <w:t xml:space="preserve">80 caracteres o glifos</w:t>
      </w:r>
      <w:r>
        <w:t xml:space="preserve">, no justificar como requisito, y permitir que el usuario seleccione colores; la guía de text spacing exige que el contenido siga funcionando si el usuario aumenta interlineado, espaciado entre párrafos, palabras y letras. Eso vuelve incompatible cualquier estándar que dependa de cajas rígidas, alturas fijas, clipping o hacks cuyo equilibrio se rompa al cambiar tamaño y espaciado.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Readium CSS es hoy la referencia técnica más útil para un reading system web moderno</w:t>
      </w:r>
      <w:r>
        <w:t xml:space="preserve">. No es un estándar W3C, pero sí un marco consolidado y explícitamente orientado a implementadores. Clasifica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 </w:t>
      </w:r>
      <w:r>
        <w:t xml:space="preserve">como user overrides imprescindibles; considera</w:t>
      </w:r>
      <w:r>
        <w:t xml:space="preserve"> </w:t>
      </w:r>
      <w:r>
        <w:rPr>
          <w:rStyle w:val="VerbatimChar"/>
        </w:rPr>
        <w:t xml:space="preserve">line-height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hyphens</w:t>
      </w:r>
      <w:r>
        <w:t xml:space="preserve">, espaciado de párrafos, indentación,</w:t>
      </w:r>
      <w:r>
        <w:t xml:space="preserve"> </w:t>
      </w:r>
      <w:r>
        <w:rPr>
          <w:rStyle w:val="VerbatimChar"/>
        </w:rPr>
        <w:t xml:space="preserve">letter-spacing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word-spacing</w:t>
      </w:r>
      <w:r>
        <w:t xml:space="preserve"> </w:t>
      </w:r>
      <w:r>
        <w:t xml:space="preserve">y line length como overrides recomendables; y centraliza la presentación con variables para escala tipográfica, ritmo vertical, temas, márgenes/line length y color. En la práctica, es el modelo más cercano a lo que PlanetaLibro necesita construir.</w:t>
      </w:r>
      <w:r>
        <w:t xml:space="preserve"> </w:t>
      </w:r>
      <w:hyperlink r:id="rId27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DAISY refuerza una idea clave</w:t>
      </w:r>
      <w:r>
        <w:t xml:space="preserve">: la semántica editorial importa más que la apariencia aislada. Sus guías insisten en marcar correctamente notas, poesía, asides, tablas, orden lógico de lectura e imágenes con alternativas textuales. En un reader que busca coherencia visual, esto obliga a</w:t>
      </w:r>
      <w:r>
        <w:t xml:space="preserve"> </w:t>
      </w:r>
      <w:r>
        <w:rPr>
          <w:b/>
          <w:bCs/>
        </w:rPr>
        <w:t xml:space="preserve">normalizar presentación sin destruir señales estructurales</w:t>
      </w:r>
      <w:r>
        <w:t xml:space="preserve">. Un bloque poético no es “un párrafo raro”; una nota no es “un texto pequeño”; una tabla no es “un grupo de divs”.</w:t>
      </w:r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</w:p>
    <w:bookmarkEnd w:id="41"/>
    <w:bookmarkStart w:id="44" w:name="preservación-semántica"/>
    <w:p>
      <w:pPr>
        <w:pStyle w:val="Heading3"/>
      </w:pPr>
      <w:r>
        <w:t xml:space="preserve">Preservación semántica</w:t>
      </w:r>
    </w:p>
    <w:p>
      <w:pPr>
        <w:pStyle w:val="FirstParagraph"/>
      </w:pPr>
      <w:r>
        <w:t xml:space="preserve">Las estructuras que</w:t>
      </w:r>
      <w:r>
        <w:t xml:space="preserve"> </w:t>
      </w:r>
      <w:r>
        <w:rPr>
          <w:b/>
          <w:bCs/>
        </w:rPr>
        <w:t xml:space="preserve">no deben destruirse</w:t>
      </w:r>
      <w:r>
        <w:t xml:space="preserve"> </w:t>
      </w:r>
      <w:r>
        <w:t xml:space="preserve">son, como mínimo, estas: jerarquía de encabezados; secciones y partes; listas; citas; versos y saltos de línea significativos; código y preformateado; tablas; figuras y captions; notas y enlaces de nota; idioma (</w:t>
      </w:r>
      <w:r>
        <w:rPr>
          <w:rStyle w:val="VerbatimChar"/>
        </w:rPr>
        <w:t xml:space="preserve">lang</w:t>
      </w:r>
      <w:r>
        <w:t xml:space="preserve">); dirección (</w:t>
      </w:r>
      <w:r>
        <w:rPr>
          <w:rStyle w:val="VerbatimChar"/>
        </w:rPr>
        <w:t xml:space="preserve">dir</w:t>
      </w:r>
      <w:r>
        <w:t xml:space="preserve">); modos de escritura (</w:t>
      </w:r>
      <w:r>
        <w:rPr>
          <w:rStyle w:val="VerbatimChar"/>
        </w:rPr>
        <w:t xml:space="preserve">writing-mode</w:t>
      </w:r>
      <w:r>
        <w:t xml:space="preserve">); y cualquier semántica explícita</w:t>
      </w:r>
      <w:r>
        <w:t xml:space="preserve"> </w:t>
      </w:r>
      <w:r>
        <w:rPr>
          <w:rStyle w:val="VerbatimChar"/>
        </w:rPr>
        <w:t xml:space="preserve">epub:type</w:t>
      </w:r>
      <w:r>
        <w:t xml:space="preserve"> </w:t>
      </w:r>
      <w:r>
        <w:t xml:space="preserve">que aporte navegación o comportamiento de lectura. El motivo no es académico: estas estructuras afectan navegación, screen readers, hyphenation correcta, orden de lectura y, en algunos casos, funciones nativas como pop-up footnotes.</w:t>
      </w:r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La normalización estructural de PlanetaLibro debería reconocer patrones frecuentes de EPUB defectuoso y</w:t>
      </w:r>
      <w:r>
        <w:t xml:space="preserve"> </w:t>
      </w:r>
      <w:r>
        <w:rPr>
          <w:b/>
          <w:bCs/>
        </w:rPr>
        <w:t xml:space="preserve">transformarlos a una representación canónica sin perder sentido</w:t>
      </w:r>
      <w:r>
        <w:t xml:space="preserve">. Ejemplos típicos: títulos hechos con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más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gigantes; sangrías hechas con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; poemas simulados con múltiples</w:t>
      </w:r>
      <w:r>
        <w:t xml:space="preserve"> </w:t>
      </w:r>
      <w:r>
        <w:rPr>
          <w:rStyle w:val="VerbatimChar"/>
        </w:rPr>
        <w:t xml:space="preserve">br</w:t>
      </w:r>
      <w:r>
        <w:t xml:space="preserve">; notas como</w:t>
      </w:r>
      <w:r>
        <w:t xml:space="preserve"> </w:t>
      </w:r>
      <w:r>
        <w:rPr>
          <w:rStyle w:val="VerbatimChar"/>
        </w:rPr>
        <w:t xml:space="preserve">sup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noteref</w:t>
      </w:r>
      <w:r>
        <w:t xml:space="preserve">; captions como párrafos sueltos después de una imagen; tablas convertidas a maquetas de bloques; y documentos sin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</w:t>
      </w:r>
      <w:r>
        <w:t xml:space="preserve">. En estos casos, el objetivo no es “limpiar por estilo”, sino</w:t>
      </w:r>
      <w:r>
        <w:t xml:space="preserve"> </w:t>
      </w:r>
      <w:r>
        <w:rPr>
          <w:b/>
          <w:bCs/>
        </w:rPr>
        <w:t xml:space="preserve">reconstruir una base semántica estable</w:t>
      </w:r>
      <w:r>
        <w:t xml:space="preserve"> </w:t>
      </w:r>
      <w:r>
        <w:t xml:space="preserve">para que el estándar visual del reader opere sobre algo coherente. Esa necesidad está alineada con EPUB, WCAG y la guía DAISY sobre orden de lectura y estructuras semánticas.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Conservar semántica también significa</w:t>
      </w:r>
      <w:r>
        <w:t xml:space="preserve"> </w:t>
      </w:r>
      <w:r>
        <w:rPr>
          <w:b/>
          <w:bCs/>
        </w:rPr>
        <w:t xml:space="preserve">no extrapolar de forma simplista el estilo del cuerpo a todo el documento</w:t>
      </w:r>
      <w:r>
        <w:t xml:space="preserve">.</w:t>
      </w:r>
      <w:r>
        <w:t xml:space="preserve"> </w:t>
      </w:r>
      <w:r>
        <w:rPr>
          <w:rStyle w:val="VerbatimChar"/>
        </w:rPr>
        <w:t xml:space="preserve">pre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versos, dramatis personae, bibliografías, glosarios y definiciones deberían tener reglas propias. La documentación de Calibre y DAISY muestra justamente que el contenido no reflowable o ancho —como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y tablas— necesita tratamiento especial; aplicar reglas generales de párrafo o justificación suele romperlo.</w:t>
      </w:r>
      <w:r>
        <w:t xml:space="preserve"> </w:t>
      </w:r>
      <w:hyperlink r:id="rId34">
        <w:r>
          <w:rPr>
            <w:rStyle w:val="Hyperlink"/>
          </w:rPr>
          <w:t xml:space="preserve">[27]</w:t>
        </w:r>
      </w:hyperlink>
    </w:p>
    <w:bookmarkEnd w:id="44"/>
    <w:bookmarkEnd w:id="45"/>
    <w:bookmarkStart w:id="55" w:name="comparación-de-lectores-y-patrones"/>
    <w:p>
      <w:pPr>
        <w:pStyle w:val="Heading2"/>
      </w:pPr>
      <w:r>
        <w:t xml:space="preserve">Comparación de lectores y patrones</w:t>
      </w:r>
    </w:p>
    <w:bookmarkStart w:id="51" w:name="comparación-de-lectores"/>
    <w:p>
      <w:pPr>
        <w:pStyle w:val="Heading3"/>
      </w:pPr>
      <w:r>
        <w:t xml:space="preserve">Comparación de lectores</w:t>
      </w:r>
    </w:p>
    <w:p>
      <w:pPr>
        <w:pStyle w:val="FirstParagraph"/>
      </w:pPr>
      <w:r>
        <w:rPr>
          <w:b/>
          <w:bCs/>
        </w:rPr>
        <w:t xml:space="preserve">Leyenda</w:t>
      </w:r>
      <w:r>
        <w:t xml:space="preserve">:</w:t>
      </w:r>
      <w:r>
        <w:br/>
      </w:r>
      <w:r>
        <w:rPr>
          <w:b/>
          <w:bCs/>
        </w:rPr>
        <w:t xml:space="preserve">C</w:t>
      </w:r>
      <w:r>
        <w:t xml:space="preserve"> </w:t>
      </w:r>
      <w:r>
        <w:t xml:space="preserve">= confirmado por documentación oficial o manual oficial.</w:t>
      </w:r>
      <w:r>
        <w:br/>
      </w:r>
      <w:r>
        <w:rPr>
          <w:b/>
          <w:bCs/>
        </w:rPr>
        <w:t xml:space="preserve">I</w:t>
      </w:r>
      <w:r>
        <w:t xml:space="preserve"> </w:t>
      </w:r>
      <w:r>
        <w:t xml:space="preserve">= inferido a partir de evidencia secundaria confiable.</w:t>
      </w:r>
      <w:r>
        <w:br/>
      </w:r>
      <w:r>
        <w:rPr>
          <w:b/>
          <w:bCs/>
        </w:rPr>
        <w:t xml:space="preserve">ND</w:t>
      </w:r>
      <w:r>
        <w:t xml:space="preserve"> </w:t>
      </w:r>
      <w:r>
        <w:t xml:space="preserve">= no documentado públicamente con suficiente precisión.</w:t>
      </w:r>
    </w:p>
    <w:bookmarkStart w:id="46" w:name="matriz-comparativa"/>
    <w:p>
      <w:pPr>
        <w:pStyle w:val="Heading4"/>
      </w:pPr>
      <w:r>
        <w:t xml:space="preserve">Matriz comparativa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Lector / plataforma</w:t>
            </w:r>
          </w:p>
        </w:tc>
        <w:tc>
          <w:tcPr/>
          <w:p>
            <w:pPr>
              <w:pStyle w:val="Compact"/>
            </w:pPr>
            <w:r>
              <w:t xml:space="preserve">Fuente editor respetada</w:t>
            </w:r>
          </w:p>
        </w:tc>
        <w:tc>
          <w:tcPr/>
          <w:p>
            <w:pPr>
              <w:pStyle w:val="Compact"/>
            </w:pPr>
            <w:r>
              <w:t xml:space="preserve">Desactivar fuente editor</w:t>
            </w:r>
          </w:p>
        </w:tc>
        <w:tc>
          <w:tcPr/>
          <w:p>
            <w:pPr>
              <w:pStyle w:val="Compact"/>
            </w:pPr>
            <w:r>
              <w:t xml:space="preserve">Elegir fuente usuario</w:t>
            </w:r>
          </w:p>
        </w:tc>
        <w:tc>
          <w:tcPr/>
          <w:p>
            <w:pPr>
              <w:pStyle w:val="Compact"/>
            </w:pPr>
            <w:r>
              <w:t xml:space="preserve">Cambiar tamaño</w:t>
            </w:r>
          </w:p>
        </w:tc>
        <w:tc>
          <w:tcPr/>
          <w:p>
            <w:pPr>
              <w:pStyle w:val="Compact"/>
            </w:pPr>
            <w:r>
              <w:t xml:space="preserve">Interlineado</w:t>
            </w:r>
          </w:p>
        </w:tc>
        <w:tc>
          <w:tcPr/>
          <w:p>
            <w:pPr>
              <w:pStyle w:val="Compact"/>
            </w:pPr>
            <w:r>
              <w:t xml:space="preserve">Márgenes / ancho</w:t>
            </w:r>
          </w:p>
        </w:tc>
        <w:tc>
          <w:tcPr/>
          <w:p>
            <w:pPr>
              <w:pStyle w:val="Compact"/>
            </w:pPr>
            <w:r>
              <w:t xml:space="preserve">Alineación</w:t>
            </w:r>
          </w:p>
        </w:tc>
        <w:tc>
          <w:tcPr/>
          <w:p>
            <w:pPr>
              <w:pStyle w:val="Compact"/>
            </w:pPr>
            <w:r>
              <w:t xml:space="preserve">Tema oscuro</w:t>
            </w:r>
          </w:p>
        </w:tc>
        <w:tc>
          <w:tcPr/>
          <w:p>
            <w:pPr>
              <w:pStyle w:val="Compact"/>
            </w:pPr>
            <w:r>
              <w:t xml:space="preserve">Scroll vertical</w:t>
            </w:r>
          </w:p>
        </w:tc>
        <w:tc>
          <w:tcPr/>
          <w:p>
            <w:pPr>
              <w:pStyle w:val="Compact"/>
            </w:pPr>
            <w:r>
              <w:t xml:space="preserve">Paginación</w:t>
            </w:r>
          </w:p>
        </w:tc>
        <w:tc>
          <w:tcPr/>
          <w:p>
            <w:pPr>
              <w:pStyle w:val="Compact"/>
            </w:pPr>
            <w:r>
              <w:t xml:space="preserve">Fixed-layout</w:t>
            </w:r>
          </w:p>
        </w:tc>
        <w:tc>
          <w:tcPr/>
          <w:p>
            <w:pPr>
              <w:pStyle w:val="Compact"/>
            </w:pPr>
            <w:r>
              <w:t xml:space="preserve">Notas al pie / popup</w:t>
            </w:r>
          </w:p>
        </w:tc>
        <w:tc>
          <w:tcPr/>
          <w:p>
            <w:pPr>
              <w:pStyle w:val="Compact"/>
            </w:pPr>
            <w:r>
              <w:t xml:space="preserve">Configuración por libro / global</w:t>
            </w:r>
          </w:p>
        </w:tc>
        <w:tc>
          <w:tcPr/>
          <w:p>
            <w:pPr>
              <w:pStyle w:val="Compact"/>
            </w:pPr>
            <w:r>
              <w:t xml:space="preserve">Uniformidad entre libros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Kindle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Kobo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Media-alta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Books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Books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Readium CSS / apps basadas en Readium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Thorium Reader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PocketBook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Adobe Digital Editions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Baja-media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Calibre Ebook Viewer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Moon+ Reader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Media-alta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Lithium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FBReader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ND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bookmarkEnd w:id="46"/>
    <w:bookmarkStart w:id="50" w:name="notas-de-confirmación-y-límites"/>
    <w:p>
      <w:pPr>
        <w:pStyle w:val="Heading4"/>
      </w:pPr>
      <w:r>
        <w:t xml:space="preserve">Notas de confirmación y límites</w:t>
      </w:r>
    </w:p>
    <w:p>
      <w:pPr>
        <w:pStyle w:val="FirstParagraph"/>
      </w:pPr>
      <w:r>
        <w:t xml:space="preserve">Kindle confirma soporte de fuentes embebidas y que el usuario puede activar o desactivar publisher-provided fonts; la guía de KDP también documenta el marcado recomendado para footnotes y la separación entre reflowable y fixed-layout / Print Replica. Sin embargo,</w:t>
      </w:r>
      <w:r>
        <w:t xml:space="preserve"> </w:t>
      </w:r>
      <w:r>
        <w:rPr>
          <w:b/>
          <w:bCs/>
        </w:rPr>
        <w:t xml:space="preserve">Amazon no documenta públicamente con detalle fino cómo resuelve cada conflicto CSS interno</w:t>
      </w:r>
      <w:r>
        <w:t xml:space="preserve">, así que varias celdas quedan como inferidas.</w:t>
      </w:r>
      <w:r>
        <w:t xml:space="preserve"> </w:t>
      </w:r>
      <w:hyperlink r:id="rId32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Apple Books documenta de forma especialmente clara la convivencia entre preferencia de usuario y estilo editorial: el usuario puede elegir fuente, incluyendo “Original”; el sistema respeta fuentes embebidas solo si el EPUB declara correctamente que contiene fuentes; soporta pop-up footnotes con marcado semántico; y su Asset Guide da reglas específicas para dark themes y contraste. Por eso aparece como el lector con</w:t>
      </w:r>
      <w:r>
        <w:t xml:space="preserve"> </w:t>
      </w:r>
      <w:r>
        <w:rPr>
          <w:b/>
          <w:bCs/>
        </w:rPr>
        <w:t xml:space="preserve">comportamiento oficial más explícito</w:t>
      </w:r>
      <w:r>
        <w:t xml:space="preserve"> </w:t>
      </w:r>
      <w:r>
        <w:t xml:space="preserve">entre los sistemas comerciales principales.</w:t>
      </w:r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Google Play Books documenta cambio de fuente, tamaño, interlineado, alineación, color y layouts de página; además su Partner Center confirma soporte para fixed-layout en EPUB 2 y EPUB 3. No documenta tan claramente la política interna de respeto o anulación de estilos editoriales, aunque la existencia de opción “Original” en UX actual es ampliamente conocida; por prudencia, la matriz deja ese punto como confirmado solo cuando la ayuda lo dice de forma explícita para “algunos ebooks”.</w:t>
      </w:r>
      <w:r>
        <w:t xml:space="preserve"> </w:t>
      </w:r>
      <w:hyperlink r:id="rId47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Thorium y, en términos de implementación, Readium CSS, son las referencias más útiles para PlanetaLibro. Thorium expone tipografía, tamaño, espaciados, márgenes, word spacing, letter spacing, scroll/pagination, columnas, justificación, zoom de imágenes y fixed-layout; Readium CSS explica además qué overrides deberían considerarse del usuario y cuáles pertenecen al chrome del reading system.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PocketBook, Calibre, FBReader, Moon+ Reader y Lithium muestran un patrón común:</w:t>
      </w:r>
      <w:r>
        <w:t xml:space="preserve"> </w:t>
      </w:r>
      <w:r>
        <w:rPr>
          <w:b/>
          <w:bCs/>
        </w:rPr>
        <w:t xml:space="preserve">la lectura confortable se logra imponiendo bastantes ajustes del reader sobre el libro</w:t>
      </w:r>
      <w:r>
        <w:t xml:space="preserve">, incluso cuando se soportan EPUB/CSS relativamente amplios. PocketBook documenta tamaño, interlineado, márgenes y hyphenation; Calibre usa hoja de estilo global aplicada a todos los libros y ofrece paged/flow; FBReader expone preferencias para aplicar o ignorar CSS del EPUB y soporta fuentes embebidas; Moon+ y Lithium declaran opciones fuertes de tema, paginación/scroll y personalización, pero con documentación técnica pública mucho más pobre.</w:t>
      </w:r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Adobe Digital Editions sigue siendo importante por ecosistema y DRM, pero su comportamiento tipográfico y CSS público está</w:t>
      </w:r>
      <w:r>
        <w:t xml:space="preserve"> </w:t>
      </w:r>
      <w:r>
        <w:rPr>
          <w:b/>
          <w:bCs/>
        </w:rPr>
        <w:t xml:space="preserve">mucho peor documentado</w:t>
      </w:r>
      <w:r>
        <w:t xml:space="preserve"> </w:t>
      </w:r>
      <w:r>
        <w:t xml:space="preserve">que el de Thorium, Apple, Google o Readium. La evidencia oficial accesible hoy confirma al menos ajuste de tamaño de texto EPUB y soporte de alto contraste / screen readers, pero no ofrece una guía pública detallada sobre anulación de CSS. Por eso,</w:t>
      </w:r>
      <w:r>
        <w:t xml:space="preserve"> </w:t>
      </w:r>
      <w:r>
        <w:rPr>
          <w:b/>
          <w:bCs/>
        </w:rPr>
        <w:t xml:space="preserve">no conviene usar ADE como modelo principal</w:t>
      </w:r>
      <w:r>
        <w:t xml:space="preserve"> </w:t>
      </w:r>
      <w:r>
        <w:t xml:space="preserve">para definir el estándar futuro de PlanetaLibro.</w:t>
      </w:r>
      <w:r>
        <w:t xml:space="preserve"> </w:t>
      </w:r>
      <w:hyperlink r:id="rId36">
        <w:r>
          <w:rPr>
            <w:rStyle w:val="Hyperlink"/>
          </w:rPr>
          <w:t xml:space="preserve">[33]</w:t>
        </w:r>
      </w:hyperlink>
    </w:p>
    <w:bookmarkEnd w:id="50"/>
    <w:bookmarkEnd w:id="51"/>
    <w:bookmarkStart w:id="54" w:name="Xdaf71c9faf101fb546145e5ada945f221fea0a8"/>
    <w:p>
      <w:pPr>
        <w:pStyle w:val="Heading3"/>
      </w:pPr>
      <w:r>
        <w:t xml:space="preserve">Patrones comunes que sí aparecen de forma consistente</w:t>
      </w:r>
    </w:p>
    <w:p>
      <w:pPr>
        <w:pStyle w:val="FirstParagraph"/>
      </w:pPr>
      <w:r>
        <w:t xml:space="preserve">Aun con diferencias, hay un patrón muy estable en el mercado:</w:t>
      </w:r>
      <w:r>
        <w:t xml:space="preserve"> </w:t>
      </w:r>
      <w:r>
        <w:rPr>
          <w:b/>
          <w:bCs/>
        </w:rPr>
        <w:t xml:space="preserve">los lectores más maduros tienden a uniformar el cuerpo del texto y a reservar la fidelidad editorial para casos especiales</w:t>
      </w:r>
      <w:r>
        <w:t xml:space="preserve">. Fuente del usuario, tamaño, tema, layout paginado o scroll, y en muchos casos espaciado o alineación, son controles cada vez más estándar. Lo inusual no es que el reader intervenga, sino que no intervenga.</w:t>
      </w:r>
      <w:r>
        <w:t xml:space="preserve"> </w:t>
      </w:r>
      <w:hyperlink r:id="rId5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El segundo patrón es que</w:t>
      </w:r>
      <w:r>
        <w:t xml:space="preserve"> </w:t>
      </w:r>
      <w:r>
        <w:rPr>
          <w:b/>
          <w:bCs/>
        </w:rPr>
        <w:t xml:space="preserve">fixed-layout se maneja como otra especie de libro</w:t>
      </w:r>
      <w:r>
        <w:t xml:space="preserve">. Apple, Google, Thorium, EPUB/W3C y Amazon lo tratan así. De ahí se deduce una decisión fuerte:</w:t>
      </w:r>
      <w:r>
        <w:t xml:space="preserve"> </w:t>
      </w:r>
      <w:r>
        <w:rPr>
          <w:b/>
          <w:bCs/>
        </w:rPr>
        <w:t xml:space="preserve">PlanetaLibro Reader v1 no debería intentar unificar fixed-layout y reflowable bajo una sola política visual</w:t>
      </w:r>
      <w:r>
        <w:t xml:space="preserve">. Necesitan pipelines distintos.</w:t>
      </w:r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El tercer patrón es que</w:t>
      </w:r>
      <w:r>
        <w:t xml:space="preserve"> </w:t>
      </w:r>
      <w:r>
        <w:rPr>
          <w:b/>
          <w:bCs/>
        </w:rPr>
        <w:t xml:space="preserve">las notas semánticamente bien marcadas reciben mejor tratamiento</w:t>
      </w:r>
      <w:r>
        <w:t xml:space="preserve">. Apple y Amazon documentan pop-up footnotes; Thorium tiene soporte específico y discusión pública sobre este comportamiento; DAISY insiste en el uso correcto de notas y</w:t>
      </w:r>
      <w:r>
        <w:t xml:space="preserve"> </w:t>
      </w:r>
      <w:r>
        <w:rPr>
          <w:rStyle w:val="VerbatimChar"/>
        </w:rPr>
        <w:t xml:space="preserve">epub:type</w:t>
      </w:r>
      <w:r>
        <w:t xml:space="preserve">. Esto favorece una estrategia de PlanetaLibro basada en semántica detectada, no en heurísticas meramente visuales.</w:t>
      </w:r>
      <w:r>
        <w:t xml:space="preserve"> </w:t>
      </w:r>
      <w:hyperlink r:id="rId53">
        <w:r>
          <w:rPr>
            <w:rStyle w:val="Hyperlink"/>
          </w:rPr>
          <w:t xml:space="preserve">[36]</w:t>
        </w:r>
      </w:hyperlink>
    </w:p>
    <w:bookmarkEnd w:id="54"/>
    <w:bookmarkEnd w:id="55"/>
    <w:bookmarkStart w:id="71" w:name="X45b7cf6000155b436621e758e3de89347eae533"/>
    <w:p>
      <w:pPr>
        <w:pStyle w:val="Heading2"/>
      </w:pPr>
      <w:r>
        <w:t xml:space="preserve">Recomendación tipográfica y políticas de estilo</w:t>
      </w:r>
    </w:p>
    <w:bookmarkStart w:id="57" w:name="estándares-tipográficos-de-lectura"/>
    <w:p>
      <w:pPr>
        <w:pStyle w:val="Heading3"/>
      </w:pPr>
      <w:r>
        <w:t xml:space="preserve">Estándares tipográficos de lectura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cuerpo de lectura prolongada</w:t>
      </w:r>
      <w:r>
        <w:t xml:space="preserve">, la recomendación más sólida no es un número único, sino un sistema con topes y ajustes. La base debería definirse en</w:t>
      </w:r>
      <w:r>
        <w:t xml:space="preserve"> </w:t>
      </w:r>
      <w:r>
        <w:rPr>
          <w:rStyle w:val="VerbatimChar"/>
        </w:rPr>
        <w:t xml:space="preserve">rem</w:t>
      </w:r>
      <w:r>
        <w:t xml:space="preserve">, con una escala tipográfica controlada por variables del reader. Readium CSS usa justamente un tamaño base y una</w:t>
      </w:r>
      <w:r>
        <w:t xml:space="preserve"> </w:t>
      </w:r>
      <w:r>
        <w:rPr>
          <w:rStyle w:val="VerbatimChar"/>
        </w:rPr>
        <w:t xml:space="preserve">typeScale</w:t>
      </w:r>
      <w:r>
        <w:t xml:space="preserve"> </w:t>
      </w:r>
      <w:r>
        <w:t xml:space="preserve">configurable; además recomienda un rango de usuario del</w:t>
      </w:r>
      <w:r>
        <w:t xml:space="preserve"> </w:t>
      </w:r>
      <w:r>
        <w:rPr>
          <w:b/>
          <w:bCs/>
        </w:rPr>
        <w:t xml:space="preserve">75% al 250%</w:t>
      </w:r>
      <w:r>
        <w:t xml:space="preserve"> </w:t>
      </w:r>
      <w:r>
        <w:t xml:space="preserve">para font-size y de</w:t>
      </w:r>
      <w:r>
        <w:t xml:space="preserve"> </w:t>
      </w:r>
      <w:r>
        <w:rPr>
          <w:b/>
          <w:bCs/>
        </w:rPr>
        <w:t xml:space="preserve">1 a 2</w:t>
      </w:r>
      <w:r>
        <w:t xml:space="preserve"> </w:t>
      </w:r>
      <w:r>
        <w:t xml:space="preserve">para line-height. Como estándar inicial de PlanetaLibro, conviene partir de un</w:t>
      </w:r>
      <w:r>
        <w:t xml:space="preserve"> </w:t>
      </w:r>
      <w:r>
        <w:rPr>
          <w:b/>
          <w:bCs/>
        </w:rPr>
        <w:t xml:space="preserve">cuerpo base de 1rem</w:t>
      </w:r>
      <w:r>
        <w:t xml:space="preserve"> </w:t>
      </w:r>
      <w:r>
        <w:t xml:space="preserve">con presets equivalentes aproximadamente a</w:t>
      </w:r>
      <w:r>
        <w:t xml:space="preserve"> </w:t>
      </w:r>
      <w:r>
        <w:rPr>
          <w:b/>
          <w:bCs/>
        </w:rPr>
        <w:t xml:space="preserve">15–22 px</w:t>
      </w:r>
      <w:r>
        <w:t xml:space="preserve"> </w:t>
      </w:r>
      <w:r>
        <w:t xml:space="preserve">para lectura habitual y un rango accesible más amplio a través del slider.</w:t>
      </w:r>
      <w:r>
        <w:t xml:space="preserve"> </w:t>
      </w:r>
      <w:hyperlink r:id="rId29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interlineado</w:t>
      </w:r>
      <w:r>
        <w:t xml:space="preserve">, el mejor compromiso inicial está alrededor de</w:t>
      </w:r>
      <w:r>
        <w:t xml:space="preserve"> </w:t>
      </w:r>
      <w:r>
        <w:rPr>
          <w:b/>
          <w:bCs/>
        </w:rPr>
        <w:t xml:space="preserve">1.45–1.65</w:t>
      </w:r>
      <w:r>
        <w:t xml:space="preserve"> </w:t>
      </w:r>
      <w:r>
        <w:t xml:space="preserve">para prosa continua, dejando al usuario subir hasta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cuando lo necesite. WCAG AAA usa 1.5 como referencia de presentación visual; el Low Vision Task Force y varias guías accesibles también convergen hacia 1.5 o más para reducir fatiga visual. En poesía, teatro y formatos de ritmo visual deliberado, el interlineado original puede ser semántico y no debería sobrescribirse agresivamente.</w:t>
      </w:r>
      <w:r>
        <w:t xml:space="preserve"> </w:t>
      </w:r>
      <w:hyperlink r:id="rId39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longitud de línea</w:t>
      </w:r>
      <w:r>
        <w:t xml:space="preserve">, la orientación fuerte es limitar el ancho del bloque principal, no “achicar fuentes hasta que entren”. WCAG recomienda no superar</w:t>
      </w:r>
      <w:r>
        <w:t xml:space="preserve"> </w:t>
      </w:r>
      <w:r>
        <w:rPr>
          <w:b/>
          <w:bCs/>
        </w:rPr>
        <w:t xml:space="preserve">80 caracteres o glifos</w:t>
      </w:r>
      <w:r>
        <w:t xml:space="preserve"> </w:t>
      </w:r>
      <w:r>
        <w:t xml:space="preserve">—</w:t>
      </w:r>
      <w:r>
        <w:rPr>
          <w:b/>
          <w:bCs/>
        </w:rPr>
        <w:t xml:space="preserve">40 en CJK</w:t>
      </w:r>
      <w:r>
        <w:t xml:space="preserve">— y la literatura de legibilidad en pantalla converge aproximadamente en</w:t>
      </w:r>
      <w:r>
        <w:t xml:space="preserve"> </w:t>
      </w:r>
      <w:r>
        <w:rPr>
          <w:b/>
          <w:bCs/>
        </w:rPr>
        <w:t xml:space="preserve">50–75 caracteres</w:t>
      </w:r>
      <w:r>
        <w:t xml:space="preserve">, con zonas útiles algo más amplias según fuente y dispositivo. En PlanetaLibro, el estándar debería usar un</w:t>
      </w:r>
      <w:r>
        <w:t xml:space="preserve"> </w:t>
      </w:r>
      <w:r>
        <w:rPr>
          <w:rStyle w:val="VerbatimChar"/>
        </w:rPr>
        <w:t xml:space="preserve">max-inline-size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max-width</w:t>
      </w:r>
      <w:r>
        <w:t xml:space="preserve"> </w:t>
      </w:r>
      <w:r>
        <w:t xml:space="preserve">expresado en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o con presets equivalentes, con defaults orientativos 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móvil vertical</w:t>
      </w:r>
      <w:r>
        <w:t xml:space="preserve">: sin columna múltiple, objetivo práctico</w:t>
      </w:r>
      <w:r>
        <w:t xml:space="preserve"> </w:t>
      </w:r>
      <w:r>
        <w:rPr>
          <w:b/>
          <w:bCs/>
        </w:rPr>
        <w:t xml:space="preserve">45–65 caracteres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tablet</w:t>
      </w:r>
      <w:r>
        <w:t xml:space="preserve">:</w:t>
      </w:r>
      <w:r>
        <w:t xml:space="preserve"> </w:t>
      </w:r>
      <w:r>
        <w:rPr>
          <w:b/>
          <w:bCs/>
        </w:rPr>
        <w:t xml:space="preserve">50–75 caracteres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escritorio</w:t>
      </w:r>
      <w:r>
        <w:t xml:space="preserve">:</w:t>
      </w:r>
      <w:r>
        <w:t xml:space="preserve"> </w:t>
      </w:r>
      <w:r>
        <w:rPr>
          <w:b/>
          <w:bCs/>
        </w:rPr>
        <w:t xml:space="preserve">55–80 caracteres</w:t>
      </w:r>
      <w:r>
        <w:t xml:space="preserve">, evitando bloques excesivamente anchos;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CJK</w:t>
      </w:r>
      <w:r>
        <w:t xml:space="preserve">: tope más bajo, en torno a</w:t>
      </w:r>
      <w:r>
        <w:t xml:space="preserve"> </w:t>
      </w:r>
      <w:r>
        <w:rPr>
          <w:b/>
          <w:bCs/>
        </w:rPr>
        <w:t xml:space="preserve">40 glifos</w:t>
      </w:r>
      <w:r>
        <w:t xml:space="preserve"> </w:t>
      </w:r>
      <w:r>
        <w:t xml:space="preserve">cuando aplique.</w:t>
      </w:r>
      <w:r>
        <w:t xml:space="preserve"> </w:t>
      </w:r>
      <w:hyperlink r:id="rId39">
        <w:r>
          <w:rPr>
            <w:rStyle w:val="Hyperlink"/>
          </w:rPr>
          <w:t xml:space="preserve">[39]</w:t>
        </w:r>
      </w:hyperlink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márgenes y ancho de lectura</w:t>
      </w:r>
      <w:r>
        <w:t xml:space="preserve">, conviene pensar en ellos como una sola decisión: el usuario debería poder elegir</w:t>
      </w:r>
      <w:r>
        <w:t xml:space="preserve"> </w:t>
      </w:r>
      <w:r>
        <w:rPr>
          <w:b/>
          <w:bCs/>
        </w:rPr>
        <w:t xml:space="preserve">ancho compacto / medio / amplio</w:t>
      </w:r>
      <w:r>
        <w:t xml:space="preserve">, mientras el contenedor externo del viewport gestiona gutters físicos y el cuerpo interno gestiona line length. Readium CSS abandonó el ajuste de “page margins” en favor de “line length”, lo que es especialmente valioso en un reader web responsivo.</w:t>
      </w:r>
      <w:r>
        <w:t xml:space="preserve"> </w:t>
      </w:r>
      <w:hyperlink r:id="rId30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párrafos</w:t>
      </w:r>
      <w:r>
        <w:t xml:space="preserve">, la decisión editorial más robusta es impedir la combinación de</w:t>
      </w:r>
      <w:r>
        <w:t xml:space="preserve"> </w:t>
      </w:r>
      <w:r>
        <w:rPr>
          <w:b/>
          <w:bCs/>
        </w:rPr>
        <w:t xml:space="preserve">gran sangría + gran espacio vertical</w:t>
      </w:r>
      <w:r>
        <w:t xml:space="preserve">. En estándar PlanetaLibro, la prosa ordinaria debería usar una de estas dos convenciones: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novela / narrativa clásica</w:t>
      </w:r>
      <w:r>
        <w:t xml:space="preserve">: sangría de primera línea moderada, sin espacio vertical entre párrafos;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ensayo / no ficción / lectura web-like</w:t>
      </w:r>
      <w:r>
        <w:t xml:space="preserve">: sin sangría, con espacio vertical moderado.</w:t>
      </w:r>
      <w:r>
        <w:br/>
      </w:r>
      <w:r>
        <w:t xml:space="preserve">Además, el</w:t>
      </w:r>
      <w:r>
        <w:t xml:space="preserve"> </w:t>
      </w:r>
      <w:r>
        <w:rPr>
          <w:b/>
          <w:bCs/>
        </w:rPr>
        <w:t xml:space="preserve">primer párrafo después de título, subtítulo, separador o escena</w:t>
      </w:r>
      <w:r>
        <w:t xml:space="preserve"> </w:t>
      </w:r>
      <w:r>
        <w:t xml:space="preserve">debería comenzar</w:t>
      </w:r>
      <w:r>
        <w:t xml:space="preserve"> </w:t>
      </w:r>
      <w:r>
        <w:rPr>
          <w:b/>
          <w:bCs/>
        </w:rPr>
        <w:t xml:space="preserve">sin sangría</w:t>
      </w:r>
      <w:r>
        <w:t xml:space="preserve">. La sangría recomendada, cuando se use, debería quedar en un rango de</w:t>
      </w:r>
      <w:r>
        <w:t xml:space="preserve"> </w:t>
      </w:r>
      <w:r>
        <w:rPr>
          <w:b/>
          <w:bCs/>
        </w:rPr>
        <w:t xml:space="preserve">1–1.5em</w:t>
      </w:r>
      <w:r>
        <w:t xml:space="preserve">; si el usuario controla indentación, el rango razonable expuesto puede llegar hasta</w:t>
      </w:r>
      <w:r>
        <w:t xml:space="preserve"> </w:t>
      </w:r>
      <w:r>
        <w:rPr>
          <w:b/>
          <w:bCs/>
        </w:rPr>
        <w:t xml:space="preserve">3rem</w:t>
      </w:r>
      <w:r>
        <w:t xml:space="preserve"> </w:t>
      </w:r>
      <w:r>
        <w:t xml:space="preserve">como hace Readium, pero el default del estándar debe ser mucho más conservador.</w:t>
      </w:r>
      <w:r>
        <w:t xml:space="preserve"> </w:t>
      </w:r>
      <w:hyperlink r:id="rId31">
        <w:r>
          <w:rPr>
            <w:rStyle w:val="Hyperlink"/>
          </w:rPr>
          <w:t xml:space="preserve">[41]</w:t>
        </w:r>
      </w:hyperlink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alineación</w:t>
      </w:r>
      <w:r>
        <w:t xml:space="preserve">, la mejor regla práctica es esta:</w:t>
      </w:r>
      <w:r>
        <w:t xml:space="preserve"> </w:t>
      </w:r>
      <w:r>
        <w:rPr>
          <w:rStyle w:val="VerbatimChar"/>
        </w:rPr>
        <w:t xml:space="preserve">text-align: start</w:t>
      </w:r>
      <w:r>
        <w:t xml:space="preserve"> </w:t>
      </w:r>
      <w:r>
        <w:t xml:space="preserve">como valor seguro y accesible;</w:t>
      </w:r>
      <w:r>
        <w:t xml:space="preserve"> </w:t>
      </w:r>
      <w:r>
        <w:rPr>
          <w:rStyle w:val="VerbatimChar"/>
        </w:rPr>
        <w:t xml:space="preserve">justify</w:t>
      </w:r>
      <w:r>
        <w:t xml:space="preserve"> </w:t>
      </w:r>
      <w:r>
        <w:t xml:space="preserve">habilitable cuando el idioma esté bien marcado y la hyphenation funcione. Hyphenation automática depende del idioma y del soporte del motor; por eso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no es adorno, sino infraestructura de legibilidad.</w:t>
      </w:r>
      <w:r>
        <w:t xml:space="preserve"> </w:t>
      </w:r>
      <w:hyperlink r:id="rId56">
        <w:r>
          <w:rPr>
            <w:rStyle w:val="Hyperlink"/>
          </w:rPr>
          <w:t xml:space="preserve">[42]</w:t>
        </w:r>
      </w:hyperlink>
    </w:p>
    <w:bookmarkEnd w:id="57"/>
    <w:bookmarkStart w:id="61" w:name="política-de-fuentes"/>
    <w:p>
      <w:pPr>
        <w:pStyle w:val="Heading3"/>
      </w:pPr>
      <w:r>
        <w:t xml:space="preserve">Política de fuentes</w:t>
      </w:r>
    </w:p>
    <w:p>
      <w:pPr>
        <w:pStyle w:val="FirstParagraph"/>
      </w:pPr>
      <w:r>
        <w:t xml:space="preserve">La política de fuentes recomendada para PlanetaLibro debería separar claramente</w:t>
      </w:r>
      <w:r>
        <w:t xml:space="preserve"> </w:t>
      </w:r>
      <w:r>
        <w:rPr>
          <w:b/>
          <w:bCs/>
        </w:rPr>
        <w:t xml:space="preserve">fuente del usuario</w:t>
      </w:r>
      <w:r>
        <w:t xml:space="preserve">,</w:t>
      </w:r>
      <w:r>
        <w:t xml:space="preserve"> </w:t>
      </w:r>
      <w:r>
        <w:rPr>
          <w:b/>
          <w:bCs/>
        </w:rPr>
        <w:t xml:space="preserve">fuente editorial embebida</w:t>
      </w:r>
      <w:r>
        <w:t xml:space="preserve">,</w:t>
      </w:r>
      <w:r>
        <w:t xml:space="preserve"> </w:t>
      </w:r>
      <w:r>
        <w:rPr>
          <w:b/>
          <w:bCs/>
        </w:rPr>
        <w:t xml:space="preserve">fuente decorativa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fuente remota</w:t>
      </w:r>
      <w:r>
        <w:t xml:space="preserve">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fuente del usuario debe dominar el cuerpo de lectura</w:t>
      </w:r>
      <w:r>
        <w:t xml:space="preserve"> </w:t>
      </w:r>
      <w:r>
        <w:t xml:space="preserve">en modo estándar. Eso se alinea con Readium CSS, Apple Books, Google Play Books, Kobo, Thorium y Kindle, todos ecosistemas que exponen tipografías de lectura como control principal del usuario.</w:t>
      </w:r>
      <w:r>
        <w:t xml:space="preserve"> </w:t>
      </w:r>
      <w:hyperlink r:id="rId27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Las</w:t>
      </w:r>
      <w:r>
        <w:t xml:space="preserve"> </w:t>
      </w:r>
      <w:r>
        <w:rPr>
          <w:b/>
          <w:bCs/>
        </w:rPr>
        <w:t xml:space="preserve">fuentes editoriales embebidas</w:t>
      </w:r>
      <w:r>
        <w:t xml:space="preserve"> </w:t>
      </w:r>
      <w:r>
        <w:t xml:space="preserve">deberían tratarse así: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Fixed-layout</w:t>
      </w:r>
      <w:r>
        <w:t xml:space="preserve">: respetarlas, salvo que generen un fallo técnico grave.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Reflowable en modo estándar</w:t>
      </w:r>
      <w:r>
        <w:t xml:space="preserve">: no usarlas para cuerpo de texto por defecto.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Reflowable en modo “usar diseño del editor”</w:t>
      </w:r>
      <w:r>
        <w:t xml:space="preserve">: permitirlas, siempre que sean locales al EPUB y pasen controles de licencia y cobertura de glifos.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Títulos decorativos muy específicos</w:t>
      </w:r>
      <w:r>
        <w:t xml:space="preserve">: permitirlas caso por caso, si no rompen contraste ni legibilidad.</w:t>
      </w:r>
    </w:p>
    <w:p>
      <w:pPr>
        <w:pStyle w:val="FirstParagraph"/>
      </w:pPr>
      <w:r>
        <w:t xml:space="preserve">Esta política reproduce un patrón observable: Apple Books respeta embedded fonts solo si el EPUB declara correctamente que contiene fuentes; Kindle soporta embedded fonts, pero en dispositivos y apps KF8 el lector puede activar o desactivar publisher fonts.</w:t>
      </w:r>
      <w:r>
        <w:t xml:space="preserve"> </w:t>
      </w:r>
      <w:hyperlink r:id="rId33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Las</w:t>
      </w:r>
      <w:r>
        <w:t xml:space="preserve"> </w:t>
      </w:r>
      <w:r>
        <w:rPr>
          <w:b/>
          <w:bCs/>
        </w:rPr>
        <w:t xml:space="preserve">fuentes remotas cargadas desde Internet</w:t>
      </w:r>
      <w:r>
        <w:t xml:space="preserve"> </w:t>
      </w:r>
      <w:r>
        <w:t xml:space="preserve">deberían bloquearse en v1. EPUB permite ciertos recursos remotos, incluidas fuentes, pero tanto la especificación como EPUB Reading Systems destacan los riesgos de seguridad, privacidad y tracking. Para PlanetaLibro, el costo de permitirlas es mayor que el beneficio.</w:t>
      </w:r>
      <w:r>
        <w:t xml:space="preserve"> </w:t>
      </w:r>
      <w:hyperlink r:id="rId58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Sobre</w:t>
      </w:r>
      <w:r>
        <w:t xml:space="preserve"> </w:t>
      </w:r>
      <w:r>
        <w:rPr>
          <w:b/>
          <w:bCs/>
        </w:rPr>
        <w:t xml:space="preserve">serif vs sans</w:t>
      </w:r>
      <w:r>
        <w:t xml:space="preserve">, no hay una única respuesta universal para todos los lectores y todas las discapacidades. Para lectura general prolongada, una serif de pantalla bien elegida sigue siendo válida; para baja visión, varias guías accesibles favorecen sans serif; para dislexia, la evidencia sobre fuentes “especiales” como OpenDyslexic o Dyslexie es mixta o directamente débil, por lo que no conviene imponer una fuente “dislexia-friendly” como default universal. La mejor política es ofrecer al usuario: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serif de lectura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sans humanista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sans de alta legibilidad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monospace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opcionalmente una</w:t>
      </w:r>
      <w:r>
        <w:t xml:space="preserve"> </w:t>
      </w:r>
      <w:r>
        <w:rPr>
          <w:b/>
          <w:bCs/>
        </w:rPr>
        <w:t xml:space="preserve">fuente accesible tipo dyslexia</w:t>
      </w:r>
      <w:r>
        <w:t xml:space="preserve"> </w:t>
      </w:r>
      <w:r>
        <w:t xml:space="preserve">como preferencia opt-in, no como estándar obligatorio.</w:t>
      </w:r>
      <w:r>
        <w:t xml:space="preserve"> </w:t>
      </w:r>
      <w:hyperlink r:id="rId59">
        <w:r>
          <w:rPr>
            <w:rStyle w:val="Hyperlink"/>
          </w:rPr>
          <w:t xml:space="preserve">[46]</w:t>
        </w:r>
      </w:hyperlink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fallback por idioma y script</w:t>
      </w:r>
      <w:r>
        <w:t xml:space="preserve">, PlanetaLibro debe escoger stacks distintos para latín, CJK, RTL y vertical writing. Readium CSS ya dispone de estilosheets diferenciados para RTL y CJK, y MDN recuerda que</w:t>
      </w:r>
      <w:r>
        <w:t xml:space="preserve"> </w:t>
      </w:r>
      <w:r>
        <w:rPr>
          <w:rStyle w:val="VerbatimChar"/>
        </w:rPr>
        <w:t xml:space="preserve">font-size-adjust</w:t>
      </w:r>
      <w:r>
        <w:t xml:space="preserve"> </w:t>
      </w:r>
      <w:r>
        <w:t xml:space="preserve">puede ayudar cuando el fallback cambia drásticamente la x-height.</w:t>
      </w:r>
      <w:r>
        <w:t xml:space="preserve"> </w:t>
      </w:r>
      <w:hyperlink r:id="rId60">
        <w:r>
          <w:rPr>
            <w:rStyle w:val="Hyperlink"/>
          </w:rPr>
          <w:t xml:space="preserve">[47]</w:t>
        </w:r>
      </w:hyperlink>
    </w:p>
    <w:bookmarkEnd w:id="61"/>
    <w:bookmarkStart w:id="64" w:name="política-de-colores-y-temas"/>
    <w:p>
      <w:pPr>
        <w:pStyle w:val="Heading3"/>
      </w:pPr>
      <w:r>
        <w:t xml:space="preserve">Política de colores y temas</w:t>
      </w:r>
    </w:p>
    <w:p>
      <w:pPr>
        <w:pStyle w:val="FirstParagraph"/>
      </w:pPr>
      <w:r>
        <w:t xml:space="preserve">El criterio general debería ser:</w:t>
      </w:r>
      <w:r>
        <w:t xml:space="preserve"> </w:t>
      </w:r>
      <w:r>
        <w:rPr>
          <w:b/>
          <w:bCs/>
        </w:rPr>
        <w:t xml:space="preserve">el reader controla color de cuerpo y fondos; el libro conserva solo colores con función semántica o gráfica real</w:t>
      </w:r>
      <w:r>
        <w:t xml:space="preserve">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b/>
          <w:bCs/>
        </w:rPr>
        <w:t xml:space="preserve">modo claro</w:t>
      </w:r>
      <w:r>
        <w:t xml:space="preserve">, el estándar puede permitir algún acento editorial normalizado —por ejemplo en links, separadores o blockquotes—, siempre que contraste y tema queden bajo control del reader. En</w:t>
      </w:r>
      <w:r>
        <w:t xml:space="preserve"> </w:t>
      </w:r>
      <w:r>
        <w:rPr>
          <w:b/>
          <w:bCs/>
        </w:rPr>
        <w:t xml:space="preserve">modo sepia, oscuro y alto contraste</w:t>
      </w:r>
      <w:r>
        <w:t xml:space="preserve">, el fondo del cuerpo, el color principal del texto y la selección deben ser variables del reader. Readium CSS plantea explícitamente una API de temas basada en variables del usuario o del sistema, y Apple y Google exponen el tema como ajuste normal del lector.</w:t>
      </w:r>
      <w:r>
        <w:t xml:space="preserve"> </w:t>
      </w:r>
      <w:hyperlink r:id="rId31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Los siguientes colorados del EPUB deberían</w:t>
      </w:r>
      <w:r>
        <w:t xml:space="preserve"> </w:t>
      </w:r>
      <w:r>
        <w:rPr>
          <w:b/>
          <w:bCs/>
        </w:rPr>
        <w:t xml:space="preserve">reemplazarse por defecto</w:t>
      </w:r>
      <w:r>
        <w:t xml:space="preserve"> </w:t>
      </w:r>
      <w:r>
        <w:t xml:space="preserve">en reflowable estándar: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background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y contenedores de lectura;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color</w:t>
      </w:r>
      <w:r>
        <w:t xml:space="preserve"> </w:t>
      </w:r>
      <w:r>
        <w:t xml:space="preserve">del cuerpo de texto, salvo excepciones semánticas;</w:t>
      </w:r>
    </w:p>
    <w:p>
      <w:pPr>
        <w:pStyle w:val="Compact"/>
        <w:numPr>
          <w:ilvl w:val="0"/>
          <w:numId w:val="1006"/>
        </w:numPr>
      </w:pPr>
      <w:r>
        <w:t xml:space="preserve">colores forzados negro/blanco que vuelvan invisible el texto en oscuro o sepia;</w:t>
      </w:r>
    </w:p>
    <w:p>
      <w:pPr>
        <w:pStyle w:val="Compact"/>
        <w:numPr>
          <w:ilvl w:val="0"/>
          <w:numId w:val="1006"/>
        </w:numPr>
      </w:pPr>
      <w:r>
        <w:t xml:space="preserve">bordes y sombras puramente decorativos que dependan de contraste fijo.</w:t>
      </w:r>
      <w:r>
        <w:br/>
      </w:r>
      <w:r>
        <w:t xml:space="preserve">Apple Books incluso documenta que, si se quieren mantener custom text colors en dark themes, hay que declararlo explícitamente y seguir reglas accesibles; esa excepcionalidad confirma que el default seguro es precisamente</w:t>
      </w:r>
      <w:r>
        <w:t xml:space="preserve"> </w:t>
      </w:r>
      <w:r>
        <w:rPr>
          <w:b/>
          <w:bCs/>
        </w:rPr>
        <w:t xml:space="preserve">no respetarlos indiscriminadamente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[49]</w:t>
        </w:r>
      </w:hyperlink>
    </w:p>
    <w:p>
      <w:pPr>
        <w:pStyle w:val="FirstParagraph"/>
      </w:pPr>
      <w:r>
        <w:t xml:space="preserve">Los colores que sí deberían</w:t>
      </w:r>
      <w:r>
        <w:t xml:space="preserve"> </w:t>
      </w:r>
      <w:r>
        <w:rPr>
          <w:b/>
          <w:bCs/>
        </w:rPr>
        <w:t xml:space="preserve">conservarse o reinterpretarse</w:t>
      </w:r>
      <w:r>
        <w:t xml:space="preserve"> </w:t>
      </w:r>
      <w:r>
        <w:t xml:space="preserve">son:</w:t>
      </w:r>
    </w:p>
    <w:p>
      <w:pPr>
        <w:pStyle w:val="Compact"/>
        <w:numPr>
          <w:ilvl w:val="0"/>
          <w:numId w:val="1007"/>
        </w:numPr>
      </w:pPr>
      <w:r>
        <w:t xml:space="preserve">enlaces;</w:t>
      </w:r>
    </w:p>
    <w:p>
      <w:pPr>
        <w:pStyle w:val="Compact"/>
        <w:numPr>
          <w:ilvl w:val="0"/>
          <w:numId w:val="1007"/>
        </w:numPr>
      </w:pPr>
      <w:r>
        <w:t xml:space="preserve">semántica de aviso/éxito/error cuando el color no sea el único canal;</w:t>
      </w:r>
    </w:p>
    <w:p>
      <w:pPr>
        <w:pStyle w:val="Compact"/>
        <w:numPr>
          <w:ilvl w:val="0"/>
          <w:numId w:val="1007"/>
        </w:numPr>
      </w:pPr>
      <w:r>
        <w:t xml:space="preserve">código sintáctico, si existe;</w:t>
      </w:r>
    </w:p>
    <w:p>
      <w:pPr>
        <w:pStyle w:val="Compact"/>
        <w:numPr>
          <w:ilvl w:val="0"/>
          <w:numId w:val="1007"/>
        </w:numPr>
      </w:pPr>
      <w:r>
        <w:t xml:space="preserve">gráficos, diagramas, mapas y SVG informativos;</w:t>
      </w:r>
    </w:p>
    <w:p>
      <w:pPr>
        <w:pStyle w:val="Compact"/>
        <w:numPr>
          <w:ilvl w:val="0"/>
          <w:numId w:val="1007"/>
        </w:numPr>
      </w:pPr>
      <w:r>
        <w:t xml:space="preserve">resaltados del usuario y anotaciones.</w:t>
      </w:r>
      <w:r>
        <w:br/>
      </w:r>
      <w:r>
        <w:t xml:space="preserve">Apple Books insiste en que el color no debe ser el único medio para transmitir información y fija contrastes mínimos en fixed-layout; ese mismo principio debe trasladarse a reflowable.</w:t>
      </w:r>
      <w:r>
        <w:t xml:space="preserve"> </w:t>
      </w:r>
      <w:hyperlink r:id="rId33">
        <w:r>
          <w:rPr>
            <w:rStyle w:val="Hyperlink"/>
          </w:rPr>
          <w:t xml:space="preserve">[50]</w:t>
        </w:r>
      </w:hyperlink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imágenes transparentes y SVG en oscuro</w:t>
      </w:r>
      <w:r>
        <w:t xml:space="preserve">, no conviene auto-invertir fotos ni ilustraciones de manera global. La política recomendada 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fotos / raster</w:t>
      </w:r>
      <w:r>
        <w:t xml:space="preserve">: nunca invertir automáticamente;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SVG/diagramas inline semánticos</w:t>
      </w:r>
      <w:r>
        <w:t xml:space="preserve">: conservar color original, pero si el contraste se pierde, renderizarlos sobre una “canvas card” neutra del reader;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íconos decorativos no semánticos</w:t>
      </w:r>
      <w:r>
        <w:t xml:space="preserve">: adaptarlos a tema si forman parte del layout estandarizado del reader, no del libro.</w:t>
      </w:r>
      <w:r>
        <w:br/>
      </w:r>
      <w:r>
        <w:t xml:space="preserve">Esto evita el clásico error de volver ilegible un mapa, una notación o un gráfico científico al “forzar dark mode”.</w:t>
      </w:r>
      <w:r>
        <w:t xml:space="preserve"> </w:t>
      </w:r>
      <w:hyperlink r:id="rId63">
        <w:r>
          <w:rPr>
            <w:rStyle w:val="Hyperlink"/>
          </w:rPr>
          <w:t xml:space="preserve">[51]</w:t>
        </w:r>
      </w:hyperlink>
    </w:p>
    <w:bookmarkEnd w:id="64"/>
    <w:bookmarkStart w:id="66" w:name="X8d5118cbb56e8769b03e3f78c3f71ccd5238f31"/>
    <w:p>
      <w:pPr>
        <w:pStyle w:val="Heading3"/>
      </w:pPr>
      <w:r>
        <w:t xml:space="preserve">Política de imágenes y formatos especiales</w:t>
      </w:r>
    </w:p>
    <w:p>
      <w:pPr>
        <w:pStyle w:val="FirstParagraph"/>
      </w:pPr>
      <w:r>
        <w:t xml:space="preserve">La regla general para imágenes debería ser</w:t>
      </w:r>
      <w:r>
        <w:t xml:space="preserve"> </w:t>
      </w:r>
      <w:r>
        <w:rPr>
          <w:b/>
          <w:bCs/>
        </w:rPr>
        <w:t xml:space="preserve">preservar proporción, limitar exceso, ofrecer ampliación</w:t>
      </w:r>
      <w:r>
        <w:t xml:space="preserve">. En términos CSS y UX: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img</w:t>
      </w:r>
      <w:r>
        <w:t xml:space="preserve">,</w:t>
      </w:r>
      <w:r>
        <w:t xml:space="preserve"> </w:t>
      </w:r>
      <w:r>
        <w:rPr>
          <w:rStyle w:val="VerbatimChar"/>
        </w:rPr>
        <w:t xml:space="preserve">svg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max-width: 100%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height: auto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límite vertical razonable en inline flow, por ejemplo alrededor de</w:t>
      </w:r>
      <w:r>
        <w:t xml:space="preserve"> </w:t>
      </w:r>
      <w:r>
        <w:rPr>
          <w:b/>
          <w:bCs/>
        </w:rPr>
        <w:t xml:space="preserve">70–85vh</w:t>
      </w:r>
      <w:r>
        <w:t xml:space="preserve"> </w:t>
      </w:r>
      <w:r>
        <w:t xml:space="preserve">según contexto;</w:t>
      </w:r>
    </w:p>
    <w:p>
      <w:pPr>
        <w:pStyle w:val="Compact"/>
        <w:numPr>
          <w:ilvl w:val="0"/>
          <w:numId w:val="1009"/>
        </w:numPr>
      </w:pPr>
      <w:r>
        <w:t xml:space="preserve">si la imagen excede eso o contiene texto/significado fino, habilitar</w:t>
      </w:r>
      <w:r>
        <w:t xml:space="preserve"> </w:t>
      </w:r>
      <w:r>
        <w:rPr>
          <w:b/>
          <w:bCs/>
        </w:rPr>
        <w:t xml:space="preserve">tap/click para zoom</w:t>
      </w:r>
      <w:r>
        <w:t xml:space="preserve"> </w:t>
      </w:r>
      <w:r>
        <w:t xml:space="preserve">o viewer ampliado.</w:t>
      </w:r>
      <w:r>
        <w:br/>
      </w:r>
      <w:r>
        <w:t xml:space="preserve">Calibre y Thorium documentan ampliación de imágenes; esa es la pista correcta para v1.</w:t>
      </w:r>
      <w:r>
        <w:t xml:space="preserve"> </w:t>
      </w:r>
      <w:hyperlink r:id="rId34">
        <w:r>
          <w:rPr>
            <w:rStyle w:val="Hyperlink"/>
          </w:rPr>
          <w:t xml:space="preserve">[52]</w:t>
        </w:r>
      </w:hyperlink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  <w:bCs/>
        </w:rPr>
        <w:t xml:space="preserve">imágenes pequeñas</w:t>
      </w:r>
      <w:r>
        <w:t xml:space="preserve"> </w:t>
      </w:r>
      <w:r>
        <w:t xml:space="preserve">y elementos inline no deberían escalarse arbitrariamente hasta llenar ancho; las</w:t>
      </w:r>
      <w:r>
        <w:t xml:space="preserve"> </w:t>
      </w:r>
      <w:r>
        <w:rPr>
          <w:b/>
          <w:bCs/>
        </w:rPr>
        <w:t xml:space="preserve">ilustraciones, mapas y diagramas</w:t>
      </w:r>
      <w:r>
        <w:t xml:space="preserve"> </w:t>
      </w:r>
      <w:r>
        <w:t xml:space="preserve">sí deberían poder expandirse. Las</w:t>
      </w:r>
      <w:r>
        <w:t xml:space="preserve"> </w:t>
      </w:r>
      <w:r>
        <w:rPr>
          <w:b/>
          <w:bCs/>
        </w:rPr>
        <w:t xml:space="preserve">portadas dentro del flujo</w:t>
      </w:r>
      <w:r>
        <w:t xml:space="preserve"> </w:t>
      </w:r>
      <w:r>
        <w:t xml:space="preserve">deberían normalizarse como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o bloque centrado, pero no repetir una portada gigante si ya existe otra experiencia de portada en la UI. Las</w:t>
      </w:r>
      <w:r>
        <w:t xml:space="preserve"> </w:t>
      </w:r>
      <w:r>
        <w:rPr>
          <w:b/>
          <w:bCs/>
        </w:rPr>
        <w:t xml:space="preserve">capciones</w:t>
      </w:r>
      <w:r>
        <w:t xml:space="preserve"> </w:t>
      </w:r>
      <w:r>
        <w:t xml:space="preserve">deberían estandarizarse tipográficamente, pero conservar su relación con la imagen.</w:t>
      </w:r>
      <w:r>
        <w:t xml:space="preserve"> </w:t>
      </w:r>
      <w:hyperlink r:id="rId63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t xml:space="preserve">Las</w:t>
      </w:r>
      <w:r>
        <w:t xml:space="preserve"> </w:t>
      </w:r>
      <w:r>
        <w:rPr>
          <w:b/>
          <w:bCs/>
        </w:rPr>
        <w:t xml:space="preserve">tablas</w:t>
      </w:r>
      <w:r>
        <w:t xml:space="preserve"> </w:t>
      </w:r>
      <w:r>
        <w:t xml:space="preserve">deben conservar su semántica HTML, no convertirse en imágenes por defecto. En pantallas estrechas, el comportamiento recomendado es</w:t>
      </w:r>
      <w:r>
        <w:t xml:space="preserve"> </w:t>
      </w:r>
      <w:r>
        <w:rPr>
          <w:rStyle w:val="VerbatimChar"/>
        </w:rPr>
        <w:t xml:space="preserve">overflow-x: auto</w:t>
      </w:r>
      <w:r>
        <w:t xml:space="preserve"> </w:t>
      </w:r>
      <w:r>
        <w:t xml:space="preserve">en un wrapper, manteniendo encabezados, asociaciones y notas cercanas. DAISY recomienda situar notas de tabla fuera de</w:t>
      </w:r>
      <w:r>
        <w:t xml:space="preserve"> </w:t>
      </w:r>
      <w:r>
        <w:rPr>
          <w:rStyle w:val="VerbatimChar"/>
        </w:rPr>
        <w:t xml:space="preserve">tfoot</w:t>
      </w:r>
      <w:r>
        <w:t xml:space="preserve"> </w:t>
      </w:r>
      <w:r>
        <w:t xml:space="preserve">y agrupar tabla y notas dentro de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cuando corresponda.</w:t>
      </w:r>
      <w:r>
        <w:t xml:space="preserve"> </w:t>
      </w:r>
      <w:hyperlink r:id="rId65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poemas</w:t>
      </w:r>
      <w:r>
        <w:t xml:space="preserve"> </w:t>
      </w:r>
      <w:r>
        <w:t xml:space="preserve">exigen la política más cuidadosa de toda la v1. DAISY subraya que estructurar líneas y versos mejora el acceso para usuarios que no perciben la maquetación visual. La consecuencia práctica es:</w:t>
      </w:r>
      <w:r>
        <w:t xml:space="preserve"> </w:t>
      </w:r>
      <w:r>
        <w:rPr>
          <w:b/>
          <w:bCs/>
        </w:rPr>
        <w:t xml:space="preserve">no justificar</w:t>
      </w:r>
      <w:r>
        <w:t xml:space="preserve">,</w:t>
      </w:r>
      <w:r>
        <w:t xml:space="preserve"> </w:t>
      </w:r>
      <w:r>
        <w:rPr>
          <w:b/>
          <w:bCs/>
        </w:rPr>
        <w:t xml:space="preserve">no colapsar saltos de línea significativos</w:t>
      </w:r>
      <w:r>
        <w:t xml:space="preserve">,</w:t>
      </w:r>
      <w:r>
        <w:t xml:space="preserve"> </w:t>
      </w:r>
      <w:r>
        <w:rPr>
          <w:b/>
          <w:bCs/>
        </w:rPr>
        <w:t xml:space="preserve">no reindentarlos como prosa</w:t>
      </w:r>
      <w:r>
        <w:t xml:space="preserve">, y aplicar en pantallas estrechas una preservación basada en</w:t>
      </w:r>
      <w:r>
        <w:t xml:space="preserve"> </w:t>
      </w:r>
      <w:r>
        <w:rPr>
          <w:rStyle w:val="VerbatimChar"/>
        </w:rPr>
        <w:t xml:space="preserve">white-space: pre-wrap</w:t>
      </w:r>
      <w:r>
        <w:t xml:space="preserve"> </w:t>
      </w:r>
      <w:r>
        <w:t xml:space="preserve">o en estructura de líneas/versos si el HTML la ofrece.</w:t>
      </w:r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Teatro, diarios, cartas y diálogos con nombres de personaje</w:t>
      </w:r>
      <w:r>
        <w:t xml:space="preserve"> </w:t>
      </w:r>
      <w:r>
        <w:t xml:space="preserve">deberían entrar en la categoría “layout con valor semántico medio-alto”. Se puede normalizar tipografía y color, pero hay que conservar alineaciones, espacios predecibles y separación funcional de voces o entradas. Algo similar vale para</w:t>
      </w:r>
      <w:r>
        <w:t xml:space="preserve"> </w:t>
      </w:r>
      <w:r>
        <w:rPr>
          <w:b/>
          <w:bCs/>
        </w:rPr>
        <w:t xml:space="preserve">código y preformateado</w:t>
      </w:r>
      <w:r>
        <w:t xml:space="preserve">: debe conservar monospace y whitespace significativo, con wrapping controlado o scroll horizontal, nunca con body font normalizada. Calibre documenta precisamente que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y las tablas son casos que a menudo requieren modo especial o CSS específico.</w:t>
      </w:r>
      <w:r>
        <w:t xml:space="preserve"> </w:t>
      </w:r>
      <w:hyperlink r:id="rId34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t xml:space="preserve">En</w:t>
      </w:r>
      <w:r>
        <w:t xml:space="preserve"> </w:t>
      </w:r>
      <w:r>
        <w:rPr>
          <w:b/>
          <w:bCs/>
        </w:rPr>
        <w:t xml:space="preserve">notas</w:t>
      </w:r>
      <w:r>
        <w:t xml:space="preserve">, la semántica ideal es</w:t>
      </w:r>
      <w:r>
        <w:t xml:space="preserve"> </w:t>
      </w:r>
      <w:r>
        <w:rPr>
          <w:rStyle w:val="VerbatimChar"/>
        </w:rPr>
        <w:t xml:space="preserve">noteref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footnote</w:t>
      </w:r>
      <w:r>
        <w:t xml:space="preserve">. Amazon y Apple documentan exactamente ese patrón, y Thorium refuerza su relevancia operativa. PlanetaLibro debería soportar tres representaciones sobre la misma semántica:</w:t>
      </w:r>
    </w:p>
    <w:p>
      <w:pPr>
        <w:pStyle w:val="Compact"/>
        <w:numPr>
          <w:ilvl w:val="0"/>
          <w:numId w:val="1010"/>
        </w:numPr>
      </w:pPr>
      <w:r>
        <w:t xml:space="preserve">popup o sheet contextual en móvil;</w:t>
      </w:r>
    </w:p>
    <w:p>
      <w:pPr>
        <w:pStyle w:val="Compact"/>
        <w:numPr>
          <w:ilvl w:val="0"/>
          <w:numId w:val="1010"/>
        </w:numPr>
      </w:pPr>
      <w:r>
        <w:t xml:space="preserve">lateral / modal en escritorio si la experiencia lo permite;</w:t>
      </w:r>
    </w:p>
    <w:p>
      <w:pPr>
        <w:pStyle w:val="Compact"/>
        <w:numPr>
          <w:ilvl w:val="0"/>
          <w:numId w:val="1010"/>
        </w:numPr>
      </w:pPr>
      <w:r>
        <w:t xml:space="preserve">navegación al bloque de nota cuando la semántica sea incompleta o el lector lo prefiera.</w:t>
      </w:r>
      <w:r>
        <w:t xml:space="preserve"> </w:t>
      </w:r>
      <w:hyperlink r:id="rId32">
        <w:r>
          <w:rPr>
            <w:rStyle w:val="Hyperlink"/>
          </w:rPr>
          <w:t xml:space="preserve">[57]</w:t>
        </w:r>
      </w:hyperlink>
    </w:p>
    <w:bookmarkEnd w:id="66"/>
    <w:bookmarkStart w:id="67" w:name="tabla-de-propiedades-css"/>
    <w:p>
      <w:pPr>
        <w:pStyle w:val="Heading3"/>
      </w:pPr>
      <w:r>
        <w:t xml:space="preserve">Tabla de propiedades CSS</w:t>
      </w:r>
    </w:p>
    <w:p>
      <w:pPr>
        <w:pStyle w:val="FirstParagraph"/>
      </w:pPr>
      <w:r>
        <w:t xml:space="preserve">La siguiente tabla es una</w:t>
      </w:r>
      <w:r>
        <w:t xml:space="preserve"> </w:t>
      </w:r>
      <w:r>
        <w:rPr>
          <w:b/>
          <w:bCs/>
        </w:rPr>
        <w:t xml:space="preserve">recomendación normativa preliminar para PlanetaLibro Reader v1</w:t>
      </w:r>
      <w:r>
        <w:t xml:space="preserve">.</w:t>
      </w:r>
      <w:r>
        <w:br/>
      </w:r>
      <w:r>
        <w:rPr>
          <w:b/>
          <w:bCs/>
        </w:rPr>
        <w:t xml:space="preserve">Fases</w:t>
      </w:r>
      <w:r>
        <w:t xml:space="preserve">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sanitización de seguridad;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normalización estructural;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= estándar visual;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= preferencia del usuario. La clasificación sintetiza EPUB/W3C, WCAG, DAISY, Readium CSS y patrones observados en readers consolidados.</w:t>
      </w:r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 CSS</w:t>
            </w:r>
          </w:p>
        </w:tc>
        <w:tc>
          <w:tcPr/>
          <w:p>
            <w:pPr>
              <w:pStyle w:val="Compact"/>
            </w:pPr>
            <w:r>
              <w:t xml:space="preserve">Conservar</w:t>
            </w:r>
          </w:p>
        </w:tc>
        <w:tc>
          <w:tcPr/>
          <w:p>
            <w:pPr>
              <w:pStyle w:val="Compact"/>
            </w:pPr>
            <w:r>
              <w:t xml:space="preserve">Limitar</w:t>
            </w:r>
          </w:p>
        </w:tc>
        <w:tc>
          <w:tcPr/>
          <w:p>
            <w:pPr>
              <w:pStyle w:val="Compact"/>
            </w:pPr>
            <w:r>
              <w:t xml:space="preserve">Reemplazar</w:t>
            </w:r>
          </w:p>
        </w:tc>
        <w:tc>
          <w:tcPr/>
          <w:p>
            <w:pPr>
              <w:pStyle w:val="Compact"/>
            </w:pPr>
            <w:r>
              <w:t xml:space="preserve">Eliminar</w:t>
            </w:r>
          </w:p>
        </w:tc>
        <w:tc>
          <w:tcPr/>
          <w:p>
            <w:pPr>
              <w:pStyle w:val="Compact"/>
            </w:pPr>
            <w:r>
              <w:t xml:space="preserve">Excepciones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font-family</w:t>
            </w:r>
          </w:p>
        </w:tc>
        <w:tc>
          <w:tcPr/>
          <w:p>
            <w:pPr>
              <w:pStyle w:val="Compact"/>
            </w:pPr>
            <w:r>
              <w:t xml:space="preserve">Semánticas especiales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sí</w:t>
            </w:r>
          </w:p>
        </w:tc>
        <w:tc>
          <w:tcPr/>
          <w:p>
            <w:pPr>
              <w:pStyle w:val="Compact"/>
            </w:pPr>
            <w:r>
              <w:t xml:space="preserve">Remotas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, poesía decorativa, FXL</w:t>
            </w:r>
          </w:p>
        </w:tc>
        <w:tc>
          <w:tcPr/>
          <w:p>
            <w:pPr>
              <w:pStyle w:val="Compact"/>
            </w:pPr>
            <w:r>
              <w:t xml:space="preserve">Usuario debe controlar cuerpo; editor solo en casos especiales</w:t>
            </w:r>
          </w:p>
        </w:tc>
        <w:tc>
          <w:tcPr/>
          <w:p>
            <w:pPr>
              <w:pStyle w:val="Compact"/>
            </w:pPr>
            <w:r>
              <w:t xml:space="preserve">S/V/U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t xml:space="preserve">Relativos locales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sí</w:t>
            </w:r>
          </w:p>
        </w:tc>
        <w:tc>
          <w:tcPr/>
          <w:p>
            <w:pPr>
              <w:pStyle w:val="Compact"/>
            </w:pPr>
            <w:r>
              <w:t xml:space="preserve">Extremos absolutos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sup/sub</w:t>
            </w:r>
            <w:r>
              <w:t xml:space="preserve">, captions, notas</w:t>
            </w:r>
          </w:p>
        </w:tc>
        <w:tc>
          <w:tcPr/>
          <w:p>
            <w:pPr>
              <w:pStyle w:val="Compact"/>
            </w:pPr>
            <w:r>
              <w:t xml:space="preserve">Escala propia con topes</w:t>
            </w:r>
          </w:p>
        </w:tc>
        <w:tc>
          <w:tcPr/>
          <w:p>
            <w:pPr>
              <w:pStyle w:val="Compact"/>
            </w:pPr>
            <w:r>
              <w:t xml:space="preserve">N/V/U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evitar pesos extremos si faltan glyphs</w:t>
            </w:r>
          </w:p>
        </w:tc>
        <w:tc>
          <w:tcPr/>
          <w:p>
            <w:pPr>
              <w:pStyle w:val="Compact"/>
            </w:pPr>
            <w:r>
              <w:t xml:space="preserve">Valor semántico fuerte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font-style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oblique</w:t>
            </w:r>
            <w:r>
              <w:t xml:space="preserve"> </w:t>
            </w:r>
            <w:r>
              <w:t xml:space="preserve">raro si rompe fallback</w:t>
            </w:r>
          </w:p>
        </w:tc>
        <w:tc>
          <w:tcPr/>
          <w:p>
            <w:pPr>
              <w:pStyle w:val="Compact"/>
            </w:pPr>
            <w:r>
              <w:t xml:space="preserve">Valor semántico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line-height</w:t>
            </w:r>
          </w:p>
        </w:tc>
        <w:tc>
          <w:tcPr/>
          <w:p>
            <w:pPr>
              <w:pStyle w:val="Compact"/>
            </w:pPr>
            <w:r>
              <w:t xml:space="preserve">Especiales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poesía/código/FXL</w:t>
            </w:r>
          </w:p>
        </w:tc>
        <w:tc>
          <w:tcPr/>
          <w:p>
            <w:pPr>
              <w:pStyle w:val="Compact"/>
            </w:pPr>
            <w:r>
              <w:t xml:space="preserve">Debe tolerar override del usuario</w:t>
            </w:r>
          </w:p>
        </w:tc>
        <w:tc>
          <w:tcPr/>
          <w:p>
            <w:pPr>
              <w:pStyle w:val="Compact"/>
            </w:pPr>
            <w:r>
              <w:t xml:space="preserve">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letter-spacing</w:t>
            </w:r>
          </w:p>
        </w:tc>
        <w:tc>
          <w:tcPr/>
          <w:p>
            <w:pPr>
              <w:pStyle w:val="Compact"/>
            </w:pPr>
            <w:r>
              <w:t xml:space="preserve">Especiales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normalmente sí</w:t>
            </w:r>
          </w:p>
        </w:tc>
        <w:tc>
          <w:tcPr/>
          <w:p>
            <w:pPr>
              <w:pStyle w:val="Compact"/>
            </w:pPr>
            <w:r>
              <w:t xml:space="preserve">Extremos</w:t>
            </w:r>
          </w:p>
        </w:tc>
        <w:tc>
          <w:tcPr/>
          <w:p>
            <w:pPr>
              <w:pStyle w:val="Compact"/>
            </w:pPr>
            <w:r>
              <w:t xml:space="preserve">logotipos/titulares decorativos</w:t>
            </w:r>
          </w:p>
        </w:tc>
        <w:tc>
          <w:tcPr/>
          <w:p>
            <w:pPr>
              <w:pStyle w:val="Compact"/>
            </w:pPr>
            <w:r>
              <w:t xml:space="preserve">WCAG exige adaptabilidad; abuso daña lectura</w:t>
            </w:r>
          </w:p>
        </w:tc>
        <w:tc>
          <w:tcPr/>
          <w:p>
            <w:pPr>
              <w:pStyle w:val="Compact"/>
            </w:pPr>
            <w:r>
              <w:t xml:space="preserve">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word-spacing</w:t>
            </w:r>
          </w:p>
        </w:tc>
        <w:tc>
          <w:tcPr/>
          <w:p>
            <w:pPr>
              <w:pStyle w:val="Compact"/>
            </w:pPr>
            <w:r>
              <w:t xml:space="preserve">Especiales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normalmente sí</w:t>
            </w:r>
          </w:p>
        </w:tc>
        <w:tc>
          <w:tcPr/>
          <w:p>
            <w:pPr>
              <w:pStyle w:val="Compact"/>
            </w:pPr>
            <w:r>
              <w:t xml:space="preserve">Extremos</w:t>
            </w:r>
          </w:p>
        </w:tc>
        <w:tc>
          <w:tcPr/>
          <w:p>
            <w:pPr>
              <w:pStyle w:val="Compact"/>
            </w:pPr>
            <w:r>
              <w:t xml:space="preserve">poesía concreta / tablas raras</w:t>
            </w:r>
          </w:p>
        </w:tc>
        <w:tc>
          <w:tcPr/>
          <w:p>
            <w:pPr>
              <w:pStyle w:val="Compact"/>
            </w:pPr>
            <w:r>
              <w:t xml:space="preserve">Igual que arriba</w:t>
            </w:r>
          </w:p>
        </w:tc>
        <w:tc>
          <w:tcPr/>
          <w:p>
            <w:pPr>
              <w:pStyle w:val="Compact"/>
            </w:pPr>
            <w:r>
              <w:t xml:space="preserve">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text-align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center/right</w:t>
            </w:r>
            <w:r>
              <w:t xml:space="preserve"> </w:t>
            </w:r>
            <w:r>
              <w:t xml:space="preserve">intencional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normalmente 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poesía, teatro, epígrafes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justify</w:t>
            </w:r>
            <w:r>
              <w:t xml:space="preserve"> </w:t>
            </w:r>
            <w:r>
              <w:t xml:space="preserve">solo con hyphenation fiable</w:t>
            </w:r>
          </w:p>
        </w:tc>
        <w:tc>
          <w:tcPr/>
          <w:p>
            <w:pPr>
              <w:pStyle w:val="Compact"/>
            </w:pPr>
            <w:r>
              <w:t xml:space="preserve">N/V/U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text-indent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Prosa común 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poesía/código/listas</w:t>
            </w:r>
          </w:p>
        </w:tc>
        <w:tc>
          <w:tcPr/>
          <w:p>
            <w:pPr>
              <w:pStyle w:val="Compact"/>
            </w:pPr>
            <w:r>
              <w:t xml:space="preserve">Evitar mezcla indebida con</w:t>
            </w:r>
            <w:r>
              <w:t xml:space="preserve"> </w:t>
            </w:r>
            <w:r>
              <w:rPr>
                <w:rStyle w:val="VerbatimChar"/>
              </w:rPr>
              <w:t xml:space="preserve">margin-bottom</w:t>
            </w:r>
          </w:p>
        </w:tc>
        <w:tc>
          <w:tcPr/>
          <w:p>
            <w:pPr>
              <w:pStyle w:val="Compact"/>
            </w:pPr>
            <w:r>
              <w:t xml:space="preserve">N/V/U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text-transform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small caps falsas problemáticas</w:t>
            </w:r>
          </w:p>
        </w:tc>
        <w:tc>
          <w:tcPr/>
          <w:p>
            <w:pPr>
              <w:pStyle w:val="Compact"/>
            </w:pPr>
            <w:r>
              <w:t xml:space="preserve">Puede ser semántico o decorativo leve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text-decoration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Links 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tachado/subrayado con valor</w:t>
            </w:r>
          </w:p>
        </w:tc>
        <w:tc>
          <w:tcPr/>
          <w:p>
            <w:pPr>
              <w:pStyle w:val="Compact"/>
            </w:pPr>
            <w:r>
              <w:t xml:space="preserve">Importa para énfasis y enlaces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Semántico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sí</w:t>
            </w:r>
          </w:p>
        </w:tc>
        <w:tc>
          <w:tcPr/>
          <w:p>
            <w:pPr>
              <w:pStyle w:val="Compact"/>
            </w:pPr>
            <w:r>
              <w:t xml:space="preserve">Colores invisibles</w:t>
            </w:r>
          </w:p>
        </w:tc>
        <w:tc>
          <w:tcPr/>
          <w:p>
            <w:pPr>
              <w:pStyle w:val="Compact"/>
            </w:pPr>
            <w:r>
              <w:t xml:space="preserve">diagramas/código/SVG</w:t>
            </w:r>
          </w:p>
        </w:tc>
        <w:tc>
          <w:tcPr/>
          <w:p>
            <w:pPr>
              <w:pStyle w:val="Compact"/>
            </w:pPr>
            <w:r>
              <w:t xml:space="preserve">Temas del reader mandan en cuerpo</w:t>
            </w:r>
          </w:p>
        </w:tc>
        <w:tc>
          <w:tcPr/>
          <w:p>
            <w:pPr>
              <w:pStyle w:val="Compact"/>
            </w:pPr>
            <w:r>
              <w:t xml:space="preserve">S/V/U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Imágenes/diagramas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sí</w:t>
            </w:r>
          </w:p>
        </w:tc>
        <w:tc>
          <w:tcPr/>
          <w:p>
            <w:pPr>
              <w:pStyle w:val="Compact"/>
            </w:pPr>
            <w:r>
              <w:t xml:space="preserve">Fondos conflictivos</w:t>
            </w:r>
          </w:p>
        </w:tc>
        <w:tc>
          <w:tcPr/>
          <w:p>
            <w:pPr>
              <w:pStyle w:val="Compact"/>
            </w:pPr>
            <w:r>
              <w:t xml:space="preserve">cards de tabla/SVG</w:t>
            </w:r>
          </w:p>
        </w:tc>
        <w:tc>
          <w:tcPr/>
          <w:p>
            <w:pPr>
              <w:pStyle w:val="Compact"/>
            </w:pPr>
            <w:r>
              <w:t xml:space="preserve">Dark/sepia requieren control del reader</w:t>
            </w:r>
          </w:p>
        </w:tc>
        <w:tc>
          <w:tcPr/>
          <w:p>
            <w:pPr>
              <w:pStyle w:val="Compact"/>
            </w:pPr>
            <w:r>
              <w:t xml:space="preserve">S/V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Estructural moderado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sí</w:t>
            </w:r>
          </w:p>
        </w:tc>
        <w:tc>
          <w:tcPr/>
          <w:p>
            <w:pPr>
              <w:pStyle w:val="Compact"/>
            </w:pPr>
            <w:r>
              <w:t xml:space="preserve">Negativos agresivos</w:t>
            </w:r>
          </w:p>
        </w:tc>
        <w:tc>
          <w:tcPr/>
          <w:p>
            <w:pPr>
              <w:pStyle w:val="Compact"/>
            </w:pPr>
            <w:r>
              <w:t xml:space="preserve">imágenes, quotes, listas</w:t>
            </w:r>
          </w:p>
        </w:tc>
        <w:tc>
          <w:tcPr/>
          <w:p>
            <w:pPr>
              <w:pStyle w:val="Compact"/>
            </w:pPr>
            <w:r>
              <w:t xml:space="preserve">Evitar saltos y acumulación errática</w:t>
            </w:r>
          </w:p>
        </w:tc>
        <w:tc>
          <w:tcPr/>
          <w:p>
            <w:pPr>
              <w:pStyle w:val="Compact"/>
            </w:pPr>
            <w:r>
              <w:t xml:space="preserve">S/N/V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Estructural moderado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Excesivo que rompa layout</w:t>
            </w:r>
          </w:p>
        </w:tc>
        <w:tc>
          <w:tcPr/>
          <w:p>
            <w:pPr>
              <w:pStyle w:val="Compact"/>
            </w:pPr>
            <w:r>
              <w:t xml:space="preserve">tablas, cajas semánticas</w:t>
            </w:r>
          </w:p>
        </w:tc>
        <w:tc>
          <w:tcPr/>
          <w:p>
            <w:pPr>
              <w:pStyle w:val="Compact"/>
            </w:pPr>
            <w:r>
              <w:t xml:space="preserve">Similar a márgenes</w:t>
            </w:r>
          </w:p>
        </w:tc>
        <w:tc>
          <w:tcPr/>
          <w:p>
            <w:pPr>
              <w:pStyle w:val="Compact"/>
            </w:pPr>
            <w:r>
              <w:t xml:space="preserve">S/N/V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Especiales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Frecuente</w:t>
            </w:r>
          </w:p>
        </w:tc>
        <w:tc>
          <w:tcPr/>
          <w:p>
            <w:pPr>
              <w:pStyle w:val="Compact"/>
            </w:pPr>
            <w:r>
              <w:t xml:space="preserve">Fijos problemáticos</w:t>
            </w:r>
          </w:p>
        </w:tc>
        <w:tc>
          <w:tcPr/>
          <w:p>
            <w:pPr>
              <w:pStyle w:val="Compact"/>
            </w:pPr>
            <w:r>
              <w:t xml:space="preserve">tablas/FXL/figuras</w:t>
            </w:r>
          </w:p>
        </w:tc>
        <w:tc>
          <w:tcPr/>
          <w:p>
            <w:pPr>
              <w:pStyle w:val="Compact"/>
            </w:pPr>
            <w:r>
              <w:t xml:space="preserve">Reflow no tolera anchuras rígidas</w:t>
            </w:r>
          </w:p>
        </w:tc>
        <w:tc>
          <w:tcPr/>
          <w:p>
            <w:pPr>
              <w:pStyle w:val="Compact"/>
            </w:pPr>
            <w:r>
              <w:t xml:space="preserve">S/V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Especiales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Frecuente</w:t>
            </w:r>
          </w:p>
        </w:tc>
        <w:tc>
          <w:tcPr/>
          <w:p>
            <w:pPr>
              <w:pStyle w:val="Compact"/>
            </w:pPr>
            <w:r>
              <w:t xml:space="preserve">Fijos problemáticos</w:t>
            </w:r>
          </w:p>
        </w:tc>
        <w:tc>
          <w:tcPr/>
          <w:p>
            <w:pPr>
              <w:pStyle w:val="Compact"/>
            </w:pPr>
            <w:r>
              <w:t xml:space="preserve">FXL/media</w:t>
            </w:r>
          </w:p>
        </w:tc>
        <w:tc>
          <w:tcPr/>
          <w:p>
            <w:pPr>
              <w:pStyle w:val="Compact"/>
            </w:pPr>
            <w:r>
              <w:t xml:space="preserve">Reflow + zoom lo rompen</w:t>
            </w:r>
          </w:p>
        </w:tc>
        <w:tc>
          <w:tcPr/>
          <w:p>
            <w:pPr>
              <w:pStyle w:val="Compact"/>
            </w:pPr>
            <w:r>
              <w:t xml:space="preserve">S/V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max-width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imágenes/tablas/figuras</w:t>
            </w:r>
          </w:p>
        </w:tc>
        <w:tc>
          <w:tcPr/>
          <w:p>
            <w:pPr>
              <w:pStyle w:val="Compact"/>
            </w:pPr>
            <w:r>
              <w:t xml:space="preserve">Muy útil para contener overflow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max-height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imágenes/zoom/media</w:t>
            </w:r>
          </w:p>
        </w:tc>
        <w:tc>
          <w:tcPr/>
          <w:p>
            <w:pPr>
              <w:pStyle w:val="Compact"/>
            </w:pPr>
            <w:r>
              <w:t xml:space="preserve">Limitar sin deformar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Raro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 en móvil</w:t>
            </w:r>
          </w:p>
        </w:tc>
        <w:tc>
          <w:tcPr/>
          <w:p>
            <w:pPr>
              <w:pStyle w:val="Compact"/>
            </w:pPr>
            <w:r>
              <w:t xml:space="preserve">Si rompe orden</w:t>
            </w:r>
          </w:p>
        </w:tc>
        <w:tc>
          <w:tcPr/>
          <w:p>
            <w:pPr>
              <w:pStyle w:val="Compact"/>
            </w:pPr>
            <w:r>
              <w:t xml:space="preserve">maquetas heredadas puntuales</w:t>
            </w:r>
          </w:p>
        </w:tc>
        <w:tc>
          <w:tcPr/>
          <w:p>
            <w:pPr>
              <w:pStyle w:val="Compact"/>
            </w:pPr>
            <w:r>
              <w:t xml:space="preserve">Floats suelen romper lectura estrecha</w:t>
            </w:r>
          </w:p>
        </w:tc>
        <w:tc>
          <w:tcPr/>
          <w:p>
            <w:pPr>
              <w:pStyle w:val="Compact"/>
            </w:pPr>
            <w:r>
              <w:t xml:space="preserve">S/N/V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static/relative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y absoluto peligroso</w:t>
            </w:r>
          </w:p>
        </w:tc>
        <w:tc>
          <w:tcPr/>
          <w:p>
            <w:pPr>
              <w:pStyle w:val="Compact"/>
            </w:pPr>
            <w:r>
              <w:t xml:space="preserve">FXL</w:t>
            </w:r>
          </w:p>
        </w:tc>
        <w:tc>
          <w:tcPr/>
          <w:p>
            <w:pPr>
              <w:pStyle w:val="Compact"/>
            </w:pPr>
            <w:r>
              <w:t xml:space="preserve">Riesgo de solapar UI y romper reflow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tablas/listas/inline semantics</w:t>
            </w:r>
          </w:p>
        </w:tc>
        <w:tc>
          <w:tcPr/>
          <w:p>
            <w:pPr>
              <w:pStyle w:val="Compact"/>
            </w:pPr>
            <w:r>
              <w:t xml:space="preserve">No destruir semántica nativa</w:t>
            </w:r>
          </w:p>
        </w:tc>
        <w:tc>
          <w:tcPr/>
          <w:p>
            <w:pPr>
              <w:pStyle w:val="Compact"/>
            </w:pPr>
            <w:r>
              <w:t xml:space="preserve">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overflow</w:t>
            </w:r>
          </w:p>
        </w:tc>
        <w:tc>
          <w:tcPr/>
          <w:p>
            <w:pPr>
              <w:pStyle w:val="Compact"/>
            </w:pPr>
            <w:r>
              <w:t xml:space="preserve">Local útil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</w:t>
            </w:r>
            <w:r>
              <w:t xml:space="preserve"> </w:t>
            </w:r>
            <w:r>
              <w:t xml:space="preserve">peligroso</w:t>
            </w:r>
          </w:p>
        </w:tc>
        <w:tc>
          <w:tcPr/>
          <w:p>
            <w:pPr>
              <w:pStyle w:val="Compact"/>
            </w:pPr>
            <w:r>
              <w:t xml:space="preserve">tablas/código</w:t>
            </w:r>
          </w:p>
        </w:tc>
        <w:tc>
          <w:tcPr/>
          <w:p>
            <w:pPr>
              <w:pStyle w:val="Compact"/>
            </w:pPr>
            <w:r>
              <w:t xml:space="preserve">Oculta texto y rompe zoom</w:t>
            </w:r>
          </w:p>
        </w:tc>
        <w:tc>
          <w:tcPr/>
          <w:p>
            <w:pPr>
              <w:pStyle w:val="Compact"/>
            </w:pPr>
            <w:r>
              <w:t xml:space="preserve">S/V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white-space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poesía,</w:t>
            </w:r>
            <w:r>
              <w:t xml:space="preserve"> </w:t>
            </w:r>
            <w:r>
              <w:rPr>
                <w:rStyle w:val="VerbatimChar"/>
              </w:rPr>
              <w:t xml:space="preserve">pre</w:t>
            </w:r>
            <w:r>
              <w:t xml:space="preserve">, código</w:t>
            </w:r>
          </w:p>
        </w:tc>
        <w:tc>
          <w:tcPr/>
          <w:p>
            <w:pPr>
              <w:pStyle w:val="Compact"/>
            </w:pPr>
            <w:r>
              <w:t xml:space="preserve">Muchas excepciones semánticas</w:t>
            </w:r>
          </w:p>
        </w:tc>
        <w:tc>
          <w:tcPr/>
          <w:p>
            <w:pPr>
              <w:pStyle w:val="Compact"/>
            </w:pPr>
            <w:r>
              <w:t xml:space="preserve">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break-before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capítulos, partes</w:t>
            </w:r>
          </w:p>
        </w:tc>
        <w:tc>
          <w:tcPr/>
          <w:p>
            <w:pPr>
              <w:pStyle w:val="Compact"/>
            </w:pPr>
            <w:r>
              <w:t xml:space="preserve">Útil para secciones</w:t>
            </w:r>
          </w:p>
        </w:tc>
        <w:tc>
          <w:tcPr/>
          <w:p>
            <w:pPr>
              <w:pStyle w:val="Compact"/>
            </w:pPr>
            <w:r>
              <w:t xml:space="preserve">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break-after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capítulos, partes</w:t>
            </w:r>
          </w:p>
        </w:tc>
        <w:tc>
          <w:tcPr/>
          <w:p>
            <w:pPr>
              <w:pStyle w:val="Compact"/>
            </w:pPr>
            <w:r>
              <w:t xml:space="preserve">Ídem</w:t>
            </w:r>
          </w:p>
        </w:tc>
        <w:tc>
          <w:tcPr/>
          <w:p>
            <w:pPr>
              <w:pStyle w:val="Compact"/>
            </w:pPr>
            <w:r>
              <w:t xml:space="preserve">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break-inside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 veces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figuras, tablas</w:t>
            </w:r>
          </w:p>
        </w:tc>
        <w:tc>
          <w:tcPr/>
          <w:p>
            <w:pPr>
              <w:pStyle w:val="Compact"/>
            </w:pPr>
            <w:r>
              <w:t xml:space="preserve">Evitar cortes feos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column-*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Del EPUB en reflow</w:t>
            </w:r>
          </w:p>
        </w:tc>
        <w:tc>
          <w:tcPr/>
          <w:p>
            <w:pPr>
              <w:pStyle w:val="Compact"/>
            </w:pPr>
            <w:r>
              <w:t xml:space="preserve">FXL</w:t>
            </w:r>
          </w:p>
        </w:tc>
        <w:tc>
          <w:tcPr/>
          <w:p>
            <w:pPr>
              <w:pStyle w:val="Compact"/>
            </w:pPr>
            <w:r>
              <w:t xml:space="preserve">Columnas pertenecen al chrome del reader</w:t>
            </w:r>
          </w:p>
        </w:tc>
        <w:tc>
          <w:tcPr/>
          <w:p>
            <w:pPr>
              <w:pStyle w:val="Compact"/>
            </w:pPr>
            <w:r>
              <w:t xml:space="preserve">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writing-mode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vertical / CJK / casos especiales</w:t>
            </w:r>
          </w:p>
        </w:tc>
        <w:tc>
          <w:tcPr/>
          <w:p>
            <w:pPr>
              <w:pStyle w:val="Compact"/>
            </w:pPr>
            <w:r>
              <w:t xml:space="preserve">Semántica internacional crítica</w:t>
            </w:r>
          </w:p>
        </w:tc>
        <w:tc>
          <w:tcPr/>
          <w:p>
            <w:pPr>
              <w:pStyle w:val="Compact"/>
            </w:pPr>
            <w:r>
              <w:t xml:space="preserve">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RTL</w:t>
            </w:r>
          </w:p>
        </w:tc>
        <w:tc>
          <w:tcPr/>
          <w:p>
            <w:pPr>
              <w:pStyle w:val="Compact"/>
            </w:pPr>
            <w:r>
              <w:t xml:space="preserve">Semántica internacional crítica</w:t>
            </w:r>
          </w:p>
        </w:tc>
        <w:tc>
          <w:tcPr/>
          <w:p>
            <w:pPr>
              <w:pStyle w:val="Compact"/>
            </w:pPr>
            <w:r>
              <w:t xml:space="preserve">N/V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hyphens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Cuerpo quizá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  <w:r>
              <w:t xml:space="preserve"> </w:t>
            </w:r>
            <w:r>
              <w:t xml:space="preserve">y motor</w:t>
            </w:r>
          </w:p>
        </w:tc>
        <w:tc>
          <w:tcPr/>
          <w:p>
            <w:pPr>
              <w:pStyle w:val="Compact"/>
            </w:pPr>
            <w:r>
              <w:t xml:space="preserve">Debe coordinarse con alineación</w:t>
            </w:r>
          </w:p>
        </w:tc>
        <w:tc>
          <w:tcPr/>
          <w:p>
            <w:pPr>
              <w:pStyle w:val="Compact"/>
            </w:pPr>
            <w:r>
              <w:t xml:space="preserve">V/U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soporte desigual</w:t>
            </w:r>
          </w:p>
        </w:tc>
        <w:tc>
          <w:tcPr/>
          <w:p>
            <w:pPr>
              <w:pStyle w:val="Compact"/>
            </w:pPr>
            <w:r>
              <w:t xml:space="preserve">Tipografía fina, bajo riesgo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widows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soporte desigual</w:t>
            </w:r>
          </w:p>
        </w:tc>
        <w:tc>
          <w:tcPr/>
          <w:p>
            <w:pPr>
              <w:pStyle w:val="Compact"/>
            </w:pPr>
            <w:r>
              <w:t xml:space="preserve">Tipografía fina, bajo riesgo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z-index</w:t>
            </w:r>
          </w:p>
        </w:tc>
        <w:tc>
          <w:tcPr/>
          <w:p>
            <w:pPr>
              <w:pStyle w:val="Compact"/>
            </w:pPr>
            <w:r>
              <w:t xml:space="preserve">Casi nunca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Alto/agresivo</w:t>
            </w:r>
          </w:p>
        </w:tc>
        <w:tc>
          <w:tcPr/>
          <w:p>
            <w:pPr>
              <w:pStyle w:val="Compact"/>
            </w:pPr>
            <w:r>
              <w:t xml:space="preserve">FXL muy controlado</w:t>
            </w:r>
          </w:p>
        </w:tc>
        <w:tc>
          <w:tcPr/>
          <w:p>
            <w:pPr>
              <w:pStyle w:val="Compact"/>
            </w:pPr>
            <w:r>
              <w:t xml:space="preserve">Riesgo directo sobre la UI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67"/>
    <w:bookmarkStart w:id="69" w:name="matriz-por-elemento-html"/>
    <w:p>
      <w:pPr>
        <w:pStyle w:val="Heading3"/>
      </w:pPr>
      <w:r>
        <w:t xml:space="preserve">Matriz por elemento HTML</w:t>
      </w:r>
    </w:p>
    <w:p>
      <w:pPr>
        <w:pStyle w:val="FirstParagraph"/>
      </w:pPr>
      <w:r>
        <w:t xml:space="preserve">La matriz siguiente define</w:t>
      </w:r>
      <w:r>
        <w:t xml:space="preserve"> </w:t>
      </w:r>
      <w:r>
        <w:rPr>
          <w:b/>
          <w:bCs/>
        </w:rPr>
        <w:t xml:space="preserve">el tratamiento recomendado por elemento</w:t>
      </w:r>
      <w:r>
        <w:t xml:space="preserve">. Es una propuesta para la futura documentación</w:t>
      </w:r>
      <w:r>
        <w:t xml:space="preserve"> </w:t>
      </w:r>
      <w:r>
        <w:rPr>
          <w:rStyle w:val="VerbatimChar"/>
        </w:rPr>
        <w:t xml:space="preserve">READING_STYLE_STANDARD.md</w:t>
      </w:r>
      <w:r>
        <w:t xml:space="preserve">, no código final. Se apoya en HTML semántico, WCAG, DAISY y la práctica de readers modernos.</w:t>
      </w:r>
      <w:r>
        <w:t xml:space="preserve"> </w:t>
      </w:r>
      <w:hyperlink r:id="rId68">
        <w:r>
          <w:rPr>
            <w:rStyle w:val="Hyperlink"/>
          </w:rPr>
          <w:t xml:space="preserve">[59]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Función semántica</w:t>
            </w:r>
          </w:p>
        </w:tc>
        <w:tc>
          <w:tcPr/>
          <w:p>
            <w:pPr>
              <w:pStyle w:val="Compact"/>
            </w:pPr>
            <w:r>
              <w:t xml:space="preserve">Estilo base recomendado</w:t>
            </w:r>
          </w:p>
        </w:tc>
        <w:tc>
          <w:tcPr/>
          <w:p>
            <w:pPr>
              <w:pStyle w:val="Compact"/>
            </w:pPr>
            <w:r>
              <w:t xml:space="preserve">Conservar del original</w:t>
            </w:r>
          </w:p>
        </w:tc>
        <w:tc>
          <w:tcPr/>
          <w:p>
            <w:pPr>
              <w:pStyle w:val="Compact"/>
            </w:pPr>
            <w:r>
              <w:t xml:space="preserve">Normalizar</w:t>
            </w:r>
          </w:p>
        </w:tc>
        <w:tc>
          <w:tcPr/>
          <w:p>
            <w:pPr>
              <w:pStyle w:val="Compact"/>
            </w:pPr>
            <w:r>
              <w:t xml:space="preserve">Excepciones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Título de parte/capítulo</w:t>
            </w:r>
          </w:p>
        </w:tc>
        <w:tc>
          <w:tcPr/>
          <w:p>
            <w:pPr>
              <w:pStyle w:val="Compact"/>
            </w:pPr>
            <w:r>
              <w:t xml:space="preserve">Escala alta, peso fuerte, margen superior amplio</w:t>
            </w:r>
          </w:p>
        </w:tc>
        <w:tc>
          <w:tcPr/>
          <w:p>
            <w:pPr>
              <w:pStyle w:val="Compact"/>
            </w:pPr>
            <w:r>
              <w:t xml:space="preserve">cursiva/peso/capitalización razonable</w:t>
            </w:r>
          </w:p>
        </w:tc>
        <w:tc>
          <w:tcPr/>
          <w:p>
            <w:pPr>
              <w:pStyle w:val="Compact"/>
            </w:pPr>
            <w:r>
              <w:t xml:space="preserve">tamaño, color, espacios extremos</w:t>
            </w:r>
          </w:p>
        </w:tc>
        <w:tc>
          <w:tcPr/>
          <w:p>
            <w:pPr>
              <w:pStyle w:val="Compact"/>
            </w:pPr>
            <w:r>
              <w:t xml:space="preserve">títulos decorativos opcionales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Subtítulo / sección</w:t>
            </w:r>
          </w:p>
        </w:tc>
        <w:tc>
          <w:tcPr/>
          <w:p>
            <w:pPr>
              <w:pStyle w:val="Compact"/>
            </w:pPr>
            <w:r>
              <w:t xml:space="preserve">Escala media-alta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Jerarquía menor</w:t>
            </w:r>
          </w:p>
        </w:tc>
        <w:tc>
          <w:tcPr/>
          <w:p>
            <w:pPr>
              <w:pStyle w:val="Compact"/>
            </w:pPr>
            <w:r>
              <w:t xml:space="preserve">Escala decreciente controlada</w:t>
            </w:r>
          </w:p>
        </w:tc>
        <w:tc>
          <w:tcPr/>
          <w:p>
            <w:pPr>
              <w:pStyle w:val="Compact"/>
            </w:pPr>
            <w:r>
              <w:t xml:space="preserve">peso/itálica</w:t>
            </w:r>
          </w:p>
        </w:tc>
        <w:tc>
          <w:tcPr/>
          <w:p>
            <w:pPr>
              <w:pStyle w:val="Compact"/>
            </w:pPr>
            <w:r>
              <w:t xml:space="preserve">tamaño y color</w:t>
            </w:r>
          </w:p>
        </w:tc>
        <w:tc>
          <w:tcPr/>
          <w:p>
            <w:pPr>
              <w:pStyle w:val="Compact"/>
            </w:pPr>
            <w:r>
              <w:t xml:space="preserve">no permitir gigantismo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Prosa corriente</w:t>
            </w:r>
          </w:p>
        </w:tc>
        <w:tc>
          <w:tcPr/>
          <w:p>
            <w:pPr>
              <w:pStyle w:val="Compact"/>
            </w:pPr>
            <w:r>
              <w:t xml:space="preserve">cuerpo estándar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em/strong</w:t>
            </w:r>
            <w:r>
              <w:t xml:space="preserve"> </w:t>
            </w:r>
            <w:r>
              <w:t xml:space="preserve">internos</w:t>
            </w:r>
          </w:p>
        </w:tc>
        <w:tc>
          <w:tcPr/>
          <w:p>
            <w:pPr>
              <w:pStyle w:val="Compact"/>
            </w:pPr>
            <w:r>
              <w:t xml:space="preserve">fuente, tamaño, color, márgenes, indent</w:t>
            </w:r>
          </w:p>
        </w:tc>
        <w:tc>
          <w:tcPr/>
          <w:p>
            <w:pPr>
              <w:pStyle w:val="Compact"/>
            </w:pPr>
            <w:r>
              <w:t xml:space="preserve">no tocar si es reconocido como verso/carta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blockquote</w:t>
            </w:r>
          </w:p>
        </w:tc>
        <w:tc>
          <w:tcPr/>
          <w:p>
            <w:pPr>
              <w:pStyle w:val="Compact"/>
            </w:pPr>
            <w:r>
              <w:t xml:space="preserve">Cita en bloque</w:t>
            </w:r>
          </w:p>
        </w:tc>
        <w:tc>
          <w:tcPr/>
          <w:p>
            <w:pPr>
              <w:pStyle w:val="Compact"/>
            </w:pPr>
            <w:r>
              <w:t xml:space="preserve">margen/indent moderado, tamaño igual o levemente menor</w:t>
            </w:r>
          </w:p>
        </w:tc>
        <w:tc>
          <w:tcPr/>
          <w:p>
            <w:pPr>
              <w:pStyle w:val="Compact"/>
            </w:pPr>
            <w:r>
              <w:t xml:space="preserve">alineación especial justificada si intencional</w:t>
            </w:r>
          </w:p>
        </w:tc>
        <w:tc>
          <w:tcPr/>
          <w:p>
            <w:pPr>
              <w:pStyle w:val="Compact"/>
            </w:pPr>
            <w:r>
              <w:t xml:space="preserve">fuente, color</w:t>
            </w:r>
          </w:p>
        </w:tc>
        <w:tc>
          <w:tcPr/>
          <w:p>
            <w:pPr>
              <w:pStyle w:val="Compact"/>
            </w:pPr>
            <w:r>
              <w:t xml:space="preserve">epígrafes y poemas citados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Cita inline</w:t>
            </w:r>
          </w:p>
        </w:tc>
        <w:tc>
          <w:tcPr/>
          <w:p>
            <w:pPr>
              <w:pStyle w:val="Compact"/>
            </w:pPr>
            <w:r>
              <w:t xml:space="preserve">estilo inline normal</w:t>
            </w:r>
          </w:p>
        </w:tc>
        <w:tc>
          <w:tcPr/>
          <w:p>
            <w:pPr>
              <w:pStyle w:val="Compact"/>
            </w:pPr>
            <w:r>
              <w:t xml:space="preserve">comillas/idioma</w:t>
            </w:r>
          </w:p>
        </w:tc>
        <w:tc>
          <w:tcPr/>
          <w:p>
            <w:pPr>
              <w:pStyle w:val="Compact"/>
            </w:pPr>
            <w:r>
              <w:t xml:space="preserve">no mucho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cite</w:t>
            </w:r>
          </w:p>
        </w:tc>
        <w:tc>
          <w:tcPr/>
          <w:p>
            <w:pPr>
              <w:pStyle w:val="Compact"/>
            </w:pPr>
            <w:r>
              <w:t xml:space="preserve">Referencia / obra / autor</w:t>
            </w:r>
          </w:p>
        </w:tc>
        <w:tc>
          <w:tcPr/>
          <w:p>
            <w:pPr>
              <w:pStyle w:val="Compact"/>
            </w:pPr>
            <w:r>
              <w:t xml:space="preserve">itálica o estilo neutral</w:t>
            </w:r>
          </w:p>
        </w:tc>
        <w:tc>
          <w:tcPr/>
          <w:p>
            <w:pPr>
              <w:pStyle w:val="Compact"/>
            </w:pPr>
            <w:r>
              <w:t xml:space="preserve">itálica</w:t>
            </w:r>
          </w:p>
        </w:tc>
        <w:tc>
          <w:tcPr/>
          <w:p>
            <w:pPr>
              <w:pStyle w:val="Compact"/>
            </w:pPr>
            <w:r>
              <w:t xml:space="preserve">fuente/tamaño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Énfasis</w:t>
            </w:r>
          </w:p>
        </w:tc>
        <w:tc>
          <w:tcPr/>
          <w:p>
            <w:pPr>
              <w:pStyle w:val="Compact"/>
            </w:pPr>
            <w:r>
              <w:t xml:space="preserve">itálica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Énfasis fuerte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Texto secundario</w:t>
            </w:r>
          </w:p>
        </w:tc>
        <w:tc>
          <w:tcPr/>
          <w:p>
            <w:pPr>
              <w:pStyle w:val="Compact"/>
            </w:pPr>
            <w:r>
              <w:t xml:space="preserve">0.875em aprox. controlado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tamaños extremos</w:t>
            </w:r>
          </w:p>
        </w:tc>
        <w:tc>
          <w:tcPr/>
          <w:p>
            <w:pPr>
              <w:pStyle w:val="Compact"/>
            </w:pPr>
            <w:r>
              <w:t xml:space="preserve">notas/captions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</w:t>
            </w:r>
          </w:p>
        </w:tc>
        <w:tc>
          <w:tcPr/>
          <w:p>
            <w:pPr>
              <w:pStyle w:val="Compact"/>
            </w:pPr>
            <w:r>
              <w:t xml:space="preserve">Superíndice / noteref</w:t>
            </w:r>
          </w:p>
        </w:tc>
        <w:tc>
          <w:tcPr/>
          <w:p>
            <w:pPr>
              <w:pStyle w:val="Compact"/>
            </w:pPr>
            <w:r>
              <w:t xml:space="preserve">tamaño reducido y baseline seguro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tamaño extremo</w:t>
            </w:r>
          </w:p>
        </w:tc>
        <w:tc>
          <w:tcPr/>
          <w:p>
            <w:pPr>
              <w:pStyle w:val="Compact"/>
            </w:pPr>
            <w:r>
              <w:t xml:space="preserve">enlaces de 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Subíndice</w:t>
            </w:r>
          </w:p>
        </w:tc>
        <w:tc>
          <w:tcPr/>
          <w:p>
            <w:pPr>
              <w:pStyle w:val="Compact"/>
            </w:pPr>
            <w:r>
              <w:t xml:space="preserve">tamaño reducido y baseline seguro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tamaño extremo</w:t>
            </w:r>
          </w:p>
        </w:tc>
        <w:tc>
          <w:tcPr/>
          <w:p>
            <w:pPr>
              <w:pStyle w:val="Compact"/>
            </w:pPr>
            <w:r>
              <w:t xml:space="preserve">fórmulas químicas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Texto preformateado</w:t>
            </w:r>
          </w:p>
        </w:tc>
        <w:tc>
          <w:tcPr/>
          <w:p>
            <w:pPr>
              <w:pStyle w:val="Compact"/>
            </w:pPr>
            <w:r>
              <w:t xml:space="preserve">monospace, fondo opcional suave, wrap controlado o scroll</w:t>
            </w:r>
          </w:p>
        </w:tc>
        <w:tc>
          <w:tcPr/>
          <w:p>
            <w:pPr>
              <w:pStyle w:val="Compact"/>
            </w:pPr>
            <w:r>
              <w:t xml:space="preserve">whitespace y monospace</w:t>
            </w:r>
          </w:p>
        </w:tc>
        <w:tc>
          <w:tcPr/>
          <w:p>
            <w:pPr>
              <w:pStyle w:val="Compact"/>
            </w:pPr>
            <w:r>
              <w:t xml:space="preserve">color/fondo si chocan con tema</w:t>
            </w:r>
          </w:p>
        </w:tc>
        <w:tc>
          <w:tcPr/>
          <w:p>
            <w:pPr>
              <w:pStyle w:val="Compact"/>
            </w:pPr>
            <w:r>
              <w:t xml:space="preserve">poesía concreta, ASCII 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Código inline o bloque</w:t>
            </w:r>
          </w:p>
        </w:tc>
        <w:tc>
          <w:tcPr/>
          <w:p>
            <w:pPr>
              <w:pStyle w:val="Compact"/>
            </w:pPr>
            <w:r>
              <w:t xml:space="preserve">monospace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color si ilegible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</w:t>
            </w:r>
          </w:p>
        </w:tc>
        <w:tc>
          <w:tcPr/>
          <w:p>
            <w:pPr>
              <w:pStyle w:val="Compact"/>
            </w:pPr>
            <w:r>
              <w:t xml:space="preserve">Lista no ordenada</w:t>
            </w:r>
          </w:p>
        </w:tc>
        <w:tc>
          <w:tcPr/>
          <w:p>
            <w:pPr>
              <w:pStyle w:val="Compact"/>
            </w:pPr>
            <w:r>
              <w:t xml:space="preserve">sangría y bullets estables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list-style</w:t>
            </w:r>
            <w:r>
              <w:t xml:space="preserve"> </w:t>
            </w:r>
            <w:r>
              <w:t xml:space="preserve">razonable</w:t>
            </w:r>
          </w:p>
        </w:tc>
        <w:tc>
          <w:tcPr/>
          <w:p>
            <w:pPr>
              <w:pStyle w:val="Compact"/>
            </w:pPr>
            <w:r>
              <w:t xml:space="preserve">márgenes extremos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</w:t>
            </w:r>
          </w:p>
        </w:tc>
        <w:tc>
          <w:tcPr/>
          <w:p>
            <w:pPr>
              <w:pStyle w:val="Compact"/>
            </w:pPr>
            <w:r>
              <w:t xml:space="preserve">Lista ordenada</w:t>
            </w:r>
          </w:p>
        </w:tc>
        <w:tc>
          <w:tcPr/>
          <w:p>
            <w:pPr>
              <w:pStyle w:val="Compact"/>
            </w:pPr>
            <w:r>
              <w:t xml:space="preserve">sangría y números visibles</w:t>
            </w:r>
          </w:p>
        </w:tc>
        <w:tc>
          <w:tcPr/>
          <w:p>
            <w:pPr>
              <w:pStyle w:val="Compact"/>
            </w:pPr>
            <w:r>
              <w:t xml:space="preserve">inicio/numeración</w:t>
            </w:r>
          </w:p>
        </w:tc>
        <w:tc>
          <w:tcPr/>
          <w:p>
            <w:pPr>
              <w:pStyle w:val="Compact"/>
            </w:pPr>
            <w:r>
              <w:t xml:space="preserve">márgenes extremos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</w:t>
            </w:r>
          </w:p>
        </w:tc>
        <w:tc>
          <w:tcPr/>
          <w:p>
            <w:pPr>
              <w:pStyle w:val="Compact"/>
            </w:pPr>
            <w:r>
              <w:t xml:space="preserve">Ítem de lista</w:t>
            </w:r>
          </w:p>
        </w:tc>
        <w:tc>
          <w:tcPr/>
          <w:p>
            <w:pPr>
              <w:pStyle w:val="Compact"/>
            </w:pPr>
            <w:r>
              <w:t xml:space="preserve">ritmo compacto</w:t>
            </w:r>
          </w:p>
        </w:tc>
        <w:tc>
          <w:tcPr/>
          <w:p>
            <w:pPr>
              <w:pStyle w:val="Compact"/>
            </w:pPr>
            <w:r>
              <w:t xml:space="preserve">alineación interna</w:t>
            </w:r>
          </w:p>
        </w:tc>
        <w:tc>
          <w:tcPr/>
          <w:p>
            <w:pPr>
              <w:pStyle w:val="Compact"/>
            </w:pPr>
            <w:r>
              <w:t xml:space="preserve">márgenes extraños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</w:t>
            </w:r>
          </w:p>
        </w:tc>
        <w:tc>
          <w:tcPr/>
          <w:p>
            <w:pPr>
              <w:pStyle w:val="Compact"/>
            </w:pPr>
            <w:r>
              <w:t xml:space="preserve">Definiciones</w:t>
            </w:r>
          </w:p>
        </w:tc>
        <w:tc>
          <w:tcPr/>
          <w:p>
            <w:pPr>
              <w:pStyle w:val="Compact"/>
            </w:pPr>
            <w:r>
              <w:t xml:space="preserve">término destacado + cuerpo claro</w:t>
            </w:r>
          </w:p>
        </w:tc>
        <w:tc>
          <w:tcPr/>
          <w:p>
            <w:pPr>
              <w:pStyle w:val="Compact"/>
            </w:pPr>
            <w:r>
              <w:t xml:space="preserve">estructura</w:t>
            </w:r>
          </w:p>
        </w:tc>
        <w:tc>
          <w:tcPr/>
          <w:p>
            <w:pPr>
              <w:pStyle w:val="Compact"/>
            </w:pPr>
            <w:r>
              <w:t xml:space="preserve">espaciados extremos</w:t>
            </w:r>
          </w:p>
        </w:tc>
        <w:tc>
          <w:tcPr/>
          <w:p>
            <w:pPr>
              <w:pStyle w:val="Compact"/>
            </w:pPr>
            <w:r>
              <w:t xml:space="preserve">glosarios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Datos tabulares</w:t>
            </w:r>
          </w:p>
        </w:tc>
        <w:tc>
          <w:tcPr/>
          <w:p>
            <w:pPr>
              <w:pStyle w:val="Compact"/>
            </w:pPr>
            <w:r>
              <w:t xml:space="preserve">tipografía reducida suave + wrapper con scroll</w:t>
            </w:r>
          </w:p>
        </w:tc>
        <w:tc>
          <w:tcPr/>
          <w:p>
            <w:pPr>
              <w:pStyle w:val="Compact"/>
            </w:pPr>
            <w:r>
              <w:t xml:space="preserve">semántica y estructura</w:t>
            </w:r>
          </w:p>
        </w:tc>
        <w:tc>
          <w:tcPr/>
          <w:p>
            <w:pPr>
              <w:pStyle w:val="Compact"/>
            </w:pPr>
            <w:r>
              <w:t xml:space="preserve">ancho rígido, colores conflictivos</w:t>
            </w:r>
          </w:p>
        </w:tc>
        <w:tc>
          <w:tcPr/>
          <w:p>
            <w:pPr>
              <w:pStyle w:val="Compact"/>
            </w:pPr>
            <w:r>
              <w:t xml:space="preserve">tablas muy simples pueden reflow 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Agrupación figura + caption</w:t>
            </w:r>
          </w:p>
        </w:tc>
        <w:tc>
          <w:tcPr/>
          <w:p>
            <w:pPr>
              <w:pStyle w:val="Compact"/>
            </w:pPr>
            <w:r>
              <w:t xml:space="preserve">bloque centrado y espaciado</w:t>
            </w:r>
          </w:p>
        </w:tc>
        <w:tc>
          <w:tcPr/>
          <w:p>
            <w:pPr>
              <w:pStyle w:val="Compact"/>
            </w:pPr>
            <w:r>
              <w:t xml:space="preserve">estructura</w:t>
            </w:r>
          </w:p>
        </w:tc>
        <w:tc>
          <w:tcPr/>
          <w:p>
            <w:pPr>
              <w:pStyle w:val="Compact"/>
            </w:pPr>
            <w:r>
              <w:t xml:space="preserve">márgenes extremos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figcaption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pequeño legible, contraste suficiente</w:t>
            </w:r>
          </w:p>
        </w:tc>
        <w:tc>
          <w:tcPr/>
          <w:p>
            <w:pPr>
              <w:pStyle w:val="Compact"/>
            </w:pPr>
            <w:r>
              <w:t xml:space="preserve">itálica/align moderado</w:t>
            </w:r>
          </w:p>
        </w:tc>
        <w:tc>
          <w:tcPr/>
          <w:p>
            <w:pPr>
              <w:pStyle w:val="Compact"/>
            </w:pPr>
            <w:r>
              <w:t xml:space="preserve">tamaño/color extremos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</w:t>
            </w:r>
          </w:p>
        </w:tc>
        <w:tc>
          <w:tcPr/>
          <w:p>
            <w:pPr>
              <w:pStyle w:val="Compact"/>
            </w:pPr>
            <w:r>
              <w:t xml:space="preserve">Imagen raster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max-width:100%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height:auto</w:t>
            </w:r>
            <w:r>
              <w:t xml:space="preserve">, zoomable</w:t>
            </w:r>
          </w:p>
        </w:tc>
        <w:tc>
          <w:tcPr/>
          <w:p>
            <w:pPr>
              <w:pStyle w:val="Compact"/>
            </w:pPr>
            <w:r>
              <w:t xml:space="preserve">proporción</w:t>
            </w:r>
          </w:p>
        </w:tc>
        <w:tc>
          <w:tcPr/>
          <w:p>
            <w:pPr>
              <w:pStyle w:val="Compact"/>
            </w:pPr>
            <w:r>
              <w:t xml:space="preserve">width/height fijos absurdos</w:t>
            </w:r>
          </w:p>
        </w:tc>
        <w:tc>
          <w:tcPr/>
          <w:p>
            <w:pPr>
              <w:pStyle w:val="Compact"/>
            </w:pPr>
            <w:r>
              <w:t xml:space="preserve">iconos inline pequeños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Gráfico vectorial</w:t>
            </w:r>
          </w:p>
        </w:tc>
        <w:tc>
          <w:tcPr/>
          <w:p>
            <w:pPr>
              <w:pStyle w:val="Compact"/>
            </w:pPr>
            <w:r>
              <w:t xml:space="preserve">como imagen, con canvas neutra si hace falta</w:t>
            </w:r>
          </w:p>
        </w:tc>
        <w:tc>
          <w:tcPr/>
          <w:p>
            <w:pPr>
              <w:pStyle w:val="Compact"/>
            </w:pPr>
            <w:r>
              <w:t xml:space="preserve">color semántico</w:t>
            </w:r>
          </w:p>
        </w:tc>
        <w:tc>
          <w:tcPr/>
          <w:p>
            <w:pPr>
              <w:pStyle w:val="Compact"/>
            </w:pPr>
            <w:r>
              <w:t xml:space="preserve">tamaños extremos</w:t>
            </w:r>
          </w:p>
        </w:tc>
        <w:tc>
          <w:tcPr/>
          <w:p>
            <w:pPr>
              <w:pStyle w:val="Compact"/>
            </w:pPr>
            <w:r>
              <w:t xml:space="preserve">inline SVG temático especial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Separador / cambio de escena</w:t>
            </w:r>
          </w:p>
        </w:tc>
        <w:tc>
          <w:tcPr/>
          <w:p>
            <w:pPr>
              <w:pStyle w:val="Compact"/>
            </w:pPr>
            <w:r>
              <w:t xml:space="preserve">línea o regla estándar del reader</w:t>
            </w:r>
          </w:p>
        </w:tc>
        <w:tc>
          <w:tcPr/>
          <w:p>
            <w:pPr>
              <w:pStyle w:val="Compact"/>
            </w:pPr>
            <w:r>
              <w:t xml:space="preserve">uso de separación</w:t>
            </w:r>
          </w:p>
        </w:tc>
        <w:tc>
          <w:tcPr/>
          <w:p>
            <w:pPr>
              <w:pStyle w:val="Compact"/>
            </w:pPr>
            <w:r>
              <w:t xml:space="preserve">estilos recargados</w:t>
            </w:r>
          </w:p>
        </w:tc>
        <w:tc>
          <w:tcPr/>
          <w:p>
            <w:pPr>
              <w:pStyle w:val="Compact"/>
            </w:pPr>
            <w:r>
              <w:t xml:space="preserve">símbolos ornamentales semánticos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aside</w:t>
            </w:r>
          </w:p>
        </w:tc>
        <w:tc>
          <w:tcPr/>
          <w:p>
            <w:pPr>
              <w:pStyle w:val="Compact"/>
            </w:pPr>
            <w:r>
              <w:t xml:space="preserve">Nota / contenido secundario</w:t>
            </w:r>
          </w:p>
        </w:tc>
        <w:tc>
          <w:tcPr/>
          <w:p>
            <w:pPr>
              <w:pStyle w:val="Compact"/>
            </w:pPr>
            <w:r>
              <w:t xml:space="preserve">estilo secundario claro</w:t>
            </w:r>
          </w:p>
        </w:tc>
        <w:tc>
          <w:tcPr/>
          <w:p>
            <w:pPr>
              <w:pStyle w:val="Compact"/>
            </w:pPr>
            <w:r>
              <w:t xml:space="preserve">semántica y enlaces</w:t>
            </w:r>
          </w:p>
        </w:tc>
        <w:tc>
          <w:tcPr/>
          <w:p>
            <w:pPr>
              <w:pStyle w:val="Compact"/>
            </w:pPr>
            <w:r>
              <w:t xml:space="preserve">color/fondo conflictivos</w:t>
            </w:r>
          </w:p>
        </w:tc>
        <w:tc>
          <w:tcPr/>
          <w:p>
            <w:pPr>
              <w:pStyle w:val="Compact"/>
            </w:pPr>
            <w:r>
              <w:t xml:space="preserve">pop-up footnotes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Agrupación semántica</w:t>
            </w:r>
          </w:p>
        </w:tc>
        <w:tc>
          <w:tcPr/>
          <w:p>
            <w:pPr>
              <w:pStyle w:val="Compact"/>
            </w:pPr>
            <w:r>
              <w:t xml:space="preserve">sin exceso visual</w:t>
            </w:r>
          </w:p>
        </w:tc>
        <w:tc>
          <w:tcPr/>
          <w:p>
            <w:pPr>
              <w:pStyle w:val="Compact"/>
            </w:pPr>
            <w:r>
              <w:t xml:space="preserve">estructura</w:t>
            </w:r>
          </w:p>
        </w:tc>
        <w:tc>
          <w:tcPr/>
          <w:p>
            <w:pPr>
              <w:pStyle w:val="Compact"/>
            </w:pPr>
            <w:r>
              <w:t xml:space="preserve">nada salvo espaciado global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Enlaces de notas</w:t>
            </w:r>
          </w:p>
        </w:tc>
        <w:tc>
          <w:tcPr/>
          <w:p>
            <w:pPr>
              <w:pStyle w:val="Compact"/>
            </w:pPr>
            <w:r>
              <w:t xml:space="preserve">Navegación note/endnote</w:t>
            </w:r>
          </w:p>
        </w:tc>
        <w:tc>
          <w:tcPr/>
          <w:p>
            <w:pPr>
              <w:pStyle w:val="Compact"/>
            </w:pPr>
            <w:r>
              <w:t xml:space="preserve">superíndice legible y accesible</w:t>
            </w:r>
          </w:p>
        </w:tc>
        <w:tc>
          <w:tcPr/>
          <w:p>
            <w:pPr>
              <w:pStyle w:val="Compact"/>
            </w:pPr>
            <w:r>
              <w:t xml:space="preserve">relación destino-origen</w:t>
            </w:r>
          </w:p>
        </w:tc>
        <w:tc>
          <w:tcPr/>
          <w:p>
            <w:pPr>
              <w:pStyle w:val="Compact"/>
            </w:pPr>
            <w:r>
              <w:t xml:space="preserve">color/posición extremos</w:t>
            </w:r>
          </w:p>
        </w:tc>
        <w:tc>
          <w:tcPr/>
          <w:p>
            <w:pPr>
              <w:pStyle w:val="Compact"/>
            </w:pPr>
            <w:r>
              <w:t xml:space="preserve">popup / modal / salto tradicional</w:t>
            </w:r>
          </w:p>
        </w:tc>
      </w:tr>
    </w:tbl>
    <w:bookmarkEnd w:id="69"/>
    <w:bookmarkStart w:id="70" w:name="propuesta-de-niveles-de-fidelidad"/>
    <w:p>
      <w:pPr>
        <w:pStyle w:val="Heading3"/>
      </w:pPr>
      <w:r>
        <w:t xml:space="preserve">Propuesta de niveles de fidelidad</w:t>
      </w:r>
    </w:p>
    <w:p>
      <w:pPr>
        <w:pStyle w:val="FirstParagraph"/>
      </w:pPr>
      <w:r>
        <w:t xml:space="preserve">PlanetaLibro debería ofrecer cuatro modos, pero</w:t>
      </w:r>
      <w:r>
        <w:t xml:space="preserve"> </w:t>
      </w:r>
      <w:r>
        <w:rPr>
          <w:b/>
          <w:bCs/>
        </w:rPr>
        <w:t xml:space="preserve">uno solo como predeterminado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Estándar PlanetaLibro</w:t>
            </w:r>
          </w:p>
        </w:tc>
        <w:tc>
          <w:tcPr/>
          <w:p>
            <w:pPr>
              <w:pStyle w:val="Compact"/>
            </w:pPr>
            <w:r>
              <w:t xml:space="preserve">Cuerpo, color, espaciado y jerarquía visual del reader; semántica preservada; excepciones para formatos especiales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Predeterminado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Respetar parcialmente el diseño editorial</w:t>
            </w:r>
          </w:p>
        </w:tc>
        <w:tc>
          <w:tcPr/>
          <w:p>
            <w:pPr>
              <w:pStyle w:val="Compact"/>
            </w:pPr>
            <w:r>
              <w:t xml:space="preserve">Conserva algunos rasgos editoriales seguros, como decoraciones de títulos o captions, sin ceder control del cuerpo</w:t>
            </w:r>
          </w:p>
        </w:tc>
        <w:tc>
          <w:tcPr/>
          <w:p>
            <w:pPr>
              <w:pStyle w:val="Compact"/>
            </w:pPr>
            <w:r>
              <w:t xml:space="preserve">Recomendado como opción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 original del editor</w:t>
            </w:r>
          </w:p>
        </w:tc>
        <w:tc>
          <w:tcPr/>
          <w:p>
            <w:pPr>
              <w:pStyle w:val="Compact"/>
            </w:pPr>
            <w:r>
              <w:t xml:space="preserve">Máxima fidelidad posible dentro de la sanitización y sin dejar que el libro afecte la UI</w:t>
            </w:r>
          </w:p>
        </w:tc>
        <w:tc>
          <w:tcPr/>
          <w:p>
            <w:pPr>
              <w:pStyle w:val="Compact"/>
            </w:pPr>
            <w:r>
              <w:t xml:space="preserve">Opción avanzada, no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Accesibilidad / alto contraste</w:t>
            </w:r>
          </w:p>
        </w:tc>
        <w:tc>
          <w:tcPr/>
          <w:p>
            <w:pPr>
              <w:pStyle w:val="Compact"/>
            </w:pPr>
            <w:r>
              <w:t xml:space="preserve">Paleta forzada, controles ampliados, menor dependencia de color, mayor tolerancia a zoom y spacing</w:t>
            </w:r>
          </w:p>
        </w:tc>
        <w:tc>
          <w:tcPr/>
          <w:p>
            <w:pPr>
              <w:pStyle w:val="Compact"/>
            </w:pPr>
            <w:r>
              <w:t xml:space="preserve">Opción permanente y visible</w:t>
            </w:r>
          </w:p>
        </w:tc>
      </w:tr>
    </w:tbl>
    <w:p>
      <w:pPr>
        <w:pStyle w:val="BodyText"/>
      </w:pPr>
      <w:r>
        <w:t xml:space="preserve">La razón para no usar “Diseño original del editor” como default es empírica y técnica: los lectores dominantes exponen control del usuario, los EPUB son muy heterogéneos y WCAG exige que el contenido siga siendo usable al cambiar espaciados, colores y tamaño.</w:t>
      </w:r>
      <w:r>
        <w:t xml:space="preserve"> </w:t>
      </w:r>
      <w:hyperlink r:id="rId52">
        <w:r>
          <w:rPr>
            <w:rStyle w:val="Hyperlink"/>
          </w:rPr>
          <w:t xml:space="preserve">[60]</w:t>
        </w:r>
      </w:hyperlink>
    </w:p>
    <w:bookmarkEnd w:id="70"/>
    <w:bookmarkEnd w:id="71"/>
    <w:bookmarkStart w:id="76" w:name="arquitectura-sanitización-y-propuesta-v1"/>
    <w:p>
      <w:pPr>
        <w:pStyle w:val="Heading2"/>
      </w:pPr>
      <w:r>
        <w:t xml:space="preserve">Arquitectura, sanitización y propuesta v1</w:t>
      </w:r>
    </w:p>
    <w:bookmarkStart w:id="74" w:name="sanitización-e-aislamiento"/>
    <w:p>
      <w:pPr>
        <w:pStyle w:val="Heading3"/>
      </w:pPr>
      <w:r>
        <w:t xml:space="preserve">Sanitización e aislamiento</w:t>
      </w:r>
    </w:p>
    <w:p>
      <w:pPr>
        <w:pStyle w:val="FirstParagraph"/>
      </w:pPr>
      <w:r>
        <w:t xml:space="preserve">La arquitectura de cuatro capas propuesta en el encargo es</w:t>
      </w:r>
      <w:r>
        <w:t xml:space="preserve"> </w:t>
      </w:r>
      <w:r>
        <w:rPr>
          <w:b/>
          <w:bCs/>
        </w:rPr>
        <w:t xml:space="preserve">correcta en lo esencial</w:t>
      </w:r>
      <w:r>
        <w:t xml:space="preserve">, pero conviene ajustarla a</w:t>
      </w:r>
      <w:r>
        <w:t xml:space="preserve"> </w:t>
      </w:r>
      <w:r>
        <w:rPr>
          <w:b/>
          <w:bCs/>
        </w:rPr>
        <w:t xml:space="preserve">cinco</w:t>
      </w:r>
      <w:r>
        <w:t xml:space="preserve"> </w:t>
      </w:r>
      <w:r>
        <w:t xml:space="preserve">capas conceptuales: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Clasificación previa</w:t>
      </w:r>
      <w:r>
        <w:t xml:space="preserve">: detectar reflowable vs fixed-layout, idioma, dirección, riesgos y perfil del libro.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Sanitización de seguridad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Normalización estructural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Estándar visual de PlanetaLibro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Preferencias del usuario</w:t>
      </w:r>
      <w:r>
        <w:t xml:space="preserve">.</w:t>
      </w:r>
    </w:p>
    <w:p>
      <w:pPr>
        <w:pStyle w:val="FirstParagraph"/>
      </w:pPr>
      <w:r>
        <w:t xml:space="preserve">Esa capa previa evita que un fixed-layout o un poema caigan por error en la misma plantilla que una novela lineal. EPUB ya da señales para separar renditions y layout;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writing-mode</w:t>
      </w:r>
      <w:r>
        <w:t xml:space="preserve"> </w:t>
      </w:r>
      <w:r>
        <w:t xml:space="preserve">aportan señales adicionales decisivas.</w:t>
      </w:r>
      <w:r>
        <w:t xml:space="preserve"> </w:t>
      </w:r>
      <w:hyperlink r:id="rId26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t xml:space="preserve">La recomendación técnica más fuerte es esta:</w:t>
      </w:r>
      <w:r>
        <w:t xml:space="preserve"> </w:t>
      </w:r>
      <w:r>
        <w:rPr>
          <w:b/>
          <w:bCs/>
        </w:rPr>
        <w:t xml:space="preserve">no insertar el HTML del libro dentro del mismo DOM/CSS de la interfaz de PlanetaLibro</w:t>
      </w:r>
      <w:r>
        <w:t xml:space="preserve">. El mejor patrón para v1 es un</w:t>
      </w:r>
      <w:r>
        <w:t xml:space="preserve"> </w:t>
      </w:r>
      <w:r>
        <w:rPr>
          <w:rStyle w:val="VerbatimChar"/>
          <w:b/>
          <w:bCs/>
        </w:rPr>
        <w:t xml:space="preserve">iframe</w:t>
      </w:r>
      <w:r>
        <w:rPr>
          <w:b/>
          <w:bCs/>
        </w:rPr>
        <w:t xml:space="preserve"> </w:t>
      </w:r>
      <w:r>
        <w:rPr>
          <w:b/>
          <w:bCs/>
        </w:rPr>
        <w:t xml:space="preserve">sandboxeado</w:t>
      </w:r>
      <w:r>
        <w:t xml:space="preserve">, idealmente servido desde un</w:t>
      </w:r>
      <w:r>
        <w:t xml:space="preserve"> </w:t>
      </w:r>
      <w:r>
        <w:rPr>
          <w:b/>
          <w:bCs/>
        </w:rPr>
        <w:t xml:space="preserve">origen separado</w:t>
      </w:r>
      <w:r>
        <w:t xml:space="preserve"> </w:t>
      </w:r>
      <w:r>
        <w:t xml:space="preserve">o con aislamiento equivalente, con</w:t>
      </w:r>
      <w:r>
        <w:t xml:space="preserve"> </w:t>
      </w:r>
      <w:r>
        <w:rPr>
          <w:b/>
          <w:bCs/>
        </w:rPr>
        <w:t xml:space="preserve">CSP estricta</w:t>
      </w:r>
      <w:r>
        <w:t xml:space="preserve"> </w:t>
      </w:r>
      <w:r>
        <w:t xml:space="preserve">y una API mínima de comunicación con la interfaz mediante mensajes. MDN advierte que el sandbox del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pierde gran parte de su valor si el contenido puede escapar a un contexto sin aislamiento; y web.dev recuerda que Shadow DOM aísla estilos, pero no constituye por sí sola una frontera de seguridad.</w:t>
      </w:r>
      <w:r>
        <w:t xml:space="preserve"> </w:t>
      </w:r>
      <w:hyperlink r:id="rId72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rPr>
          <w:b/>
          <w:bCs/>
        </w:rPr>
        <w:t xml:space="preserve">Shadow DOM</w:t>
      </w:r>
      <w:r>
        <w:t xml:space="preserve"> </w:t>
      </w:r>
      <w:r>
        <w:t xml:space="preserve">puede ser útil dentro del propio chrome del reader o para encapsular componentes UI, y también puede ayudar a que las reglas del libro no “caminen” por toda la aplicación. Pero no reemplaza una sanitización seria ni el aislamiento de origen/capacidades.</w:t>
      </w:r>
      <w:r>
        <w:t xml:space="preserve"> </w:t>
      </w:r>
      <w:r>
        <w:rPr>
          <w:rStyle w:val="VerbatimChar"/>
          <w:b/>
          <w:bCs/>
        </w:rPr>
        <w:t xml:space="preserve">@layer</w:t>
      </w:r>
      <w:r>
        <w:t xml:space="preserve"> </w:t>
      </w:r>
      <w:r>
        <w:t xml:space="preserve">también es útil para ordenar prioridades de estilos dentro del contenido ya saneado, pero no neutraliza estilos inline peligrosos ni un DOM hostil.</w:t>
      </w:r>
      <w:r>
        <w:t xml:space="preserve"> </w:t>
      </w:r>
      <w:hyperlink r:id="rId73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La estrategia recomendada queda así: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Ventajas</w:t>
            </w:r>
          </w:p>
        </w:tc>
        <w:tc>
          <w:tcPr/>
          <w:p>
            <w:pPr>
              <w:pStyle w:val="Compact"/>
            </w:pPr>
            <w:r>
              <w:t xml:space="preserve">Desventajas</w:t>
            </w:r>
          </w:p>
        </w:tc>
        <w:tc>
          <w:tcPr/>
          <w:p>
            <w:pPr>
              <w:pStyle w:val="Compac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iframe</w:t>
            </w:r>
            <w:r>
              <w:t xml:space="preserve"> </w:t>
            </w:r>
            <w:r>
              <w:t xml:space="preserve">sandbox + CSP + origen separado</w:t>
            </w:r>
          </w:p>
        </w:tc>
        <w:tc>
          <w:tcPr/>
          <w:p>
            <w:pPr>
              <w:pStyle w:val="Compact"/>
            </w:pPr>
            <w:r>
              <w:t xml:space="preserve">Mejor aislamiento real; protege UI; reduce XSS/CSS bleed</w:t>
            </w:r>
          </w:p>
        </w:tc>
        <w:tc>
          <w:tcPr/>
          <w:p>
            <w:pPr>
              <w:pStyle w:val="Compact"/>
            </w:pPr>
            <w:r>
              <w:t xml:space="preserve">Más complejidad en selección, medición, mensajería</w:t>
            </w:r>
          </w:p>
        </w:tc>
        <w:tc>
          <w:tcPr/>
          <w:p>
            <w:pPr>
              <w:pStyle w:val="Compact"/>
            </w:pPr>
            <w:r>
              <w:t xml:space="preserve">Alta en navegadores modernos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Primera opción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DOM</w:t>
            </w:r>
          </w:p>
        </w:tc>
        <w:tc>
          <w:tcPr/>
          <w:p>
            <w:pPr>
              <w:pStyle w:val="Compact"/>
            </w:pPr>
            <w:r>
              <w:t xml:space="preserve">Aisla estilos del árbol local</w:t>
            </w:r>
          </w:p>
        </w:tc>
        <w:tc>
          <w:tcPr/>
          <w:p>
            <w:pPr>
              <w:pStyle w:val="Compact"/>
            </w:pPr>
            <w:r>
              <w:t xml:space="preserve">No es frontera de seguridad; integración compleja con selección/globales</w:t>
            </w:r>
          </w:p>
        </w:tc>
        <w:tc>
          <w:tcPr/>
          <w:p>
            <w:pPr>
              <w:pStyle w:val="Compact"/>
            </w:pPr>
            <w:r>
              <w:t xml:space="preserve">Alta-moderada</w:t>
            </w:r>
          </w:p>
        </w:tc>
        <w:tc>
          <w:tcPr/>
          <w:p>
            <w:pPr>
              <w:pStyle w:val="Compact"/>
            </w:pPr>
            <w:r>
              <w:t xml:space="preserve">Complementaria, no suficiente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Prefijado de selectores</w:t>
            </w:r>
          </w:p>
        </w:tc>
        <w:tc>
          <w:tcPr/>
          <w:p>
            <w:pPr>
              <w:pStyle w:val="Compact"/>
            </w:pPr>
            <w:r>
              <w:t xml:space="preserve">Implementación relativamente simple</w:t>
            </w:r>
          </w:p>
        </w:tc>
        <w:tc>
          <w:tcPr/>
          <w:p>
            <w:pPr>
              <w:pStyle w:val="Compact"/>
            </w:pPr>
            <w:r>
              <w:t xml:space="preserve">Frágil ante inline styles, globales y colisiones inesperadas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Solo como refuerzo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@layer</w:t>
            </w:r>
          </w:p>
        </w:tc>
        <w:tc>
          <w:tcPr/>
          <w:p>
            <w:pPr>
              <w:pStyle w:val="Compact"/>
            </w:pPr>
            <w:r>
              <w:t xml:space="preserve">Orden claro de cascada</w:t>
            </w:r>
          </w:p>
        </w:tc>
        <w:tc>
          <w:tcPr/>
          <w:p>
            <w:pPr>
              <w:pStyle w:val="Compact"/>
            </w:pPr>
            <w:r>
              <w:t xml:space="preserve">No resuelve estilos hostiles ni inline peligrosos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Útil tras saneamiento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Sanitización en tiempo de lectura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Coste en runtime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Mejor evitar depender solo de 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Transformación previa EPUB→HTML normalizado</w:t>
            </w:r>
          </w:p>
        </w:tc>
        <w:tc>
          <w:tcPr/>
          <w:p>
            <w:pPr>
              <w:pStyle w:val="Compact"/>
            </w:pPr>
            <w:r>
              <w:t xml:space="preserve">Consistencia, testabilidad, menor coste en runtime</w:t>
            </w:r>
          </w:p>
        </w:tc>
        <w:tc>
          <w:tcPr/>
          <w:p>
            <w:pPr>
              <w:pStyle w:val="Compact"/>
            </w:pPr>
            <w:r>
              <w:t xml:space="preserve">Requiere pipeline más robusto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Muy recomendable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Inyección directa en mismo DOM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Riesgo alto de colisión y seguridad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recomendado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sanitización de seguridad</w:t>
      </w:r>
      <w:r>
        <w:t xml:space="preserve"> </w:t>
      </w:r>
      <w:r>
        <w:t xml:space="preserve">debería bloquear de forma sistemática: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noscript</w:t>
      </w:r>
      <w:r>
        <w:t xml:space="preserve"> </w:t>
      </w:r>
      <w:r>
        <w:t xml:space="preserve">con efectos extraños y eventos inline;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, formularios y controles interactivos no autorizados;</w:t>
      </w:r>
    </w:p>
    <w:p>
      <w:pPr>
        <w:pStyle w:val="Compact"/>
        <w:numPr>
          <w:ilvl w:val="0"/>
          <w:numId w:val="1012"/>
        </w:numPr>
      </w:pPr>
      <w:r>
        <w:t xml:space="preserve">recursos remotos no aprobados;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position: 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altos,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 </w:t>
      </w:r>
      <w:r>
        <w:t xml:space="preserve">agresivo;</w:t>
      </w:r>
    </w:p>
    <w:p>
      <w:pPr>
        <w:pStyle w:val="Compact"/>
        <w:numPr>
          <w:ilvl w:val="0"/>
          <w:numId w:val="1012"/>
        </w:numPr>
      </w:pPr>
      <w:r>
        <w:t xml:space="preserve">selectores globales sobre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si no pasan whitelist;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@import</w:t>
      </w:r>
      <w:r>
        <w:t xml:space="preserve"> </w:t>
      </w:r>
      <w:r>
        <w:t xml:space="preserve">remotos, animaciones no esenciales y cualquier scriptable surface.</w:t>
      </w:r>
      <w:r>
        <w:br/>
      </w:r>
      <w:r>
        <w:t xml:space="preserve">EPUB Reading Systems ya advierte explícitamente que scripting, red y user-generated content amplían la superficie de riesgo; la especificación incluso recomienda tratar el contenido nuevo o sideloaded como inseguro.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bookmarkEnd w:id="74"/>
    <w:bookmarkStart w:id="75" w:name="propuesta-para-planetalibro-reader-v1"/>
    <w:p>
      <w:pPr>
        <w:pStyle w:val="Heading3"/>
      </w:pPr>
      <w:r>
        <w:t xml:space="preserve">Propuesta para PlanetaLibro Reader v1</w:t>
      </w:r>
    </w:p>
    <w:p>
      <w:pPr>
        <w:pStyle w:val="FirstParagraph"/>
      </w:pPr>
      <w:r>
        <w:t xml:space="preserve">La especificación preliminar para v1 debería asentarse sobre estas reglas:</w:t>
      </w:r>
    </w:p>
    <w:p>
      <w:pPr>
        <w:pStyle w:val="BodyText"/>
      </w:pPr>
      <w:r>
        <w:rPr>
          <w:b/>
          <w:bCs/>
        </w:rPr>
        <w:t xml:space="preserve">Regla de prioridad</w:t>
      </w:r>
      <w:r>
        <w:t xml:space="preserve"> </w:t>
      </w:r>
      <w:r>
        <w:t xml:space="preserve">1. Seguridad y accesibilidad.</w:t>
      </w:r>
      <w:r>
        <w:br/>
      </w:r>
      <w:r>
        <w:t xml:space="preserve">2. Preferencias explícitas del usuario.</w:t>
      </w:r>
      <w:r>
        <w:br/>
      </w:r>
      <w:r>
        <w:t xml:space="preserve">3. Estándar visual PlanetaLibro.</w:t>
      </w:r>
      <w:r>
        <w:br/>
      </w:r>
      <w:r>
        <w:t xml:space="preserve">4. Estilos editoriales necesarios para comprender la obra.</w:t>
      </w:r>
      <w:r>
        <w:br/>
      </w:r>
      <w:r>
        <w:t xml:space="preserve">5. Estilos decorativos del EPUB.</w:t>
      </w:r>
      <w:r>
        <w:t xml:space="preserve"> </w:t>
      </w:r>
      <w:hyperlink r:id="rId27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rPr>
          <w:b/>
          <w:bCs/>
        </w:rPr>
        <w:t xml:space="preserve">Regla de clasificación</w:t>
      </w:r>
    </w:p>
    <w:p>
      <w:pPr>
        <w:pStyle w:val="Compact"/>
        <w:numPr>
          <w:ilvl w:val="0"/>
          <w:numId w:val="1013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rendition:layout=pre-paginated</w:t>
      </w:r>
      <w:r>
        <w:t xml:space="preserve">: pipeline fixed-layout.</w:t>
      </w:r>
    </w:p>
    <w:p>
      <w:pPr>
        <w:pStyle w:val="Compact"/>
        <w:numPr>
          <w:ilvl w:val="0"/>
          <w:numId w:val="1013"/>
        </w:numPr>
      </w:pPr>
      <w:r>
        <w:t xml:space="preserve">Si no: pipeline reflowable.</w:t>
      </w:r>
      <w:r>
        <w:t xml:space="preserve"> </w:t>
      </w:r>
      <w:hyperlink r:id="rId26">
        <w:r>
          <w:rPr>
            <w:rStyle w:val="Hyperlink"/>
          </w:rPr>
          <w:t xml:space="preserve">[65]</w:t>
        </w:r>
      </w:hyperlink>
    </w:p>
    <w:p>
      <w:pPr>
        <w:pStyle w:val="FirstParagraph"/>
      </w:pPr>
      <w:r>
        <w:rPr>
          <w:b/>
          <w:bCs/>
        </w:rPr>
        <w:t xml:space="preserve">Regla de cuerpo</w:t>
      </w:r>
    </w:p>
    <w:p>
      <w:pPr>
        <w:pStyle w:val="Compact"/>
        <w:numPr>
          <w:ilvl w:val="0"/>
          <w:numId w:val="1014"/>
        </w:numPr>
      </w:pPr>
      <w:r>
        <w:t xml:space="preserve">Cuerpo en fuente del usuario o fuente estándar del reader.</w:t>
      </w:r>
    </w:p>
    <w:p>
      <w:pPr>
        <w:pStyle w:val="Compact"/>
        <w:numPr>
          <w:ilvl w:val="0"/>
          <w:numId w:val="1014"/>
        </w:numPr>
      </w:pPr>
      <w:r>
        <w:t xml:space="preserve">Tamaño, interlineado, ancho de lectura y tema como variables del reader.</w:t>
      </w:r>
    </w:p>
    <w:p>
      <w:pPr>
        <w:pStyle w:val="Compact"/>
        <w:numPr>
          <w:ilvl w:val="0"/>
          <w:numId w:val="1014"/>
        </w:numPr>
      </w:pPr>
      <w:r>
        <w:t xml:space="preserve">Color de texto y fondo del cuerpo reescritos según tema.</w:t>
      </w:r>
      <w:r>
        <w:t xml:space="preserve"> </w:t>
      </w:r>
      <w:hyperlink r:id="rId29">
        <w:r>
          <w:rPr>
            <w:rStyle w:val="Hyperlink"/>
          </w:rPr>
          <w:t xml:space="preserve">[66]</w:t>
        </w:r>
      </w:hyperlink>
    </w:p>
    <w:p>
      <w:pPr>
        <w:pStyle w:val="FirstParagraph"/>
      </w:pPr>
      <w:r>
        <w:rPr>
          <w:b/>
          <w:bCs/>
        </w:rPr>
        <w:t xml:space="preserve">Regla de jerarquía</w:t>
      </w:r>
    </w:p>
    <w:p>
      <w:pPr>
        <w:pStyle w:val="Compact"/>
        <w:numPr>
          <w:ilvl w:val="0"/>
          <w:numId w:val="1015"/>
        </w:numPr>
      </w:pPr>
      <w:r>
        <w:t xml:space="preserve">Encabezados</w:t>
      </w:r>
      <w:r>
        <w:t xml:space="preserve"> </w:t>
      </w:r>
      <w:r>
        <w:rPr>
          <w:rStyle w:val="VerbatimChar"/>
        </w:rPr>
        <w:t xml:space="preserve">h1–h6</w:t>
      </w:r>
      <w:r>
        <w:t xml:space="preserve"> </w:t>
      </w:r>
      <w:r>
        <w:t xml:space="preserve">mapeados a escala propia con topes mínimos y máximos.</w:t>
      </w:r>
    </w:p>
    <w:p>
      <w:pPr>
        <w:pStyle w:val="Compact"/>
        <w:numPr>
          <w:ilvl w:val="0"/>
          <w:numId w:val="1015"/>
        </w:numPr>
      </w:pPr>
      <w:r>
        <w:t xml:space="preserve">No respetar tamaños extremos del EPUB.</w:t>
      </w:r>
    </w:p>
    <w:p>
      <w:pPr>
        <w:pStyle w:val="Compact"/>
        <w:numPr>
          <w:ilvl w:val="0"/>
          <w:numId w:val="1015"/>
        </w:numPr>
      </w:pPr>
      <w:r>
        <w:t xml:space="preserve">Conservar peso, itálica, small caps razonables y alineaciones distintivas cuando no rompan legibilidad.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FirstParagraph"/>
      </w:pPr>
      <w:r>
        <w:rPr>
          <w:b/>
          <w:bCs/>
        </w:rPr>
        <w:t xml:space="preserve">Regla de párrafo</w:t>
      </w:r>
    </w:p>
    <w:p>
      <w:pPr>
        <w:pStyle w:val="Compact"/>
        <w:numPr>
          <w:ilvl w:val="0"/>
          <w:numId w:val="1016"/>
        </w:numPr>
      </w:pPr>
      <w:r>
        <w:t xml:space="preserve">PlanetaLibro elige uno de dos perfiles de párrafo por libro o por género detectado: con sangría o con separación vertical.</w:t>
      </w:r>
    </w:p>
    <w:p>
      <w:pPr>
        <w:pStyle w:val="Compact"/>
        <w:numPr>
          <w:ilvl w:val="0"/>
          <w:numId w:val="1016"/>
        </w:numPr>
      </w:pPr>
      <w:r>
        <w:t xml:space="preserve">Nunca combinar ambos en nivel alto por defecto.</w:t>
      </w:r>
    </w:p>
    <w:p>
      <w:pPr>
        <w:pStyle w:val="Compact"/>
        <w:numPr>
          <w:ilvl w:val="0"/>
          <w:numId w:val="1016"/>
        </w:numPr>
      </w:pPr>
      <w:r>
        <w:t xml:space="preserve">Primer párrafo post-título/escena sin sangría.</w:t>
      </w:r>
      <w:r>
        <w:t xml:space="preserve"> </w:t>
      </w:r>
      <w:hyperlink r:id="rId31">
        <w:r>
          <w:rPr>
            <w:rStyle w:val="Hyperlink"/>
          </w:rPr>
          <w:t xml:space="preserve">[41]</w:t>
        </w:r>
      </w:hyperlink>
    </w:p>
    <w:p>
      <w:pPr>
        <w:pStyle w:val="FirstParagraph"/>
      </w:pPr>
      <w:r>
        <w:rPr>
          <w:b/>
          <w:bCs/>
        </w:rPr>
        <w:t xml:space="preserve">Regla de formatos especiales</w:t>
      </w:r>
    </w:p>
    <w:p>
      <w:pPr>
        <w:pStyle w:val="Compact"/>
        <w:numPr>
          <w:ilvl w:val="0"/>
          <w:numId w:val="1017"/>
        </w:numPr>
      </w:pPr>
      <w:r>
        <w:t xml:space="preserve">Poemas, teatro,</w:t>
      </w:r>
      <w:r>
        <w:t xml:space="preserve"> </w:t>
      </w:r>
      <w:r>
        <w:rPr>
          <w:rStyle w:val="VerbatimChar"/>
        </w:rPr>
        <w:t xml:space="preserve">pre/code</w:t>
      </w:r>
      <w:r>
        <w:t xml:space="preserve">, tablas, cartas, diarios, notas y bibliografías salen del tratamiento “cuerpo estándar” y pasan a una whitelist de preservación estructural.</w:t>
      </w:r>
      <w:r>
        <w:t xml:space="preserve"> </w:t>
      </w:r>
      <w:hyperlink r:id="rId40">
        <w:r>
          <w:rPr>
            <w:rStyle w:val="Hyperlink"/>
          </w:rPr>
          <w:t xml:space="preserve">[67]</w:t>
        </w:r>
      </w:hyperlink>
    </w:p>
    <w:p>
      <w:pPr>
        <w:pStyle w:val="FirstParagraph"/>
      </w:pPr>
      <w:r>
        <w:rPr>
          <w:b/>
          <w:bCs/>
        </w:rPr>
        <w:t xml:space="preserve">Regla de imágenes</w:t>
      </w:r>
    </w:p>
    <w:p>
      <w:pPr>
        <w:pStyle w:val="Compact"/>
        <w:numPr>
          <w:ilvl w:val="0"/>
          <w:numId w:val="1018"/>
        </w:numPr>
      </w:pPr>
      <w:r>
        <w:t xml:space="preserve">Límite proporcional en flujo; zoom siempre disponible para imágenes significativas; caption normalizada.</w:t>
      </w:r>
      <w:r>
        <w:t xml:space="preserve"> </w:t>
      </w:r>
      <w:hyperlink r:id="rId34">
        <w:r>
          <w:rPr>
            <w:rStyle w:val="Hyperlink"/>
          </w:rPr>
          <w:t xml:space="preserve">[52]</w:t>
        </w:r>
      </w:hyperlink>
    </w:p>
    <w:p>
      <w:pPr>
        <w:pStyle w:val="FirstParagraph"/>
      </w:pPr>
      <w:r>
        <w:rPr>
          <w:b/>
          <w:bCs/>
        </w:rPr>
        <w:t xml:space="preserve">Regla de fuentes</w:t>
      </w:r>
    </w:p>
    <w:p>
      <w:pPr>
        <w:pStyle w:val="Compact"/>
        <w:numPr>
          <w:ilvl w:val="0"/>
          <w:numId w:val="1019"/>
        </w:numPr>
      </w:pPr>
      <w:r>
        <w:t xml:space="preserve">Remotas bloqueadas.</w:t>
      </w:r>
    </w:p>
    <w:p>
      <w:pPr>
        <w:pStyle w:val="Compact"/>
        <w:numPr>
          <w:ilvl w:val="0"/>
          <w:numId w:val="1019"/>
        </w:numPr>
      </w:pPr>
      <w:r>
        <w:t xml:space="preserve">Embebidas permitidas solo en modo parcial/original o en fixed-layout.</w:t>
      </w:r>
    </w:p>
    <w:p>
      <w:pPr>
        <w:pStyle w:val="Compact"/>
        <w:numPr>
          <w:ilvl w:val="0"/>
          <w:numId w:val="1019"/>
        </w:numPr>
      </w:pPr>
      <w:r>
        <w:t xml:space="preserve">Fallback por script e idioma.</w:t>
      </w:r>
      <w:r>
        <w:t xml:space="preserve"> </w:t>
      </w:r>
      <w:hyperlink r:id="rId58">
        <w:r>
          <w:rPr>
            <w:rStyle w:val="Hyperlink"/>
          </w:rPr>
          <w:t xml:space="preserve">[68]</w:t>
        </w:r>
      </w:hyperlink>
    </w:p>
    <w:p>
      <w:pPr>
        <w:pStyle w:val="FirstParagraph"/>
      </w:pPr>
      <w:r>
        <w:rPr>
          <w:b/>
          <w:bCs/>
        </w:rPr>
        <w:t xml:space="preserve">Regla de versionado</w:t>
      </w:r>
    </w:p>
    <w:p>
      <w:pPr>
        <w:pStyle w:val="Compact"/>
        <w:numPr>
          <w:ilvl w:val="0"/>
          <w:numId w:val="1020"/>
        </w:numPr>
      </w:pPr>
      <w:r>
        <w:t xml:space="preserve">Cada libro o cada conversión guarda</w:t>
      </w:r>
      <w:r>
        <w:t xml:space="preserve"> </w:t>
      </w:r>
      <w:r>
        <w:rPr>
          <w:rStyle w:val="VerbatimChar"/>
        </w:rPr>
        <w:t xml:space="preserve">style_version</w:t>
      </w:r>
      <w:r>
        <w:t xml:space="preserve">, perfil del pipeline y flags de excepción.</w:t>
      </w:r>
    </w:p>
    <w:p>
      <w:pPr>
        <w:pStyle w:val="Compact"/>
        <w:numPr>
          <w:ilvl w:val="0"/>
          <w:numId w:val="1020"/>
        </w:numPr>
      </w:pPr>
      <w:r>
        <w:t xml:space="preserve">Ejemplo conceptual: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"style_version": "planetalibro-reader-v1",</w:t>
      </w:r>
      <w:r>
        <w:br/>
      </w:r>
      <w:r>
        <w:rPr>
          <w:rStyle w:val="VerbatimChar"/>
        </w:rPr>
        <w:t xml:space="preserve">  "rendition_mode": "reflowable-standard",</w:t>
      </w:r>
      <w:r>
        <w:br/>
      </w:r>
      <w:r>
        <w:rPr>
          <w:rStyle w:val="VerbatimChar"/>
        </w:rPr>
        <w:t xml:space="preserve">  "preserve_editor_fonts": false,</w:t>
      </w:r>
      <w:r>
        <w:br/>
      </w:r>
      <w:r>
        <w:rPr>
          <w:rStyle w:val="VerbatimChar"/>
        </w:rPr>
        <w:t xml:space="preserve">  "notes_mode": "popup",</w:t>
      </w:r>
      <w:r>
        <w:br/>
      </w:r>
      <w:r>
        <w:rPr>
          <w:rStyle w:val="VerbatimChar"/>
        </w:rPr>
        <w:t xml:space="preserve">  "poetry_mode": "preserve-linebreaks",</w:t>
      </w:r>
      <w:r>
        <w:br/>
      </w:r>
      <w:r>
        <w:rPr>
          <w:rStyle w:val="VerbatimChar"/>
        </w:rPr>
        <w:t xml:space="preserve">  "table_mode": "scroll-wrapper"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La utilidad de esta metadata no viene de EPUB como obligación formal, sino de una necesidad de mantenimiento, QA y compatibilidad progresiva en un catálogo heterogéneo.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bookmarkEnd w:id="75"/>
    <w:bookmarkEnd w:id="76"/>
    <w:bookmarkStart w:id="81" w:name="riesgos-casos-pendientes-y-validación"/>
    <w:p>
      <w:pPr>
        <w:pStyle w:val="Heading2"/>
      </w:pPr>
      <w:r>
        <w:t xml:space="preserve">Riesgos, casos pendientes y validación</w:t>
      </w:r>
    </w:p>
    <w:bookmarkStart w:id="78" w:name="riesgos-y-casos-pendientes"/>
    <w:p>
      <w:pPr>
        <w:pStyle w:val="Heading3"/>
      </w:pPr>
      <w:r>
        <w:t xml:space="preserve">Riesgos y casos pendientes</w:t>
      </w:r>
    </w:p>
    <w:p>
      <w:pPr>
        <w:pStyle w:val="FirstParagraph"/>
      </w:pPr>
      <w:r>
        <w:t xml:space="preserve">El mayor riesgo de regresión no es visual, sino</w:t>
      </w:r>
      <w:r>
        <w:t xml:space="preserve"> </w:t>
      </w:r>
      <w:r>
        <w:rPr>
          <w:b/>
          <w:bCs/>
        </w:rPr>
        <w:t xml:space="preserve">semántico</w:t>
      </w:r>
      <w:r>
        <w:t xml:space="preserve">: que una normalización bienintencionada convierta poesía, teatro, código o notas en “prosa bonita pero incorrecta”. El segundo gran riesgo es de</w:t>
      </w:r>
      <w:r>
        <w:t xml:space="preserve"> </w:t>
      </w:r>
      <w:r>
        <w:rPr>
          <w:b/>
          <w:bCs/>
        </w:rPr>
        <w:t xml:space="preserve">seguridad e interfaz</w:t>
      </w:r>
      <w:r>
        <w:t xml:space="preserve">: que el HTML/CSS del libro modifique botones, menús, barras o controles del reader. El tercero es de</w:t>
      </w:r>
      <w:r>
        <w:t xml:space="preserve"> </w:t>
      </w:r>
      <w:r>
        <w:rPr>
          <w:b/>
          <w:bCs/>
        </w:rPr>
        <w:t xml:space="preserve">mantenimiento</w:t>
      </w:r>
      <w:r>
        <w:t xml:space="preserve">: cuanto más se intente resolver con CSS reactivo en runtime y menos con una transformación previa verificable, más difícil será depurar casos límite.</w:t>
      </w:r>
      <w:r>
        <w:t xml:space="preserve"> </w:t>
      </w:r>
      <w:hyperlink r:id="rId22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t xml:space="preserve">Los casos que probablemente deban quedar</w:t>
      </w:r>
      <w:r>
        <w:t xml:space="preserve"> </w:t>
      </w:r>
      <w:r>
        <w:rPr>
          <w:b/>
          <w:bCs/>
        </w:rPr>
        <w:t xml:space="preserve">parcialmente postergados</w:t>
      </w:r>
      <w:r>
        <w:t xml:space="preserve"> </w:t>
      </w:r>
      <w:r>
        <w:t xml:space="preserve">en v1, pero sin bloquear futura expansión, son:</w:t>
      </w:r>
    </w:p>
    <w:p>
      <w:pPr>
        <w:pStyle w:val="Compact"/>
        <w:numPr>
          <w:ilvl w:val="0"/>
          <w:numId w:val="1021"/>
        </w:numPr>
      </w:pPr>
      <w:r>
        <w:t xml:space="preserve">escritura vertical avanzada y todas las sutilezas tipográficas CJK;</w:t>
      </w:r>
    </w:p>
    <w:p>
      <w:pPr>
        <w:pStyle w:val="Compact"/>
        <w:numPr>
          <w:ilvl w:val="0"/>
          <w:numId w:val="1021"/>
        </w:numPr>
      </w:pPr>
      <w:r>
        <w:t xml:space="preserve">ruby y variantes complejas;</w:t>
      </w:r>
    </w:p>
    <w:p>
      <w:pPr>
        <w:pStyle w:val="Compact"/>
        <w:numPr>
          <w:ilvl w:val="0"/>
          <w:numId w:val="1021"/>
        </w:numPr>
      </w:pPr>
      <w:r>
        <w:t xml:space="preserve">maquetas híbridas con mucha interactividad heredada;</w:t>
      </w:r>
    </w:p>
    <w:p>
      <w:pPr>
        <w:pStyle w:val="Compact"/>
        <w:numPr>
          <w:ilvl w:val="0"/>
          <w:numId w:val="1021"/>
        </w:numPr>
      </w:pPr>
      <w:r>
        <w:t xml:space="preserve">MathML con accesibilidad completa más allá del soporte básico;</w:t>
      </w:r>
    </w:p>
    <w:p>
      <w:pPr>
        <w:pStyle w:val="Compact"/>
        <w:numPr>
          <w:ilvl w:val="0"/>
          <w:numId w:val="1021"/>
        </w:numPr>
      </w:pPr>
      <w:r>
        <w:t xml:space="preserve">heurísticas sofisticadas para reconstruir semántica en EPUB pésimamente exportados desde PDF.</w:t>
      </w:r>
      <w:r>
        <w:br/>
      </w:r>
      <w:r>
        <w:t xml:space="preserve">No porque no importen, sino porque son caros y deben validarse sobre fixtures específicos. EPUB, CSS Writing Modes, Readium CSS y DAISY muestran que estos temas existen y son relevantes, pero también que requieren tratamiento especializado.</w:t>
      </w:r>
      <w:r>
        <w:t xml:space="preserve"> </w:t>
      </w:r>
      <w:hyperlink r:id="rId77">
        <w:r>
          <w:rPr>
            <w:rStyle w:val="Hyperlink"/>
          </w:rPr>
          <w:t xml:space="preserve">[70]</w:t>
        </w:r>
      </w:hyperlink>
    </w:p>
    <w:bookmarkEnd w:id="78"/>
    <w:bookmarkStart w:id="79" w:name="plan-de-validación"/>
    <w:p>
      <w:pPr>
        <w:pStyle w:val="Heading3"/>
      </w:pPr>
      <w:r>
        <w:t xml:space="preserve">Plan de validación</w:t>
      </w:r>
    </w:p>
    <w:p>
      <w:pPr>
        <w:pStyle w:val="FirstParagraph"/>
      </w:pPr>
      <w:r>
        <w:t xml:space="preserve">El conjunto mínimo de libros de prueba para validar el estándar debería cubrir, al menos, estos perfiles: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 de prueba</w:t>
            </w:r>
          </w:p>
        </w:tc>
        <w:tc>
          <w:tcPr/>
          <w:p>
            <w:pPr>
              <w:pStyle w:val="Compact"/>
            </w:pPr>
            <w:r>
              <w:t xml:space="preserve">Qué debe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Novela reflowable bien construida</w:t>
            </w:r>
          </w:p>
        </w:tc>
        <w:tc>
          <w:tcPr/>
          <w:p>
            <w:pPr>
              <w:pStyle w:val="Compact"/>
            </w:pPr>
            <w:r>
              <w:t xml:space="preserve">Cuerpo, títulos, primer párrafo, notas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Novela con CSS excesivo</w:t>
            </w:r>
          </w:p>
        </w:tc>
        <w:tc>
          <w:tcPr/>
          <w:p>
            <w:pPr>
              <w:pStyle w:val="Compact"/>
            </w:pPr>
            <w:r>
              <w:t xml:space="preserve">Reemplazo correcto de fuentes, tamaños, colores y márgenes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EPUB sin CSS</w:t>
            </w:r>
          </w:p>
        </w:tc>
        <w:tc>
          <w:tcPr/>
          <w:p>
            <w:pPr>
              <w:pStyle w:val="Compact"/>
            </w:pPr>
            <w:r>
              <w:t xml:space="preserve">Aplicación limpia del estándar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EPUB exportado desde Word</w:t>
            </w:r>
          </w:p>
        </w:tc>
        <w:tc>
          <w:tcPr/>
          <w:p>
            <w:pPr>
              <w:pStyle w:val="Compact"/>
            </w:pPr>
            <w:r>
              <w:t xml:space="preserve">Corrección de espacios, sangrías, títulos falsos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EPUB exportado desde PDF</w:t>
            </w:r>
          </w:p>
        </w:tc>
        <w:tc>
          <w:tcPr/>
          <w:p>
            <w:pPr>
              <w:pStyle w:val="Compact"/>
            </w:pPr>
            <w:r>
              <w:t xml:space="preserve">Robustez ante HTML deficiente, imágenes y cajas raras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Poesía</w:t>
            </w:r>
          </w:p>
        </w:tc>
        <w:tc>
          <w:tcPr/>
          <w:p>
            <w:pPr>
              <w:pStyle w:val="Compact"/>
            </w:pPr>
            <w:r>
              <w:t xml:space="preserve">Preservación de versos, sangrías y alineaciones significativas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Teatro</w:t>
            </w:r>
          </w:p>
        </w:tc>
        <w:tc>
          <w:tcPr/>
          <w:p>
            <w:pPr>
              <w:pStyle w:val="Compact"/>
            </w:pPr>
            <w:r>
              <w:t xml:space="preserve">Separación de hablante/texto, ritmo, whitespace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Ensayo con muchas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noteref</w:t>
            </w:r>
            <w:r>
              <w:t xml:space="preserve">, popups y navegación ida/vuelta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técnico con código</w:t>
            </w:r>
          </w:p>
        </w:tc>
        <w:tc>
          <w:tcPr/>
          <w:p>
            <w:pPr>
              <w:pStyle w:val="Compact"/>
            </w:pPr>
            <w:r>
              <w:t xml:space="preserve">monospace,</w:t>
            </w:r>
            <w:r>
              <w:t xml:space="preserve"> </w:t>
            </w:r>
            <w:r>
              <w:rPr>
                <w:rStyle w:val="VerbatimChar"/>
              </w:rPr>
              <w:t xml:space="preserve">pre</w:t>
            </w:r>
            <w:r>
              <w:t xml:space="preserve">, tablas, figuras, enlaces internos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con tablas complejas</w:t>
            </w:r>
          </w:p>
        </w:tc>
        <w:tc>
          <w:tcPr/>
          <w:p>
            <w:pPr>
              <w:pStyle w:val="Compact"/>
            </w:pPr>
            <w:r>
              <w:t xml:space="preserve">scroll horizontal, asociaciones de encabezados, notas de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muy ilustrado</w:t>
            </w:r>
          </w:p>
        </w:tc>
        <w:tc>
          <w:tcPr/>
          <w:p>
            <w:pPr>
              <w:pStyle w:val="Compact"/>
            </w:pPr>
            <w:r>
              <w:t xml:space="preserve">límites de imágenes, zoom,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Fixed-layout</w:t>
            </w:r>
          </w:p>
        </w:tc>
        <w:tc>
          <w:tcPr/>
          <w:p>
            <w:pPr>
              <w:pStyle w:val="Compact"/>
            </w:pPr>
            <w:r>
              <w:t xml:space="preserve">no aplicar normalización de reflow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RTL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</w:t>
            </w:r>
            <w:r>
              <w:t xml:space="preserve">, alineación lógica, navegación y noteref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con escrituras no latinas</w:t>
            </w:r>
          </w:p>
        </w:tc>
        <w:tc>
          <w:tcPr/>
          <w:p>
            <w:pPr>
              <w:pStyle w:val="Compact"/>
            </w:pPr>
            <w:r>
              <w:t xml:space="preserve">fallback de glifos y fuentes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Libro con fuentes embebidas indispensables</w:t>
            </w:r>
          </w:p>
        </w:tc>
        <w:tc>
          <w:tcPr/>
          <w:p>
            <w:pPr>
              <w:pStyle w:val="Compact"/>
            </w:pPr>
            <w:r>
              <w:t xml:space="preserve">modo parcial/original y fallback seguro</w:t>
            </w:r>
          </w:p>
        </w:tc>
      </w:tr>
    </w:tbl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criterios objetivos de aceptación</w:t>
      </w:r>
      <w:r>
        <w:t xml:space="preserve"> </w:t>
      </w:r>
      <w:r>
        <w:t xml:space="preserve">deberían ser estos:</w:t>
      </w:r>
    </w:p>
    <w:p>
      <w:pPr>
        <w:pStyle w:val="Compact"/>
        <w:numPr>
          <w:ilvl w:val="0"/>
          <w:numId w:val="1022"/>
        </w:numPr>
      </w:pPr>
      <w:r>
        <w:t xml:space="preserve">el CSS del libro no altera la UI del reader;</w:t>
      </w:r>
    </w:p>
    <w:p>
      <w:pPr>
        <w:pStyle w:val="Compact"/>
        <w:numPr>
          <w:ilvl w:val="0"/>
          <w:numId w:val="1022"/>
        </w:numPr>
      </w:pPr>
      <w:r>
        <w:t xml:space="preserve">el cuerpo de texto logra coherencia visual entre EPUBs heterogéneos;</w:t>
      </w:r>
    </w:p>
    <w:p>
      <w:pPr>
        <w:pStyle w:val="Compact"/>
        <w:numPr>
          <w:ilvl w:val="0"/>
          <w:numId w:val="1022"/>
        </w:numPr>
      </w:pPr>
      <w:r>
        <w:t xml:space="preserve">el usuario puede cambiar tamaño, fuente, interlineado, ancho y tema sin colisiones graves;</w:t>
      </w:r>
    </w:p>
    <w:p>
      <w:pPr>
        <w:pStyle w:val="Compact"/>
        <w:numPr>
          <w:ilvl w:val="0"/>
          <w:numId w:val="1022"/>
        </w:numPr>
      </w:pPr>
      <w:r>
        <w:t xml:space="preserve">el contenido sigue siendo legible con ajustes equivalentes a WCAG text spacing;</w:t>
      </w:r>
    </w:p>
    <w:p>
      <w:pPr>
        <w:pStyle w:val="Compact"/>
        <w:numPr>
          <w:ilvl w:val="0"/>
          <w:numId w:val="1022"/>
        </w:numPr>
      </w:pPr>
      <w:r>
        <w:t xml:space="preserve">poemas, código, tablas y notas no pierden estructura funcional;</w:t>
      </w:r>
    </w:p>
    <w:p>
      <w:pPr>
        <w:pStyle w:val="Compact"/>
        <w:numPr>
          <w:ilvl w:val="0"/>
          <w:numId w:val="1022"/>
        </w:numPr>
      </w:pPr>
      <w:r>
        <w:t xml:space="preserve">fixed-layout no se rompe por “correcciones” de reflow;</w:t>
      </w:r>
    </w:p>
    <w:p>
      <w:pPr>
        <w:pStyle w:val="Compact"/>
        <w:numPr>
          <w:ilvl w:val="0"/>
          <w:numId w:val="1022"/>
        </w:numPr>
      </w:pPr>
      <w:r>
        <w:t xml:space="preserve">no hay texto invisible en light/sepia/dark/high-contrast;</w:t>
      </w:r>
    </w:p>
    <w:p>
      <w:pPr>
        <w:pStyle w:val="Compact"/>
        <w:numPr>
          <w:ilvl w:val="0"/>
          <w:numId w:val="1022"/>
        </w:numPr>
      </w:pPr>
      <w:r>
        <w:t xml:space="preserve">no se cargan recursos remotos no autorizados;</w:t>
      </w:r>
    </w:p>
    <w:p>
      <w:pPr>
        <w:pStyle w:val="Compact"/>
        <w:numPr>
          <w:ilvl w:val="0"/>
          <w:numId w:val="1022"/>
        </w:numPr>
      </w:pPr>
      <w:r>
        <w:t xml:space="preserve">el orden de lectura y la navegación por teclado/screen reader siguen siendo razonables.</w:t>
      </w:r>
      <w:r>
        <w:t xml:space="preserve"> </w:t>
      </w:r>
      <w:hyperlink r:id="rId39">
        <w:r>
          <w:rPr>
            <w:rStyle w:val="Hyperlink"/>
          </w:rPr>
          <w:t xml:space="preserve">[71]</w:t>
        </w:r>
      </w:hyperlink>
    </w:p>
    <w:bookmarkEnd w:id="79"/>
    <w:bookmarkStart w:id="80" w:name="conclusión-directa"/>
    <w:p>
      <w:pPr>
        <w:pStyle w:val="Heading3"/>
      </w:pPr>
      <w:r>
        <w:t xml:space="preserve">Conclusión directa</w:t>
      </w:r>
    </w:p>
    <w:p>
      <w:pPr>
        <w:pStyle w:val="FirstParagraph"/>
      </w:pPr>
      <w:r>
        <w:rPr>
          <w:b/>
          <w:bCs/>
        </w:rPr>
        <w:t xml:space="preserve">¿Qué debe hacer PlanetaLibro Reader con cada parte del diseño original de un EPUB para ofrecer una experiencia uniforme, cómoda, accesible y fiel al significado del libro?</w:t>
      </w:r>
    </w:p>
    <w:p>
      <w:pPr>
        <w:pStyle w:val="BodyText"/>
      </w:pPr>
      <w:r>
        <w:t xml:space="preserve">Debe hacer esto: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Conservar siempre</w:t>
      </w:r>
      <w:r>
        <w:t xml:space="preserve"> </w:t>
      </w:r>
      <w:r>
        <w:t xml:space="preserve">la semántica y las estructuras necesarias para comprender la obra: encabezados, secciones, listas, citas, notas, captions, tablas, idioma, dirección, writing-mode, versos, código y cualquier marcado que determine orden de lectura o navegación.</w:t>
      </w:r>
      <w:r>
        <w:t xml:space="preserve"> </w:t>
      </w:r>
      <w:hyperlink r:id="rId40">
        <w:r>
          <w:rPr>
            <w:rStyle w:val="Hyperlink"/>
          </w:rPr>
          <w:t xml:space="preserve">[72]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Conservar pero limitar</w:t>
      </w:r>
      <w:r>
        <w:t xml:space="preserve"> </w:t>
      </w:r>
      <w:r>
        <w:t xml:space="preserve">lo editorial que puede seguir aportando identidad sin romper la experiencia: peso, cursiva, capitalización, ciertas alineaciones, decoraciones de títulos, fuentes embebidas en casos especiales, tamaños relativos razonables, saltos de sección e imágenes informativas.</w:t>
      </w:r>
      <w:r>
        <w:t xml:space="preserve"> </w:t>
      </w:r>
      <w:hyperlink r:id="rId32">
        <w:r>
          <w:rPr>
            <w:rStyle w:val="Hyperlink"/>
          </w:rPr>
          <w:t xml:space="preserve">[73]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Reemplazar por el estándar PlanetaLibro</w:t>
      </w:r>
      <w:r>
        <w:t xml:space="preserve"> </w:t>
      </w:r>
      <w:r>
        <w:t xml:space="preserve">el cuerpo de lectura: fuente principal, tamaño base, line-height, longitud de línea, márgenes/ancho de lectura, colores del cuerpo y del fondo, jerarquía tipográfica global y espaciado ordinario de párrafos.</w:t>
      </w:r>
      <w:r>
        <w:t xml:space="preserve"> </w:t>
      </w:r>
      <w:hyperlink r:id="rId29">
        <w:r>
          <w:rPr>
            <w:rStyle w:val="Hyperlink"/>
          </w:rPr>
          <w:t xml:space="preserve">[74]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Eliminar por completo</w:t>
      </w:r>
      <w:r>
        <w:t xml:space="preserve"> </w:t>
      </w:r>
      <w:r>
        <w:t xml:space="preserve">lo que sea peligroso o incompatible con una lectura accesible y segura: scripts, eventos inline, iframes, formularios, recursos remotos no aprobados,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agresivo, overflow ocultador, selectores globales hostiles y dependencias que intenten tomar control de la interfaz.</w:t>
      </w:r>
      <w:r>
        <w:t xml:space="preserve"> </w:t>
      </w:r>
      <w:hyperlink r:id="rId23">
        <w:r>
          <w:rPr>
            <w:rStyle w:val="Hyperlink"/>
          </w:rPr>
          <w:t xml:space="preserve">[75]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Transformar a representación normalizada</w:t>
      </w:r>
      <w:r>
        <w:t xml:space="preserve"> </w:t>
      </w:r>
      <w:r>
        <w:t xml:space="preserve">todo lo defectuoso o ambiguo: títulos simulados con párrafos, sangrías hechas con espacios, captions sueltas, notas sin semántica clara, poemas codificados con hacks, tablas “falsas” y EPUBs exportados desde herramientas que degradan HTML/CSS.</w:t>
      </w:r>
      <w:r>
        <w:t xml:space="preserve"> </w:t>
      </w:r>
      <w:hyperlink r:id="rId43">
        <w:r>
          <w:rPr>
            <w:rStyle w:val="Hyperlink"/>
          </w:rPr>
          <w:t xml:space="preserve">[76]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Separar fixed-layout de reflowable</w:t>
      </w:r>
      <w:r>
        <w:t xml:space="preserve"> </w:t>
      </w:r>
      <w:r>
        <w:t xml:space="preserve">desde el principio: fixed-layout debe respetarse mucho más; reflowable debe estandarizarse mucho más.</w:t>
      </w:r>
      <w:r>
        <w:t xml:space="preserve"> </w:t>
      </w:r>
      <w:hyperlink r:id="rId26">
        <w:r>
          <w:rPr>
            <w:rStyle w:val="Hyperlink"/>
          </w:rPr>
          <w:t xml:space="preserve">[77]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Poner al usuario por encima del decorado editorial</w:t>
      </w:r>
      <w:r>
        <w:t xml:space="preserve">, pero no por encima de lo semánticamente indispensable. Esa es la síntesis correcta entre coherencia visual, intención editorial y accesibilidad.</w:t>
      </w:r>
      <w:r>
        <w:t xml:space="preserve"> </w:t>
      </w:r>
      <w:hyperlink r:id="rId27">
        <w:r>
          <w:rPr>
            <w:rStyle w:val="Hyperlink"/>
          </w:rPr>
          <w:t xml:space="preserve">[78]</w:t>
        </w:r>
      </w:hyperlink>
    </w:p>
    <w:p>
      <w:pPr>
        <w:pStyle w:val="FirstParagraph"/>
      </w:pPr>
      <w:r>
        <w:t xml:space="preserve">Esa es, en términos prácticos, la base más sólida para definir el futuro</w:t>
      </w:r>
      <w:r>
        <w:t xml:space="preserve"> </w:t>
      </w:r>
      <w:r>
        <w:rPr>
          <w:b/>
          <w:bCs/>
        </w:rPr>
        <w:t xml:space="preserve">PlanetaLibro Reading Style Standard</w:t>
      </w:r>
      <w:r>
        <w:t xml:space="preserve">.</w:t>
      </w:r>
    </w:p>
    <w:bookmarkEnd w:id="80"/>
    <w:bookmarkEnd w:id="81"/>
    <w:bookmarkEnd w:id="82"/>
    <w:bookmarkEnd w:id="83"/>
    <w:p>
      <w:r>
        <w:pict>
          <v:rect style="width:0;height:1.5pt" o:hralign="center" o:hrstd="t" o:hr="t"/>
        </w:pict>
      </w:r>
    </w:p>
    <w:bookmarkStart w:id="8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EPUB 3.3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https://www.w3.org/TR/epub-33/?utm_source=chatgpt.com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  <w:r>
        <w:t xml:space="preserve"> </w:t>
      </w:r>
      <w:hyperlink r:id="rId22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Poetry - Accessible Publishing Knowledge Base</w:t>
      </w:r>
    </w:p>
    <w:p>
      <w:pPr>
        <w:pStyle w:val="BodyText"/>
      </w:pPr>
      <w:hyperlink r:id="rId22">
        <w:r>
          <w:rPr>
            <w:rStyle w:val="Hyperlink"/>
          </w:rPr>
          <w:t xml:space="preserve">https://kb.daisy.org/publishing/docs/html/poetry.html?utm_source=chatgpt.com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EPUB Reading Systems 3.3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https://www.w3.org/TR/epub-rs-33/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Read books in the Books app on iPhone</w:t>
      </w:r>
    </w:p>
    <w:p>
      <w:pPr>
        <w:pStyle w:val="BodyText"/>
      </w:pPr>
      <w:hyperlink r:id="rId25">
        <w:r>
          <w:rPr>
            <w:rStyle w:val="Hyperlink"/>
          </w:rPr>
          <w:t xml:space="preserve">https://support.apple.com/en-jo/guide/iphone/iphc1af7c57/ios?utm_source=chatgpt.com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[20]</w:t>
        </w:r>
      </w:hyperlink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  <w:r>
        <w:t xml:space="preserve"> </w:t>
      </w:r>
      <w:hyperlink r:id="rId26">
        <w:r>
          <w:rPr>
            <w:rStyle w:val="Hyperlink"/>
          </w:rPr>
          <w:t xml:space="preserve">[61]</w:t>
        </w:r>
      </w:hyperlink>
      <w:r>
        <w:t xml:space="preserve"> </w:t>
      </w:r>
      <w:hyperlink r:id="rId26">
        <w:r>
          <w:rPr>
            <w:rStyle w:val="Hyperlink"/>
          </w:rPr>
          <w:t xml:space="preserve">[65]</w:t>
        </w:r>
      </w:hyperlink>
      <w:r>
        <w:t xml:space="preserve"> </w:t>
      </w:r>
      <w:hyperlink r:id="rId26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EPUB 3 Multiple-Rendition Publications 1.1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https://www.w3.org/TR/epub-multi-rend-11/?utm_source=chatgpt.com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[23]</w:t>
        </w:r>
      </w:hyperlink>
      <w:r>
        <w:t xml:space="preserve"> </w:t>
      </w:r>
      <w:hyperlink r:id="rId27">
        <w:r>
          <w:rPr>
            <w:rStyle w:val="Hyperlink"/>
          </w:rPr>
          <w:t xml:space="preserve">[43]</w:t>
        </w:r>
      </w:hyperlink>
      <w:r>
        <w:t xml:space="preserve"> </w:t>
      </w:r>
      <w:hyperlink r:id="rId27">
        <w:r>
          <w:rPr>
            <w:rStyle w:val="Hyperlink"/>
          </w:rPr>
          <w:t xml:space="preserve">[64]</w:t>
        </w:r>
      </w:hyperlink>
      <w:r>
        <w:t xml:space="preserve"> </w:t>
      </w:r>
      <w:hyperlink r:id="rId27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css - User Overrides' Classification</w:t>
      </w:r>
    </w:p>
    <w:p>
      <w:pPr>
        <w:pStyle w:val="BodyText"/>
      </w:pPr>
      <w:hyperlink r:id="rId27">
        <w:r>
          <w:rPr>
            <w:rStyle w:val="Hyperlink"/>
          </w:rPr>
          <w:t xml:space="preserve">https://readium.org/css/docs/CSS11-overrides_classification.html?utm_source=chatgpt.com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Content Security Policy (CSP) - HTTP - MDN Web Docs</w:t>
      </w:r>
    </w:p>
    <w:p>
      <w:pPr>
        <w:pStyle w:val="BodyText"/>
      </w:pPr>
      <w:hyperlink r:id="rId28">
        <w:r>
          <w:rPr>
            <w:rStyle w:val="Hyperlink"/>
          </w:rPr>
          <w:t xml:space="preserve">https://developer.mozilla.org/en-US/docs/Web/HTTP/Guides/CSP?utm_source=chatgpt.com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[37]</w:t>
        </w:r>
      </w:hyperlink>
      <w:r>
        <w:t xml:space="preserve"> </w:t>
      </w:r>
      <w:hyperlink r:id="rId29">
        <w:r>
          <w:rPr>
            <w:rStyle w:val="Hyperlink"/>
          </w:rPr>
          <w:t xml:space="preserve">[66]</w:t>
        </w:r>
      </w:hyperlink>
      <w:r>
        <w:t xml:space="preserve"> </w:t>
      </w:r>
      <w:hyperlink r:id="rId29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Readium CSS Variables API</w:t>
      </w:r>
    </w:p>
    <w:p>
      <w:pPr>
        <w:pStyle w:val="BodyText"/>
      </w:pPr>
      <w:hyperlink r:id="rId29">
        <w:r>
          <w:rPr>
            <w:rStyle w:val="Hyperlink"/>
          </w:rPr>
          <w:t xml:space="preserve">https://readium.org/css/docs/CSS19-api.html?utm_source=chatgpt.com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css - Migration Guide</w:t>
      </w:r>
    </w:p>
    <w:p>
      <w:pPr>
        <w:pStyle w:val="BodyText"/>
      </w:pPr>
      <w:hyperlink r:id="rId30">
        <w:r>
          <w:rPr>
            <w:rStyle w:val="Hyperlink"/>
          </w:rPr>
          <w:t xml:space="preserve">https://readium.org/css/docs/CSS28-migration_guide.html?utm_source=chatgpt.com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[41]</w:t>
        </w:r>
      </w:hyperlink>
      <w:r>
        <w:t xml:space="preserve"> </w:t>
      </w:r>
      <w:hyperlink r:id="rId3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css - User Settings and Themes</w:t>
      </w:r>
    </w:p>
    <w:p>
      <w:pPr>
        <w:pStyle w:val="BodyText"/>
      </w:pPr>
      <w:hyperlink r:id="rId31">
        <w:r>
          <w:rPr>
            <w:rStyle w:val="Hyperlink"/>
          </w:rPr>
          <w:t xml:space="preserve">https://readium.org/css/docs/CSS12-user_prefs.html?utm_source=chatgpt.com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[28]</w:t>
        </w:r>
      </w:hyperlink>
      <w:r>
        <w:t xml:space="preserve"> </w:t>
      </w:r>
      <w:hyperlink r:id="rId32">
        <w:r>
          <w:rPr>
            <w:rStyle w:val="Hyperlink"/>
          </w:rPr>
          <w:t xml:space="preserve">[57]</w:t>
        </w:r>
      </w:hyperlink>
      <w:r>
        <w:t xml:space="preserve"> </w:t>
      </w:r>
      <w:hyperlink r:id="rId32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Text Guidelines - Reflowable</w:t>
      </w:r>
    </w:p>
    <w:p>
      <w:pPr>
        <w:pStyle w:val="BodyText"/>
      </w:pPr>
      <w:hyperlink r:id="rId32">
        <w:r>
          <w:rPr>
            <w:rStyle w:val="Hyperlink"/>
          </w:rPr>
          <w:t xml:space="preserve">https://kdp.amazon.com/en_US/help/topic/GH4DRT75GWWAGBTU?utm_source=chatgpt.com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[44]</w:t>
        </w:r>
      </w:hyperlink>
      <w:r>
        <w:t xml:space="preserve"> </w:t>
      </w:r>
      <w:hyperlink r:id="rId33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Apple Books Asset Guide 5.3.1</w:t>
      </w:r>
    </w:p>
    <w:p>
      <w:pPr>
        <w:pStyle w:val="BodyText"/>
      </w:pPr>
      <w:hyperlink r:id="rId33">
        <w:r>
          <w:rPr>
            <w:rStyle w:val="Hyperlink"/>
          </w:rPr>
          <w:t xml:space="preserve">https://help.apple.com/itc/booksassetguide/en.lproj/static.html?utm_source=chatgpt.com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[27]</w:t>
        </w:r>
      </w:hyperlink>
      <w:r>
        <w:t xml:space="preserve"> </w:t>
      </w:r>
      <w:hyperlink r:id="rId34">
        <w:r>
          <w:rPr>
            <w:rStyle w:val="Hyperlink"/>
          </w:rPr>
          <w:t xml:space="preserve">[52]</w:t>
        </w:r>
      </w:hyperlink>
      <w:r>
        <w:t xml:space="preserve"> </w:t>
      </w:r>
      <w:hyperlink r:id="rId34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The E-book viewer — calibre 9.11.0 documentation</w:t>
      </w:r>
    </w:p>
    <w:p>
      <w:pPr>
        <w:pStyle w:val="BodyText"/>
      </w:pPr>
      <w:hyperlink r:id="rId34">
        <w:r>
          <w:rPr>
            <w:rStyle w:val="Hyperlink"/>
          </w:rPr>
          <w:t xml:space="preserve">https://manual.calibre-ebook.com/viewer.html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hyperlink r:id="rId3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Solutions – Ebook – Digital Editions – FAQ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https://www.adobe.com/es/solutions/ebook/digital-editions/faq.html?utm_source=chatgpt.com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hyperlink r:id="rId39">
        <w:r>
          <w:rPr>
            <w:rStyle w:val="Hyperlink"/>
          </w:rPr>
          <w:t xml:space="preserve">[38]</w:t>
        </w:r>
      </w:hyperlink>
      <w:r>
        <w:t xml:space="preserve"> </w:t>
      </w:r>
      <w:hyperlink r:id="rId39">
        <w:r>
          <w:rPr>
            <w:rStyle w:val="Hyperlink"/>
          </w:rPr>
          <w:t xml:space="preserve">[39]</w:t>
        </w:r>
      </w:hyperlink>
      <w:r>
        <w:t xml:space="preserve"> </w:t>
      </w:r>
      <w:hyperlink r:id="rId39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Web Content Accessibility Guidelines (WCAG) 2.2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https://www.w3.org/TR/WCAG22/?utm_source=chatgpt.com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[24]</w:t>
        </w:r>
      </w:hyperlink>
      <w:r>
        <w:t xml:space="preserve"> </w:t>
      </w:r>
      <w:hyperlink r:id="rId40">
        <w:r>
          <w:rPr>
            <w:rStyle w:val="Hyperlink"/>
          </w:rPr>
          <w:t xml:space="preserve">[67]</w:t>
        </w:r>
      </w:hyperlink>
      <w:r>
        <w:t xml:space="preserve"> </w:t>
      </w:r>
      <w:hyperlink r:id="rId40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Notes - Accessible Publishing Knowledge Base</w:t>
      </w:r>
    </w:p>
    <w:p>
      <w:pPr>
        <w:pStyle w:val="BodyText"/>
      </w:pPr>
      <w:hyperlink r:id="rId40">
        <w:r>
          <w:rPr>
            <w:rStyle w:val="Hyperlink"/>
          </w:rPr>
          <w:t xml:space="preserve">https://kb.daisy.org/publishing/docs/html/notes.html?utm_source=chatgpt.com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EPUB 3 Structural Semantics Vocabulary 1.1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https://www.w3.org/TR/epub-ssv-11/?utm_source=chatgpt.com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hyperlink r:id="rId43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Logical Reading Order - Accessible Publishing Knowledge Base</w:t>
      </w:r>
    </w:p>
    <w:p>
      <w:pPr>
        <w:pStyle w:val="BodyText"/>
      </w:pPr>
      <w:hyperlink r:id="rId43">
        <w:r>
          <w:rPr>
            <w:rStyle w:val="Hyperlink"/>
          </w:rPr>
          <w:t xml:space="preserve">https://kb.daisy.org/publishing/docs/html/order.html?utm_source=chatgpt.com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Change an ebook's font size, color, &amp; more - Android</w:t>
      </w:r>
    </w:p>
    <w:p>
      <w:pPr>
        <w:pStyle w:val="BodyText"/>
      </w:pPr>
      <w:hyperlink r:id="rId47">
        <w:r>
          <w:rPr>
            <w:rStyle w:val="Hyperlink"/>
          </w:rPr>
          <w:t xml:space="preserve">https://support.google.com/googleplay/answer/9755756?co=GENIE.Platform%3DAndroid&amp;hl=en&amp;utm_source=chatgpt.com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Reading settings | Thorium Reader - EDRLab</w:t>
      </w:r>
    </w:p>
    <w:p>
      <w:pPr>
        <w:pStyle w:val="BodyText"/>
      </w:pPr>
      <w:hyperlink r:id="rId48">
        <w:r>
          <w:rPr>
            <w:rStyle w:val="Hyperlink"/>
          </w:rPr>
          <w:t xml:space="preserve">https://thorium.edrlab.org/en/docs/210_reading/215_readingparameters/?utm_source=chatgpt.com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User Manual</w:t>
      </w:r>
    </w:p>
    <w:p>
      <w:pPr>
        <w:pStyle w:val="BodyText"/>
      </w:pPr>
      <w:hyperlink r:id="rId49">
        <w:r>
          <w:rPr>
            <w:rStyle w:val="Hyperlink"/>
          </w:rPr>
          <w:t xml:space="preserve">https://support.pocketbook-int.com/fw/634K3/u/6.8.3807/manual/User_Manual_Verse_Pro_Color_EN.pdf?utm_source=chatgpt.com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[34]</w:t>
        </w:r>
      </w:hyperlink>
      <w:r>
        <w:t xml:space="preserve"> </w:t>
      </w:r>
      <w:hyperlink r:id="rId52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Change a book's appearance in Books on Mac</w:t>
      </w:r>
    </w:p>
    <w:p>
      <w:pPr>
        <w:pStyle w:val="BodyText"/>
      </w:pPr>
      <w:hyperlink r:id="rId52">
        <w:r>
          <w:rPr>
            <w:rStyle w:val="Hyperlink"/>
          </w:rPr>
          <w:t xml:space="preserve">https://support.apple.com/en-jo/guide/books/ibks8923126d/mac?utm_source=chatgpt.com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Pop-up Footnotes</w:t>
      </w:r>
    </w:p>
    <w:p>
      <w:pPr>
        <w:pStyle w:val="BodyText"/>
      </w:pPr>
      <w:hyperlink r:id="rId53">
        <w:r>
          <w:rPr>
            <w:rStyle w:val="Hyperlink"/>
          </w:rPr>
          <w:t xml:space="preserve">https://help.apple.com/itc/booksassetguide/en.lproj/itccf8ecf5c8.html?utm_source=chatgpt.com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hyphens CSS property - MDN Web Docs - Mozilla</w:t>
      </w:r>
    </w:p>
    <w:p>
      <w:pPr>
        <w:pStyle w:val="BodyText"/>
      </w:pPr>
      <w:hyperlink r:id="rId56">
        <w:r>
          <w:rPr>
            <w:rStyle w:val="Hyperlink"/>
          </w:rPr>
          <w:t xml:space="preserve">https://developer.mozilla.org/en-US/docs/Web/CSS/Reference/Properties/hyphens?utm_source=chatgpt.com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[45]</w:t>
        </w:r>
      </w:hyperlink>
      <w:r>
        <w:t xml:space="preserve"> </w:t>
      </w:r>
      <w:hyperlink r:id="rId58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EPUB 3.4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https://www.w3.org/TR/epub-34/?utm_source=chatgpt.com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Understanding Accessible Fonts and Typography for ...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https://www.section508.gov/develop/fonts-typography/?utm_source=chatgpt.com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css - Internationalization</w:t>
      </w:r>
    </w:p>
    <w:p>
      <w:pPr>
        <w:pStyle w:val="BodyText"/>
      </w:pPr>
      <w:hyperlink r:id="rId60">
        <w:r>
          <w:rPr>
            <w:rStyle w:val="Hyperlink"/>
          </w:rPr>
          <w:t xml:space="preserve">https://readium.org/css/docs/CSS16-internationalization.html?utm_source=chatgpt.com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Presentation and Styling</w:t>
      </w:r>
    </w:p>
    <w:p>
      <w:pPr>
        <w:pStyle w:val="BodyText"/>
      </w:pPr>
      <w:hyperlink r:id="rId62">
        <w:r>
          <w:rPr>
            <w:rStyle w:val="Hyperlink"/>
          </w:rPr>
          <w:t xml:space="preserve">https://help.apple.com/itc/booksassetguide/en.lproj/itc04314e64a.html?utm_source=chatgpt.com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[51]</w:t>
        </w:r>
      </w:hyperlink>
      <w:r>
        <w:t xml:space="preserve"> </w:t>
      </w:r>
      <w:hyperlink r:id="rId6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Image Descriptions - Accessible Publishing Knowledge Base</w:t>
      </w:r>
    </w:p>
    <w:p>
      <w:pPr>
        <w:pStyle w:val="BodyText"/>
      </w:pPr>
      <w:hyperlink r:id="rId63">
        <w:r>
          <w:rPr>
            <w:rStyle w:val="Hyperlink"/>
          </w:rPr>
          <w:t xml:space="preserve">https://kb.daisy.org/publishing/docs/html/images-desc.html?utm_source=chatgpt.com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Table Basics - Accessible Publishing Knowledge Base</w:t>
      </w:r>
    </w:p>
    <w:p>
      <w:pPr>
        <w:pStyle w:val="BodyText"/>
      </w:pPr>
      <w:hyperlink r:id="rId65">
        <w:r>
          <w:rPr>
            <w:rStyle w:val="Hyperlink"/>
          </w:rPr>
          <w:t xml:space="preserve">https://kb.daisy.org/publishing/docs/html/tables-basics.html?utm_source=chatgpt.com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Using semantic HTML elements to identify regions of a page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https://www.w3.org/WAI/WCAG22/Techniques/html/H101?utm_source=chatgpt.com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t xml:space="preserve">HTML inline frame element - MDN Web Docs</w:t>
      </w:r>
    </w:p>
    <w:p>
      <w:pPr>
        <w:pStyle w:val="BodyText"/>
      </w:pPr>
      <w:hyperlink r:id="rId72">
        <w:r>
          <w:rPr>
            <w:rStyle w:val="Hyperlink"/>
          </w:rPr>
          <w:t xml:space="preserve">https://developer.mozilla.org/en-US/docs/Web/HTML/Reference/Elements/iframe?utm_source=chatgpt.com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layer CSS at-rule - MDN Web Docs</w:t>
      </w:r>
    </w:p>
    <w:p>
      <w:pPr>
        <w:pStyle w:val="BodyText"/>
      </w:pPr>
      <w:hyperlink r:id="rId73">
        <w:r>
          <w:rPr>
            <w:rStyle w:val="Hyperlink"/>
          </w:rPr>
          <w:t xml:space="preserve">https://developer.mozilla.org/en-US/docs/Web/CSS/Reference/At-rules/%40layer?utm_source=chatgpt.com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CSS Writing Modes Level 3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https://www.w3.org/TR/css-writing-modes-3/?utm_source=chatgpt.com</w:t>
        </w:r>
      </w:hyperlink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3" Target="https://developer.mozilla.org/en-US/docs/Web/CSS/Reference/At-rules/%40layer?utm_source=chatgpt.com" TargetMode="External" /><Relationship Type="http://schemas.openxmlformats.org/officeDocument/2006/relationships/hyperlink" Id="rId56" Target="https://developer.mozilla.org/en-US/docs/Web/CSS/Reference/Properties/hyphens?utm_source=chatgpt.com" TargetMode="External" /><Relationship Type="http://schemas.openxmlformats.org/officeDocument/2006/relationships/hyperlink" Id="rId72" Target="https://developer.mozilla.org/en-US/docs/Web/HTML/Reference/Elements/iframe?utm_source=chatgpt.com" TargetMode="External" /><Relationship Type="http://schemas.openxmlformats.org/officeDocument/2006/relationships/hyperlink" Id="rId28" Target="https://developer.mozilla.org/en-US/docs/Web/HTTP/Guides/CSP?utm_source=chatgpt.com" TargetMode="External" /><Relationship Type="http://schemas.openxmlformats.org/officeDocument/2006/relationships/hyperlink" Id="rId62" Target="https://help.apple.com/itc/booksassetguide/en.lproj/itc04314e64a.html?utm_source=chatgpt.com" TargetMode="External" /><Relationship Type="http://schemas.openxmlformats.org/officeDocument/2006/relationships/hyperlink" Id="rId53" Target="https://help.apple.com/itc/booksassetguide/en.lproj/itccf8ecf5c8.html?utm_source=chatgpt.com" TargetMode="External" /><Relationship Type="http://schemas.openxmlformats.org/officeDocument/2006/relationships/hyperlink" Id="rId33" Target="https://help.apple.com/itc/booksassetguide/en.lproj/static.html?utm_source=chatgpt.com" TargetMode="External" /><Relationship Type="http://schemas.openxmlformats.org/officeDocument/2006/relationships/hyperlink" Id="rId63" Target="https://kb.daisy.org/publishing/docs/html/images-desc.html?utm_source=chatgpt.com" TargetMode="External" /><Relationship Type="http://schemas.openxmlformats.org/officeDocument/2006/relationships/hyperlink" Id="rId40" Target="https://kb.daisy.org/publishing/docs/html/notes.html?utm_source=chatgpt.com" TargetMode="External" /><Relationship Type="http://schemas.openxmlformats.org/officeDocument/2006/relationships/hyperlink" Id="rId43" Target="https://kb.daisy.org/publishing/docs/html/order.html?utm_source=chatgpt.com" TargetMode="External" /><Relationship Type="http://schemas.openxmlformats.org/officeDocument/2006/relationships/hyperlink" Id="rId22" Target="https://kb.daisy.org/publishing/docs/html/poetry.html?utm_source=chatgpt.com" TargetMode="External" /><Relationship Type="http://schemas.openxmlformats.org/officeDocument/2006/relationships/hyperlink" Id="rId65" Target="https://kb.daisy.org/publishing/docs/html/tables-basics.html?utm_source=chatgpt.com" TargetMode="External" /><Relationship Type="http://schemas.openxmlformats.org/officeDocument/2006/relationships/hyperlink" Id="rId32" Target="https://kdp.amazon.com/en_US/help/topic/GH4DRT75GWWAGBTU?utm_source=chatgpt.com" TargetMode="External" /><Relationship Type="http://schemas.openxmlformats.org/officeDocument/2006/relationships/hyperlink" Id="rId34" Target="https://manual.calibre-ebook.com/viewer.html" TargetMode="External" /><Relationship Type="http://schemas.openxmlformats.org/officeDocument/2006/relationships/hyperlink" Id="rId27" Target="https://readium.org/css/docs/CSS11-overrides_classification.html?utm_source=chatgpt.com" TargetMode="External" /><Relationship Type="http://schemas.openxmlformats.org/officeDocument/2006/relationships/hyperlink" Id="rId31" Target="https://readium.org/css/docs/CSS12-user_prefs.html?utm_source=chatgpt.com" TargetMode="External" /><Relationship Type="http://schemas.openxmlformats.org/officeDocument/2006/relationships/hyperlink" Id="rId60" Target="https://readium.org/css/docs/CSS16-internationalization.html?utm_source=chatgpt.com" TargetMode="External" /><Relationship Type="http://schemas.openxmlformats.org/officeDocument/2006/relationships/hyperlink" Id="rId29" Target="https://readium.org/css/docs/CSS19-api.html?utm_source=chatgpt.com" TargetMode="External" /><Relationship Type="http://schemas.openxmlformats.org/officeDocument/2006/relationships/hyperlink" Id="rId30" Target="https://readium.org/css/docs/CSS28-migration_guide.html?utm_source=chatgpt.com" TargetMode="External" /><Relationship Type="http://schemas.openxmlformats.org/officeDocument/2006/relationships/hyperlink" Id="rId52" Target="https://support.apple.com/en-jo/guide/books/ibks8923126d/mac?utm_source=chatgpt.com" TargetMode="External" /><Relationship Type="http://schemas.openxmlformats.org/officeDocument/2006/relationships/hyperlink" Id="rId25" Target="https://support.apple.com/en-jo/guide/iphone/iphc1af7c57/ios?utm_source=chatgpt.com" TargetMode="External" /><Relationship Type="http://schemas.openxmlformats.org/officeDocument/2006/relationships/hyperlink" Id="rId47" Target="https://support.google.com/googleplay/answer/9755756?co=GENIE.Platform%3DAndroid&amp;hl=en&amp;utm_source=chatgpt.com" TargetMode="External" /><Relationship Type="http://schemas.openxmlformats.org/officeDocument/2006/relationships/hyperlink" Id="rId49" Target="https://support.pocketbook-int.com/fw/634K3/u/6.8.3807/manual/User_Manual_Verse_Pro_Color_EN.pdf?utm_source=chatgpt.com" TargetMode="External" /><Relationship Type="http://schemas.openxmlformats.org/officeDocument/2006/relationships/hyperlink" Id="rId48" Target="https://thorium.edrlab.org/en/docs/210_reading/215_readingparameters/?utm_source=chatgpt.com" TargetMode="External" /><Relationship Type="http://schemas.openxmlformats.org/officeDocument/2006/relationships/hyperlink" Id="rId36" Target="https://www.adobe.com/es/solutions/ebook/digital-editions/faq.html?utm_source=chatgpt.com" TargetMode="External" /><Relationship Type="http://schemas.openxmlformats.org/officeDocument/2006/relationships/hyperlink" Id="rId59" Target="https://www.section508.gov/develop/fonts-typography/?utm_source=chatgpt.com" TargetMode="External" /><Relationship Type="http://schemas.openxmlformats.org/officeDocument/2006/relationships/hyperlink" Id="rId39" Target="https://www.w3.org/TR/WCAG22/?utm_source=chatgpt.com" TargetMode="External" /><Relationship Type="http://schemas.openxmlformats.org/officeDocument/2006/relationships/hyperlink" Id="rId77" Target="https://www.w3.org/TR/css-writing-modes-3/?utm_source=chatgpt.com" TargetMode="External" /><Relationship Type="http://schemas.openxmlformats.org/officeDocument/2006/relationships/hyperlink" Id="rId21" Target="https://www.w3.org/TR/epub-33/?utm_source=chatgpt.com" TargetMode="External" /><Relationship Type="http://schemas.openxmlformats.org/officeDocument/2006/relationships/hyperlink" Id="rId58" Target="https://www.w3.org/TR/epub-34/?utm_source=chatgpt.com" TargetMode="External" /><Relationship Type="http://schemas.openxmlformats.org/officeDocument/2006/relationships/hyperlink" Id="rId26" Target="https://www.w3.org/TR/epub-multi-rend-11/?utm_source=chatgpt.com" TargetMode="External" /><Relationship Type="http://schemas.openxmlformats.org/officeDocument/2006/relationships/hyperlink" Id="rId23" Target="https://www.w3.org/TR/epub-rs-33/" TargetMode="External" /><Relationship Type="http://schemas.openxmlformats.org/officeDocument/2006/relationships/hyperlink" Id="rId42" Target="https://www.w3.org/TR/epub-ssv-11/?utm_source=chatgpt.com" TargetMode="External" /><Relationship Type="http://schemas.openxmlformats.org/officeDocument/2006/relationships/hyperlink" Id="rId68" Target="https://www.w3.org/WAI/WCAG22/Techniques/html/H101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eveloper.mozilla.org/en-US/docs/Web/CSS/Reference/At-rules/%40layer?utm_source=chatgpt.com" TargetMode="External" /><Relationship Type="http://schemas.openxmlformats.org/officeDocument/2006/relationships/hyperlink" Id="rId56" Target="https://developer.mozilla.org/en-US/docs/Web/CSS/Reference/Properties/hyphens?utm_source=chatgpt.com" TargetMode="External" /><Relationship Type="http://schemas.openxmlformats.org/officeDocument/2006/relationships/hyperlink" Id="rId72" Target="https://developer.mozilla.org/en-US/docs/Web/HTML/Reference/Elements/iframe?utm_source=chatgpt.com" TargetMode="External" /><Relationship Type="http://schemas.openxmlformats.org/officeDocument/2006/relationships/hyperlink" Id="rId28" Target="https://developer.mozilla.org/en-US/docs/Web/HTTP/Guides/CSP?utm_source=chatgpt.com" TargetMode="External" /><Relationship Type="http://schemas.openxmlformats.org/officeDocument/2006/relationships/hyperlink" Id="rId62" Target="https://help.apple.com/itc/booksassetguide/en.lproj/itc04314e64a.html?utm_source=chatgpt.com" TargetMode="External" /><Relationship Type="http://schemas.openxmlformats.org/officeDocument/2006/relationships/hyperlink" Id="rId53" Target="https://help.apple.com/itc/booksassetguide/en.lproj/itccf8ecf5c8.html?utm_source=chatgpt.com" TargetMode="External" /><Relationship Type="http://schemas.openxmlformats.org/officeDocument/2006/relationships/hyperlink" Id="rId33" Target="https://help.apple.com/itc/booksassetguide/en.lproj/static.html?utm_source=chatgpt.com" TargetMode="External" /><Relationship Type="http://schemas.openxmlformats.org/officeDocument/2006/relationships/hyperlink" Id="rId63" Target="https://kb.daisy.org/publishing/docs/html/images-desc.html?utm_source=chatgpt.com" TargetMode="External" /><Relationship Type="http://schemas.openxmlformats.org/officeDocument/2006/relationships/hyperlink" Id="rId40" Target="https://kb.daisy.org/publishing/docs/html/notes.html?utm_source=chatgpt.com" TargetMode="External" /><Relationship Type="http://schemas.openxmlformats.org/officeDocument/2006/relationships/hyperlink" Id="rId43" Target="https://kb.daisy.org/publishing/docs/html/order.html?utm_source=chatgpt.com" TargetMode="External" /><Relationship Type="http://schemas.openxmlformats.org/officeDocument/2006/relationships/hyperlink" Id="rId22" Target="https://kb.daisy.org/publishing/docs/html/poetry.html?utm_source=chatgpt.com" TargetMode="External" /><Relationship Type="http://schemas.openxmlformats.org/officeDocument/2006/relationships/hyperlink" Id="rId65" Target="https://kb.daisy.org/publishing/docs/html/tables-basics.html?utm_source=chatgpt.com" TargetMode="External" /><Relationship Type="http://schemas.openxmlformats.org/officeDocument/2006/relationships/hyperlink" Id="rId32" Target="https://kdp.amazon.com/en_US/help/topic/GH4DRT75GWWAGBTU?utm_source=chatgpt.com" TargetMode="External" /><Relationship Type="http://schemas.openxmlformats.org/officeDocument/2006/relationships/hyperlink" Id="rId34" Target="https://manual.calibre-ebook.com/viewer.html" TargetMode="External" /><Relationship Type="http://schemas.openxmlformats.org/officeDocument/2006/relationships/hyperlink" Id="rId27" Target="https://readium.org/css/docs/CSS11-overrides_classification.html?utm_source=chatgpt.com" TargetMode="External" /><Relationship Type="http://schemas.openxmlformats.org/officeDocument/2006/relationships/hyperlink" Id="rId31" Target="https://readium.org/css/docs/CSS12-user_prefs.html?utm_source=chatgpt.com" TargetMode="External" /><Relationship Type="http://schemas.openxmlformats.org/officeDocument/2006/relationships/hyperlink" Id="rId60" Target="https://readium.org/css/docs/CSS16-internationalization.html?utm_source=chatgpt.com" TargetMode="External" /><Relationship Type="http://schemas.openxmlformats.org/officeDocument/2006/relationships/hyperlink" Id="rId29" Target="https://readium.org/css/docs/CSS19-api.html?utm_source=chatgpt.com" TargetMode="External" /><Relationship Type="http://schemas.openxmlformats.org/officeDocument/2006/relationships/hyperlink" Id="rId30" Target="https://readium.org/css/docs/CSS28-migration_guide.html?utm_source=chatgpt.com" TargetMode="External" /><Relationship Type="http://schemas.openxmlformats.org/officeDocument/2006/relationships/hyperlink" Id="rId52" Target="https://support.apple.com/en-jo/guide/books/ibks8923126d/mac?utm_source=chatgpt.com" TargetMode="External" /><Relationship Type="http://schemas.openxmlformats.org/officeDocument/2006/relationships/hyperlink" Id="rId25" Target="https://support.apple.com/en-jo/guide/iphone/iphc1af7c57/ios?utm_source=chatgpt.com" TargetMode="External" /><Relationship Type="http://schemas.openxmlformats.org/officeDocument/2006/relationships/hyperlink" Id="rId47" Target="https://support.google.com/googleplay/answer/9755756?co=GENIE.Platform%3DAndroid&amp;hl=en&amp;utm_source=chatgpt.com" TargetMode="External" /><Relationship Type="http://schemas.openxmlformats.org/officeDocument/2006/relationships/hyperlink" Id="rId49" Target="https://support.pocketbook-int.com/fw/634K3/u/6.8.3807/manual/User_Manual_Verse_Pro_Color_EN.pdf?utm_source=chatgpt.com" TargetMode="External" /><Relationship Type="http://schemas.openxmlformats.org/officeDocument/2006/relationships/hyperlink" Id="rId48" Target="https://thorium.edrlab.org/en/docs/210_reading/215_readingparameters/?utm_source=chatgpt.com" TargetMode="External" /><Relationship Type="http://schemas.openxmlformats.org/officeDocument/2006/relationships/hyperlink" Id="rId36" Target="https://www.adobe.com/es/solutions/ebook/digital-editions/faq.html?utm_source=chatgpt.com" TargetMode="External" /><Relationship Type="http://schemas.openxmlformats.org/officeDocument/2006/relationships/hyperlink" Id="rId59" Target="https://www.section508.gov/develop/fonts-typography/?utm_source=chatgpt.com" TargetMode="External" /><Relationship Type="http://schemas.openxmlformats.org/officeDocument/2006/relationships/hyperlink" Id="rId39" Target="https://www.w3.org/TR/WCAG22/?utm_source=chatgpt.com" TargetMode="External" /><Relationship Type="http://schemas.openxmlformats.org/officeDocument/2006/relationships/hyperlink" Id="rId77" Target="https://www.w3.org/TR/css-writing-modes-3/?utm_source=chatgpt.com" TargetMode="External" /><Relationship Type="http://schemas.openxmlformats.org/officeDocument/2006/relationships/hyperlink" Id="rId21" Target="https://www.w3.org/TR/epub-33/?utm_source=chatgpt.com" TargetMode="External" /><Relationship Type="http://schemas.openxmlformats.org/officeDocument/2006/relationships/hyperlink" Id="rId58" Target="https://www.w3.org/TR/epub-34/?utm_source=chatgpt.com" TargetMode="External" /><Relationship Type="http://schemas.openxmlformats.org/officeDocument/2006/relationships/hyperlink" Id="rId26" Target="https://www.w3.org/TR/epub-multi-rend-11/?utm_source=chatgpt.com" TargetMode="External" /><Relationship Type="http://schemas.openxmlformats.org/officeDocument/2006/relationships/hyperlink" Id="rId23" Target="https://www.w3.org/TR/epub-rs-33/" TargetMode="External" /><Relationship Type="http://schemas.openxmlformats.org/officeDocument/2006/relationships/hyperlink" Id="rId42" Target="https://www.w3.org/TR/epub-ssv-11/?utm_source=chatgpt.com" TargetMode="External" /><Relationship Type="http://schemas.openxmlformats.org/officeDocument/2006/relationships/hyperlink" Id="rId68" Target="https://www.w3.org/WAI/WCAG22/Techniques/html/H101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2026-07-16T11:28:18Z</dcterms:created>
  <dcterms:modified xsi:type="dcterms:W3CDTF">2026-07-16T11:28:18Z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