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5B" w:rsidRDefault="00854AAF" w:rsidP="00CC4E5B">
      <w:pPr>
        <w:pStyle w:val="Title"/>
        <w:rPr>
          <w:sz w:val="56"/>
          <w:szCs w:val="56"/>
          <w:lang w:val="en-IN"/>
        </w:rPr>
      </w:pPr>
      <w:r w:rsidRPr="00CC4E5B">
        <w:rPr>
          <w:sz w:val="56"/>
          <w:szCs w:val="56"/>
          <w:lang w:val="en-IN"/>
        </w:rPr>
        <w:t>Assignment 2</w:t>
      </w:r>
      <w:r w:rsidR="002826FD" w:rsidRPr="00CC4E5B">
        <w:rPr>
          <w:sz w:val="56"/>
          <w:szCs w:val="56"/>
          <w:lang w:val="en-IN"/>
        </w:rPr>
        <w:t xml:space="preserve"> Report</w:t>
      </w:r>
    </w:p>
    <w:p w:rsidR="00CC4E5B" w:rsidRPr="00CC4E5B" w:rsidRDefault="00CC4E5B" w:rsidP="00CC4E5B">
      <w:pPr>
        <w:pStyle w:val="Heading1"/>
        <w:rPr>
          <w:sz w:val="56"/>
          <w:szCs w:val="56"/>
          <w:lang w:val="en-IN"/>
        </w:rPr>
      </w:pPr>
      <w:r>
        <w:rPr>
          <w:lang w:val="en-IN"/>
        </w:rPr>
        <w:t>Approach</w:t>
      </w:r>
    </w:p>
    <w:p w:rsidR="00EE3AE1" w:rsidRDefault="00854AAF" w:rsidP="00854AAF"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To calculate the probabilities of the </w:t>
      </w:r>
      <w:r w:rsidR="00EE3AE1">
        <w:rPr>
          <w:sz w:val="28"/>
          <w:szCs w:val="28"/>
          <w:lang w:val="en-IN"/>
        </w:rPr>
        <w:t xml:space="preserve">unigram model I have </w:t>
      </w:r>
      <w:r w:rsidR="00081009">
        <w:rPr>
          <w:sz w:val="28"/>
          <w:szCs w:val="28"/>
          <w:lang w:val="en-IN"/>
        </w:rPr>
        <w:t xml:space="preserve">converted the sentences of the training set into individual words and then converted each word into a character, </w:t>
      </w:r>
      <w:r w:rsidR="00081009" w:rsidRPr="00081009">
        <w:rPr>
          <w:sz w:val="28"/>
          <w:szCs w:val="28"/>
        </w:rPr>
        <w:t xml:space="preserve">count the number of times that each </w:t>
      </w:r>
      <w:r w:rsidR="00081009">
        <w:rPr>
          <w:sz w:val="28"/>
          <w:szCs w:val="28"/>
        </w:rPr>
        <w:t>character occurs and then calculate the probability.</w:t>
      </w:r>
    </w:p>
    <w:p w:rsidR="00CC4E5B" w:rsidRDefault="00CC4E5B" w:rsidP="00CC4E5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 c</w:t>
      </w:r>
      <w:r w:rsidRPr="00CC4E5B">
        <w:rPr>
          <w:sz w:val="28"/>
          <w:szCs w:val="28"/>
          <w:vertAlign w:val="subscript"/>
        </w:rPr>
        <w:t>i</w:t>
      </w:r>
      <w:r w:rsidRPr="00CC4E5B">
        <w:rPr>
          <w:sz w:val="28"/>
          <w:szCs w:val="28"/>
        </w:rPr>
        <w:t> </w:t>
      </w:r>
      <w:r>
        <w:rPr>
          <w:sz w:val="28"/>
          <w:szCs w:val="28"/>
        </w:rPr>
        <w:t>) = count ( c</w:t>
      </w:r>
      <w:r w:rsidRPr="00CC4E5B">
        <w:rPr>
          <w:sz w:val="28"/>
          <w:szCs w:val="28"/>
          <w:vertAlign w:val="subscript"/>
        </w:rPr>
        <w:t>i</w:t>
      </w:r>
      <w:r w:rsidRPr="00CC4E5B">
        <w:rPr>
          <w:sz w:val="28"/>
          <w:szCs w:val="28"/>
        </w:rPr>
        <w:t> ) )</w:t>
      </w:r>
      <w:r>
        <w:rPr>
          <w:sz w:val="28"/>
          <w:szCs w:val="28"/>
        </w:rPr>
        <w:t xml:space="preserve"> / count ( total number of characters</w:t>
      </w:r>
      <w:r w:rsidRPr="00CC4E5B">
        <w:rPr>
          <w:sz w:val="28"/>
          <w:szCs w:val="28"/>
        </w:rPr>
        <w:t xml:space="preserve"> )</w:t>
      </w:r>
    </w:p>
    <w:p w:rsidR="00CC4E5B" w:rsidRDefault="00B3743F" w:rsidP="0035743E">
      <w:pPr>
        <w:rPr>
          <w:sz w:val="28"/>
          <w:szCs w:val="28"/>
        </w:rPr>
      </w:pPr>
      <w:r>
        <w:rPr>
          <w:sz w:val="28"/>
          <w:szCs w:val="28"/>
        </w:rPr>
        <w:t xml:space="preserve">Similarly, for bigram </w:t>
      </w:r>
      <w:r w:rsidR="00CC4E5B">
        <w:rPr>
          <w:sz w:val="28"/>
          <w:szCs w:val="28"/>
        </w:rPr>
        <w:t>model</w:t>
      </w:r>
      <w:r>
        <w:rPr>
          <w:sz w:val="28"/>
          <w:szCs w:val="28"/>
        </w:rPr>
        <w:t xml:space="preserve"> I have </w:t>
      </w:r>
      <w:r>
        <w:rPr>
          <w:sz w:val="28"/>
          <w:szCs w:val="28"/>
          <w:lang w:val="en-IN"/>
        </w:rPr>
        <w:t xml:space="preserve">have converted the sentences of the training set into individual words and then converted each word into a character, </w:t>
      </w:r>
      <w:r w:rsidRPr="00081009">
        <w:rPr>
          <w:sz w:val="28"/>
          <w:szCs w:val="28"/>
        </w:rPr>
        <w:t xml:space="preserve">count the number of times that each </w:t>
      </w:r>
      <w:r>
        <w:rPr>
          <w:sz w:val="28"/>
          <w:szCs w:val="28"/>
        </w:rPr>
        <w:t>character occurs and then calculate the probability</w:t>
      </w:r>
      <w:r w:rsidR="002826FD">
        <w:rPr>
          <w:sz w:val="28"/>
          <w:szCs w:val="28"/>
        </w:rPr>
        <w:t>.</w:t>
      </w:r>
      <w:r w:rsidR="0035743E" w:rsidRPr="0035743E">
        <w:rPr>
          <w:sz w:val="28"/>
          <w:szCs w:val="28"/>
        </w:rPr>
        <w:t xml:space="preserve"> </w:t>
      </w:r>
    </w:p>
    <w:p w:rsidR="00CC4E5B" w:rsidRDefault="00CC4E5B" w:rsidP="00CC4E5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 c</w:t>
      </w:r>
      <w:r w:rsidRPr="00CC4E5B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 | c</w:t>
      </w:r>
      <w:r w:rsidRPr="00CC4E5B"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 ) = count ( c</w:t>
      </w:r>
      <w:r w:rsidRPr="00CC4E5B"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, c</w:t>
      </w:r>
      <w:r w:rsidRPr="00CC4E5B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 ) / count ( c</w:t>
      </w:r>
      <w:r w:rsidRPr="00CC4E5B">
        <w:rPr>
          <w:sz w:val="28"/>
          <w:szCs w:val="28"/>
          <w:vertAlign w:val="subscript"/>
        </w:rPr>
        <w:t>i-1</w:t>
      </w:r>
      <w:r w:rsidRPr="00CC4E5B">
        <w:rPr>
          <w:sz w:val="28"/>
          <w:szCs w:val="28"/>
        </w:rPr>
        <w:t> )</w:t>
      </w:r>
    </w:p>
    <w:p w:rsidR="00CC4E5B" w:rsidRDefault="00CC4E5B" w:rsidP="00CC4E5B">
      <w:pPr>
        <w:rPr>
          <w:sz w:val="28"/>
          <w:szCs w:val="28"/>
        </w:rPr>
      </w:pPr>
      <w:r>
        <w:rPr>
          <w:sz w:val="28"/>
          <w:szCs w:val="28"/>
        </w:rPr>
        <w:t>Similarly, for tr</w:t>
      </w:r>
      <w:r>
        <w:rPr>
          <w:sz w:val="28"/>
          <w:szCs w:val="28"/>
        </w:rPr>
        <w:t xml:space="preserve">igram model I have </w:t>
      </w:r>
      <w:r>
        <w:rPr>
          <w:sz w:val="28"/>
          <w:szCs w:val="28"/>
          <w:lang w:val="en-IN"/>
        </w:rPr>
        <w:t xml:space="preserve">have converted the sentences of the training set into individual words and then converted each word into a character, </w:t>
      </w:r>
      <w:r w:rsidRPr="00081009">
        <w:rPr>
          <w:sz w:val="28"/>
          <w:szCs w:val="28"/>
        </w:rPr>
        <w:t xml:space="preserve">count the number of times that each </w:t>
      </w:r>
      <w:r>
        <w:rPr>
          <w:sz w:val="28"/>
          <w:szCs w:val="28"/>
        </w:rPr>
        <w:t>character occurs and then calculate the probability.</w:t>
      </w:r>
      <w:r w:rsidRPr="0035743E">
        <w:rPr>
          <w:sz w:val="28"/>
          <w:szCs w:val="28"/>
        </w:rPr>
        <w:t xml:space="preserve"> </w:t>
      </w:r>
    </w:p>
    <w:p w:rsidR="00CC4E5B" w:rsidRDefault="00CC4E5B" w:rsidP="00CC4E5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 c</w:t>
      </w:r>
      <w:r w:rsidRPr="00CC4E5B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 | c</w:t>
      </w:r>
      <w:r w:rsidRPr="00CC4E5B"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 xml:space="preserve"> c</w:t>
      </w:r>
      <w:r>
        <w:rPr>
          <w:sz w:val="28"/>
          <w:szCs w:val="28"/>
          <w:vertAlign w:val="subscript"/>
        </w:rPr>
        <w:t>i-2</w:t>
      </w:r>
      <w:r w:rsidRPr="00CC4E5B">
        <w:rPr>
          <w:sz w:val="28"/>
          <w:szCs w:val="28"/>
        </w:rPr>
        <w:t> </w:t>
      </w:r>
      <w:r w:rsidRPr="00CC4E5B">
        <w:rPr>
          <w:sz w:val="28"/>
          <w:szCs w:val="28"/>
        </w:rPr>
        <w:t>) = count (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i-2,</w:t>
      </w:r>
      <w:r>
        <w:rPr>
          <w:sz w:val="28"/>
          <w:szCs w:val="28"/>
        </w:rPr>
        <w:t>c</w:t>
      </w:r>
      <w:r w:rsidRPr="00CC4E5B">
        <w:rPr>
          <w:sz w:val="28"/>
          <w:szCs w:val="28"/>
          <w:vertAlign w:val="subscript"/>
        </w:rPr>
        <w:t>i-1</w:t>
      </w:r>
      <w:r>
        <w:rPr>
          <w:sz w:val="28"/>
          <w:szCs w:val="28"/>
        </w:rPr>
        <w:t>, c</w:t>
      </w:r>
      <w:r w:rsidRPr="00CC4E5B">
        <w:rPr>
          <w:sz w:val="28"/>
          <w:szCs w:val="28"/>
          <w:vertAlign w:val="subscript"/>
        </w:rPr>
        <w:t>i</w:t>
      </w:r>
      <w:r w:rsidRPr="00CC4E5B">
        <w:rPr>
          <w:sz w:val="28"/>
          <w:szCs w:val="28"/>
        </w:rPr>
        <w:t> ) / count (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i-2</w:t>
      </w:r>
      <w:r>
        <w:rPr>
          <w:sz w:val="28"/>
          <w:szCs w:val="28"/>
        </w:rPr>
        <w:t xml:space="preserve"> c</w:t>
      </w:r>
      <w:r w:rsidRPr="00CC4E5B">
        <w:rPr>
          <w:sz w:val="28"/>
          <w:szCs w:val="28"/>
          <w:vertAlign w:val="subscript"/>
        </w:rPr>
        <w:t>i-1</w:t>
      </w:r>
      <w:r w:rsidRPr="00CC4E5B">
        <w:rPr>
          <w:sz w:val="28"/>
          <w:szCs w:val="28"/>
        </w:rPr>
        <w:t> )</w:t>
      </w:r>
    </w:p>
    <w:p w:rsidR="0035743E" w:rsidRDefault="0035743E" w:rsidP="0035743E">
      <w:pPr>
        <w:rPr>
          <w:sz w:val="28"/>
          <w:szCs w:val="28"/>
        </w:rPr>
      </w:pPr>
      <w:r>
        <w:rPr>
          <w:sz w:val="28"/>
          <w:szCs w:val="28"/>
        </w:rPr>
        <w:t>In plain English it can be written as:</w:t>
      </w:r>
    </w:p>
    <w:p w:rsidR="00B3743F" w:rsidRDefault="0035743E" w:rsidP="0035743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EDCD2B" wp14:editId="38E4C7AF">
            <wp:extent cx="2613887" cy="5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6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CD" w:rsidRDefault="007106CD" w:rsidP="007106CD">
      <w:pPr>
        <w:pStyle w:val="Heading1"/>
      </w:pPr>
      <w:r>
        <w:t>Challenges</w:t>
      </w:r>
    </w:p>
    <w:p w:rsidR="002826FD" w:rsidRDefault="002826FD" w:rsidP="007106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6CD">
        <w:rPr>
          <w:sz w:val="28"/>
          <w:szCs w:val="28"/>
        </w:rPr>
        <w:t>The main challenge of the assignment was to covert a set of sentences into a single character and then calculate the probability.</w:t>
      </w:r>
      <w:r w:rsidR="007106CD">
        <w:rPr>
          <w:sz w:val="28"/>
          <w:szCs w:val="28"/>
        </w:rPr>
        <w:t xml:space="preserve"> To overcome this,</w:t>
      </w:r>
      <w:r w:rsidRPr="007106CD">
        <w:rPr>
          <w:sz w:val="28"/>
          <w:szCs w:val="28"/>
        </w:rPr>
        <w:t xml:space="preserve"> I had to understand</w:t>
      </w:r>
      <w:r w:rsidR="006067BD" w:rsidRPr="007106CD">
        <w:rPr>
          <w:sz w:val="28"/>
          <w:szCs w:val="28"/>
        </w:rPr>
        <w:t xml:space="preserve"> how</w:t>
      </w:r>
      <w:r w:rsidR="00CC4A9F" w:rsidRPr="007106CD">
        <w:rPr>
          <w:sz w:val="28"/>
          <w:szCs w:val="28"/>
        </w:rPr>
        <w:t xml:space="preserve"> to implement</w:t>
      </w:r>
      <w:r w:rsidRPr="007106CD">
        <w:rPr>
          <w:sz w:val="28"/>
          <w:szCs w:val="28"/>
        </w:rPr>
        <w:t xml:space="preserve"> </w:t>
      </w:r>
      <w:proofErr w:type="spellStart"/>
      <w:r w:rsidRPr="007106CD">
        <w:rPr>
          <w:sz w:val="28"/>
          <w:szCs w:val="28"/>
        </w:rPr>
        <w:t>FreqDist</w:t>
      </w:r>
      <w:proofErr w:type="spellEnd"/>
      <w:r w:rsidRPr="007106CD">
        <w:rPr>
          <w:sz w:val="28"/>
          <w:szCs w:val="28"/>
        </w:rPr>
        <w:t xml:space="preserve"> and </w:t>
      </w:r>
      <w:proofErr w:type="spellStart"/>
      <w:r w:rsidRPr="007106CD">
        <w:rPr>
          <w:sz w:val="28"/>
          <w:szCs w:val="28"/>
        </w:rPr>
        <w:t>ConditionalFreqDist</w:t>
      </w:r>
      <w:proofErr w:type="spellEnd"/>
      <w:r w:rsidRPr="007106CD">
        <w:rPr>
          <w:sz w:val="28"/>
          <w:szCs w:val="28"/>
        </w:rPr>
        <w:t xml:space="preserve"> </w:t>
      </w:r>
      <w:r w:rsidR="00CC4A9F" w:rsidRPr="007106CD">
        <w:rPr>
          <w:sz w:val="28"/>
          <w:szCs w:val="28"/>
        </w:rPr>
        <w:t>into the program</w:t>
      </w:r>
      <w:r w:rsidRPr="007106CD">
        <w:rPr>
          <w:sz w:val="28"/>
          <w:szCs w:val="28"/>
        </w:rPr>
        <w:t>.</w:t>
      </w:r>
      <w:r w:rsidR="00CC4A9F" w:rsidRPr="007106CD">
        <w:rPr>
          <w:sz w:val="28"/>
          <w:szCs w:val="28"/>
        </w:rPr>
        <w:t xml:space="preserve"> </w:t>
      </w:r>
      <w:proofErr w:type="spellStart"/>
      <w:r w:rsidR="00CC4A9F" w:rsidRPr="007106CD">
        <w:rPr>
          <w:sz w:val="28"/>
          <w:szCs w:val="28"/>
        </w:rPr>
        <w:t>FreqDist</w:t>
      </w:r>
      <w:proofErr w:type="spellEnd"/>
      <w:r w:rsidR="00CC4A9F" w:rsidRPr="007106CD">
        <w:rPr>
          <w:sz w:val="28"/>
          <w:szCs w:val="28"/>
        </w:rPr>
        <w:t xml:space="preserve"> will be used to compute number of occurrences of each item in the list (like in the case of unigram) whereas </w:t>
      </w:r>
      <w:proofErr w:type="spellStart"/>
      <w:r w:rsidR="00CC4A9F" w:rsidRPr="007106CD">
        <w:rPr>
          <w:sz w:val="28"/>
          <w:szCs w:val="28"/>
        </w:rPr>
        <w:t>ConditionalFreqDist</w:t>
      </w:r>
      <w:proofErr w:type="spellEnd"/>
      <w:r w:rsidR="00CC4A9F" w:rsidRPr="007106CD">
        <w:rPr>
          <w:sz w:val="28"/>
          <w:szCs w:val="28"/>
        </w:rPr>
        <w:t xml:space="preserve"> is a collection of frequency distribution, each one for different condition (like in the case of bigram and trigram). </w:t>
      </w:r>
    </w:p>
    <w:p w:rsidR="007106CD" w:rsidRDefault="00E33E68" w:rsidP="007106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other challenge was calculating the accuracy of the models based on the predictions. To overcome this, I used</w:t>
      </w:r>
      <w:r w:rsidR="002229A4">
        <w:rPr>
          <w:sz w:val="28"/>
          <w:szCs w:val="28"/>
        </w:rPr>
        <w:t xml:space="preserve"> the formula</w:t>
      </w:r>
      <w:r>
        <w:rPr>
          <w:sz w:val="28"/>
          <w:szCs w:val="28"/>
        </w:rPr>
        <w:t xml:space="preserve"> mentioned by Naveen, Accuracy= (Correct Prediction * 100)/Size of the Data Set</w:t>
      </w:r>
    </w:p>
    <w:p w:rsidR="00E33E68" w:rsidRDefault="00E33E68" w:rsidP="00E33E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multiplied it by 100 to get the accuracy of the model in terms of percentage.</w:t>
      </w:r>
    </w:p>
    <w:p w:rsidR="00CC4A9F" w:rsidRPr="002229A4" w:rsidRDefault="0049604C" w:rsidP="00854A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Apart from this there was the challenge to develop the bigram, trigram character model </w:t>
      </w:r>
      <w:r w:rsidR="002229A4">
        <w:rPr>
          <w:sz w:val="28"/>
          <w:szCs w:val="28"/>
        </w:rPr>
        <w:t xml:space="preserve">in the first place </w:t>
      </w:r>
      <w:r>
        <w:rPr>
          <w:sz w:val="28"/>
          <w:szCs w:val="28"/>
        </w:rPr>
        <w:t xml:space="preserve">to calculate the probability. NLTK </w:t>
      </w:r>
      <w:r w:rsidR="002229A4">
        <w:rPr>
          <w:sz w:val="28"/>
          <w:szCs w:val="28"/>
        </w:rPr>
        <w:t>book explains it in Character 1 and Character 2.</w:t>
      </w:r>
    </w:p>
    <w:p w:rsidR="00A96D32" w:rsidRDefault="002229A4" w:rsidP="002229A4">
      <w:pPr>
        <w:pStyle w:val="Heading1"/>
      </w:pPr>
      <w:r>
        <w:t>Model Comparison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2126"/>
        <w:gridCol w:w="1984"/>
      </w:tblGrid>
      <w:tr w:rsidR="00A96D32" w:rsidTr="00A9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6D32" w:rsidRDefault="00A96D32" w:rsidP="00A96D32">
            <w:pPr>
              <w:rPr>
                <w:sz w:val="28"/>
                <w:szCs w:val="28"/>
              </w:rPr>
            </w:pPr>
            <w:r w:rsidRPr="00A96D32">
              <w:rPr>
                <w:sz w:val="24"/>
                <w:szCs w:val="24"/>
              </w:rPr>
              <w:t>Language Models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Unigram</w:t>
            </w:r>
          </w:p>
        </w:tc>
        <w:tc>
          <w:tcPr>
            <w:tcW w:w="2126" w:type="dxa"/>
          </w:tcPr>
          <w:p w:rsidR="00A96D32" w:rsidRPr="00A96D32" w:rsidRDefault="00A96D32" w:rsidP="00A9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Bigram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Trigram</w:t>
            </w:r>
          </w:p>
        </w:tc>
      </w:tr>
      <w:tr w:rsidR="00A96D32" w:rsidTr="00A9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6D32" w:rsidRDefault="00A96D32" w:rsidP="00A96D32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English Vs English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  <w:tc>
          <w:tcPr>
            <w:tcW w:w="2126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80.6%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62.7</w:t>
            </w:r>
            <w:r>
              <w:rPr>
                <w:sz w:val="24"/>
                <w:szCs w:val="24"/>
              </w:rPr>
              <w:t>%</w:t>
            </w:r>
          </w:p>
        </w:tc>
      </w:tr>
      <w:tr w:rsidR="00A96D32" w:rsidTr="00A9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6D32" w:rsidRDefault="00A96D32" w:rsidP="00A96D32">
            <w:pPr>
              <w:rPr>
                <w:sz w:val="28"/>
                <w:szCs w:val="28"/>
              </w:rPr>
            </w:pPr>
            <w:r w:rsidRPr="00A96D32">
              <w:rPr>
                <w:sz w:val="24"/>
                <w:szCs w:val="24"/>
              </w:rPr>
              <w:t xml:space="preserve">English </w:t>
            </w:r>
            <w:r>
              <w:rPr>
                <w:sz w:val="24"/>
                <w:szCs w:val="24"/>
              </w:rPr>
              <w:t>Vs French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77.9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63.8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46.9</w:t>
            </w:r>
            <w:r>
              <w:rPr>
                <w:sz w:val="24"/>
                <w:szCs w:val="24"/>
              </w:rPr>
              <w:t>%</w:t>
            </w:r>
          </w:p>
        </w:tc>
      </w:tr>
      <w:tr w:rsidR="00A96D32" w:rsidTr="00A9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6D32" w:rsidRPr="00A96D32" w:rsidRDefault="00A96D32" w:rsidP="00854AAF">
            <w:pPr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Spanish Vs Spanish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96.7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80.2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%</w:t>
            </w:r>
          </w:p>
        </w:tc>
      </w:tr>
      <w:tr w:rsidR="00A96D32" w:rsidTr="00A9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96D32" w:rsidRPr="00A96D32" w:rsidRDefault="00A96D32" w:rsidP="00854AAF">
            <w:pPr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Spanish Vs Italian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92.3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51.6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984" w:type="dxa"/>
          </w:tcPr>
          <w:p w:rsidR="00A96D32" w:rsidRPr="00A96D32" w:rsidRDefault="00A96D32" w:rsidP="00A96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6D32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A96D32" w:rsidRDefault="00A96D32" w:rsidP="00854AAF">
      <w:pPr>
        <w:rPr>
          <w:sz w:val="28"/>
          <w:szCs w:val="28"/>
        </w:rPr>
      </w:pPr>
    </w:p>
    <w:p w:rsidR="00B5282C" w:rsidRDefault="00CC4A9F" w:rsidP="00854AAF">
      <w:pPr>
        <w:rPr>
          <w:sz w:val="28"/>
          <w:szCs w:val="28"/>
        </w:rPr>
      </w:pPr>
      <w:r>
        <w:rPr>
          <w:sz w:val="28"/>
          <w:szCs w:val="28"/>
        </w:rPr>
        <w:t xml:space="preserve">From the above table we can conclude that is harder to distinguish between Spanish Vs Italian as compared to English Vs French in a Unigram Model. </w:t>
      </w:r>
      <w:r w:rsidR="00BC4314">
        <w:rPr>
          <w:sz w:val="28"/>
          <w:szCs w:val="28"/>
        </w:rPr>
        <w:t>But fo</w:t>
      </w:r>
      <w:r>
        <w:rPr>
          <w:sz w:val="28"/>
          <w:szCs w:val="28"/>
        </w:rPr>
        <w:t>r bigram and trigra</w:t>
      </w:r>
      <w:r w:rsidR="002229A4">
        <w:rPr>
          <w:sz w:val="28"/>
          <w:szCs w:val="28"/>
        </w:rPr>
        <w:t>m models English Vs French is better than Spanish Vs Italian</w:t>
      </w:r>
      <w:r w:rsidR="00BC4314">
        <w:rPr>
          <w:sz w:val="28"/>
          <w:szCs w:val="28"/>
        </w:rPr>
        <w:t xml:space="preserve">. </w:t>
      </w:r>
      <w:r w:rsidR="00BC4314">
        <w:rPr>
          <w:sz w:val="28"/>
          <w:szCs w:val="28"/>
        </w:rPr>
        <w:t xml:space="preserve">Spanish Vs Italian words are different but the characters are very similar so </w:t>
      </w:r>
      <w:r w:rsidR="00D41B64">
        <w:rPr>
          <w:sz w:val="28"/>
          <w:szCs w:val="28"/>
        </w:rPr>
        <w:t>the unigram accuracy</w:t>
      </w:r>
      <w:r w:rsidR="00BC4314">
        <w:rPr>
          <w:sz w:val="28"/>
          <w:szCs w:val="28"/>
        </w:rPr>
        <w:t xml:space="preserve"> is high </w:t>
      </w:r>
      <w:r w:rsidR="00BC4314">
        <w:rPr>
          <w:sz w:val="28"/>
          <w:szCs w:val="28"/>
        </w:rPr>
        <w:t xml:space="preserve">and </w:t>
      </w:r>
      <w:r w:rsidR="00BC4314">
        <w:rPr>
          <w:sz w:val="28"/>
          <w:szCs w:val="28"/>
        </w:rPr>
        <w:t>since the characters are same and not the words, there is a dip in terms of percentage of bigram and further in trigram</w:t>
      </w:r>
      <w:r w:rsidR="00D41B64">
        <w:rPr>
          <w:sz w:val="28"/>
          <w:szCs w:val="28"/>
        </w:rPr>
        <w:t xml:space="preserve"> when compared to English Vs French</w:t>
      </w:r>
      <w:r w:rsidR="00BC4314">
        <w:rPr>
          <w:sz w:val="28"/>
          <w:szCs w:val="28"/>
        </w:rPr>
        <w:t xml:space="preserve">. </w:t>
      </w:r>
      <w:r w:rsidR="00D41B64">
        <w:rPr>
          <w:sz w:val="28"/>
          <w:szCs w:val="28"/>
        </w:rPr>
        <w:t xml:space="preserve">But in English vs French model </w:t>
      </w:r>
      <w:r w:rsidR="00D41B64">
        <w:rPr>
          <w:sz w:val="28"/>
          <w:szCs w:val="28"/>
        </w:rPr>
        <w:t xml:space="preserve">words such as </w:t>
      </w:r>
      <w:r w:rsidR="00D41B64" w:rsidRPr="00E22650">
        <w:rPr>
          <w:sz w:val="28"/>
          <w:szCs w:val="28"/>
        </w:rPr>
        <w:t>justice</w:t>
      </w:r>
      <w:r w:rsidR="00D41B64">
        <w:rPr>
          <w:sz w:val="28"/>
          <w:szCs w:val="28"/>
        </w:rPr>
        <w:t xml:space="preserve">, </w:t>
      </w:r>
      <w:r w:rsidR="00D41B64" w:rsidRPr="00E22650">
        <w:rPr>
          <w:sz w:val="28"/>
          <w:szCs w:val="28"/>
        </w:rPr>
        <w:t>aspiration</w:t>
      </w:r>
      <w:r w:rsidR="00D41B64">
        <w:rPr>
          <w:sz w:val="28"/>
          <w:szCs w:val="28"/>
        </w:rPr>
        <w:t>,</w:t>
      </w:r>
      <w:r w:rsidR="00D41B64" w:rsidRPr="00B5282C">
        <w:t xml:space="preserve"> </w:t>
      </w:r>
      <w:r w:rsidR="00D41B64">
        <w:rPr>
          <w:sz w:val="28"/>
          <w:szCs w:val="28"/>
        </w:rPr>
        <w:t>n</w:t>
      </w:r>
      <w:r w:rsidR="00D41B64" w:rsidRPr="00B5282C">
        <w:rPr>
          <w:sz w:val="28"/>
          <w:szCs w:val="28"/>
        </w:rPr>
        <w:t>ations</w:t>
      </w:r>
      <w:r w:rsidR="00D41B64">
        <w:rPr>
          <w:sz w:val="28"/>
          <w:szCs w:val="28"/>
        </w:rPr>
        <w:t xml:space="preserve">, </w:t>
      </w:r>
      <w:r w:rsidR="00D41B64" w:rsidRPr="00B5282C">
        <w:rPr>
          <w:sz w:val="28"/>
          <w:szCs w:val="28"/>
        </w:rPr>
        <w:t>social</w:t>
      </w:r>
      <w:r w:rsidR="00D41B64">
        <w:rPr>
          <w:sz w:val="28"/>
          <w:szCs w:val="28"/>
        </w:rPr>
        <w:t>, organization etc. are similar in English Vs French</w:t>
      </w:r>
      <w:r w:rsidR="00D41B64">
        <w:rPr>
          <w:sz w:val="28"/>
          <w:szCs w:val="28"/>
        </w:rPr>
        <w:t>(</w:t>
      </w:r>
      <w:r w:rsidR="00D41B64">
        <w:rPr>
          <w:sz w:val="28"/>
          <w:szCs w:val="28"/>
        </w:rPr>
        <w:t>have the same meaning</w:t>
      </w:r>
      <w:r w:rsidR="00D41B64">
        <w:rPr>
          <w:sz w:val="28"/>
          <w:szCs w:val="28"/>
        </w:rPr>
        <w:t>)</w:t>
      </w:r>
      <w:r w:rsidR="00D41B64">
        <w:rPr>
          <w:sz w:val="28"/>
          <w:szCs w:val="28"/>
        </w:rPr>
        <w:t xml:space="preserve"> but</w:t>
      </w:r>
      <w:r w:rsidR="00D41B64">
        <w:rPr>
          <w:sz w:val="28"/>
          <w:szCs w:val="28"/>
        </w:rPr>
        <w:t xml:space="preserve"> then there are</w:t>
      </w:r>
      <w:r w:rsidR="00D41B64">
        <w:rPr>
          <w:sz w:val="28"/>
          <w:szCs w:val="28"/>
        </w:rPr>
        <w:t xml:space="preserve"> words such as plus, </w:t>
      </w:r>
      <w:proofErr w:type="spellStart"/>
      <w:r w:rsidR="00D41B64">
        <w:rPr>
          <w:sz w:val="28"/>
          <w:szCs w:val="28"/>
        </w:rPr>
        <w:t>dont</w:t>
      </w:r>
      <w:proofErr w:type="spellEnd"/>
      <w:r w:rsidR="00D41B64">
        <w:rPr>
          <w:sz w:val="28"/>
          <w:szCs w:val="28"/>
        </w:rPr>
        <w:t xml:space="preserve"> etc.</w:t>
      </w:r>
      <w:r w:rsidR="00D41B64">
        <w:rPr>
          <w:sz w:val="28"/>
          <w:szCs w:val="28"/>
        </w:rPr>
        <w:t xml:space="preserve"> (have different meaning) present in the both languages so the bigram and trigram accuracy is higher.</w:t>
      </w:r>
      <w:bookmarkStart w:id="0" w:name="_GoBack"/>
      <w:bookmarkEnd w:id="0"/>
    </w:p>
    <w:sectPr w:rsidR="00B52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67B05"/>
    <w:multiLevelType w:val="hybridMultilevel"/>
    <w:tmpl w:val="3C1A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AF"/>
    <w:rsid w:val="00081009"/>
    <w:rsid w:val="00175A17"/>
    <w:rsid w:val="002229A4"/>
    <w:rsid w:val="002826FD"/>
    <w:rsid w:val="0035743E"/>
    <w:rsid w:val="0049604C"/>
    <w:rsid w:val="006067BD"/>
    <w:rsid w:val="007106CD"/>
    <w:rsid w:val="00716E21"/>
    <w:rsid w:val="007D41D6"/>
    <w:rsid w:val="00815472"/>
    <w:rsid w:val="00854AAF"/>
    <w:rsid w:val="009E14F5"/>
    <w:rsid w:val="00A96D32"/>
    <w:rsid w:val="00B3743F"/>
    <w:rsid w:val="00B5282C"/>
    <w:rsid w:val="00BC4314"/>
    <w:rsid w:val="00CC4A9F"/>
    <w:rsid w:val="00CC4E5B"/>
    <w:rsid w:val="00D172C3"/>
    <w:rsid w:val="00D41B64"/>
    <w:rsid w:val="00E22650"/>
    <w:rsid w:val="00E33E68"/>
    <w:rsid w:val="00E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BDCCC-8C51-4333-B910-A3937192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314"/>
  </w:style>
  <w:style w:type="paragraph" w:styleId="Heading1">
    <w:name w:val="heading 1"/>
    <w:basedOn w:val="Normal"/>
    <w:next w:val="Normal"/>
    <w:link w:val="Heading1Char"/>
    <w:uiPriority w:val="9"/>
    <w:qFormat/>
    <w:rsid w:val="00CC4E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E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4E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table" w:styleId="TableGrid">
    <w:name w:val="Table Grid"/>
    <w:basedOn w:val="TableNormal"/>
    <w:uiPriority w:val="39"/>
    <w:rsid w:val="00A9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6D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4E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4E5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5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5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5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E5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C4E5B"/>
    <w:rPr>
      <w:b/>
      <w:bCs/>
    </w:rPr>
  </w:style>
  <w:style w:type="character" w:styleId="Emphasis">
    <w:name w:val="Emphasis"/>
    <w:basedOn w:val="DefaultParagraphFont"/>
    <w:uiPriority w:val="20"/>
    <w:qFormat/>
    <w:rsid w:val="00CC4E5B"/>
    <w:rPr>
      <w:i/>
      <w:iCs/>
    </w:rPr>
  </w:style>
  <w:style w:type="paragraph" w:styleId="NoSpacing">
    <w:name w:val="No Spacing"/>
    <w:uiPriority w:val="1"/>
    <w:qFormat/>
    <w:rsid w:val="00CC4E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4E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C4E5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5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4E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4E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4E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4E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C4E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E5B"/>
    <w:pPr>
      <w:outlineLvl w:val="9"/>
    </w:pPr>
  </w:style>
  <w:style w:type="paragraph" w:styleId="ListParagraph">
    <w:name w:val="List Paragraph"/>
    <w:basedOn w:val="Normal"/>
    <w:uiPriority w:val="34"/>
    <w:qFormat/>
    <w:rsid w:val="0071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Gupta</dc:creator>
  <cp:keywords/>
  <dc:description/>
  <cp:lastModifiedBy>Nipun Gupta</cp:lastModifiedBy>
  <cp:revision>19</cp:revision>
  <dcterms:created xsi:type="dcterms:W3CDTF">2017-09-29T17:24:00Z</dcterms:created>
  <dcterms:modified xsi:type="dcterms:W3CDTF">2017-09-30T02:33:00Z</dcterms:modified>
</cp:coreProperties>
</file>