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2572" w14:textId="77777777" w:rsidR="00953E6D" w:rsidRDefault="00000000">
      <w:pPr>
        <w:pStyle w:val="Title"/>
        <w:jc w:val="center"/>
      </w:pPr>
      <w:r>
        <w:t>Microservice Architecture Design Document</w:t>
      </w:r>
    </w:p>
    <w:p w14:paraId="455A71DC" w14:textId="77777777" w:rsidR="00953E6D" w:rsidRDefault="00000000">
      <w:pPr>
        <w:jc w:val="center"/>
      </w:pPr>
      <w:r>
        <w:t>University ERP · Advanced Software Engineering · UCSC</w:t>
      </w:r>
    </w:p>
    <w:p w14:paraId="39CEF0E5" w14:textId="77777777" w:rsidR="00953E6D" w:rsidRDefault="00953E6D"/>
    <w:p w14:paraId="52FC5137" w14:textId="77777777" w:rsidR="00953E6D" w:rsidRDefault="00000000">
      <w:pPr>
        <w:pStyle w:val="Heading1"/>
      </w:pPr>
      <w:r>
        <w:t>1. Executive Summary</w:t>
      </w:r>
    </w:p>
    <w:p w14:paraId="34C48485" w14:textId="77777777" w:rsidR="00953E6D" w:rsidRDefault="00000000">
      <w:r>
        <w:t>This document describes the microservice architecture designed for the University ERP system. The system decomposes a hypothetical monolithic academic platform into eight independently deployable services, each owning its own MongoDB database. Services communicate via synchronous REST (HTTP/JSON using axios) for real-time queries and asynchronous Kafka events for decoupled state propagation. External clients reach services through an NGINX reverse proxy that performs path-based routing. All services are implemented in Node.js with Express and validated with JWT tokens issued by the Auth Service.</w:t>
      </w:r>
    </w:p>
    <w:p w14:paraId="721CBE7A" w14:textId="77777777" w:rsidR="00953E6D" w:rsidRDefault="00000000">
      <w:pPr>
        <w:pStyle w:val="Heading1"/>
      </w:pPr>
      <w:r>
        <w:t>2. System Context</w:t>
      </w:r>
    </w:p>
    <w:p w14:paraId="53C43831" w14:textId="77777777" w:rsidR="00953E6D" w:rsidRDefault="00000000">
      <w:r>
        <w:t>The University ERP system supports three types of users: students (web browser, mobile app), administrators (admin portal), and automated internal processes. The system manages the full academic lifecycle: student registration, course enrolment, examination scheduling, result recording, transcript generation, and administrative reporting.</w:t>
      </w:r>
    </w:p>
    <w:p w14:paraId="29ACA2F8" w14:textId="77777777" w:rsidR="00953E6D" w:rsidRDefault="00000000">
      <w:r>
        <w:t>The previous architecture was a monolith. This redesign extracts each business capability into a separate service to achieve independent deployability, fault isolation, and horizontal scalability per domain.</w:t>
      </w:r>
    </w:p>
    <w:p w14:paraId="5EF4BE89" w14:textId="77777777" w:rsidR="00953E6D" w:rsidRDefault="00000000">
      <w:pPr>
        <w:pStyle w:val="Heading1"/>
      </w:pPr>
      <w:r>
        <w:t>3. Architectural Style — Microservices</w:t>
      </w:r>
    </w:p>
    <w:p w14:paraId="6E3E81AE" w14:textId="77777777" w:rsidR="00953E6D" w:rsidRDefault="00000000">
      <w:r>
        <w:t>The system adopts a microservice architectural style. The key principles applied are:</w:t>
      </w:r>
    </w:p>
    <w:p w14:paraId="6F01F056" w14:textId="77777777" w:rsidR="00953E6D" w:rsidRDefault="00000000">
      <w:pPr>
        <w:pStyle w:val="ListBullet"/>
      </w:pPr>
      <w:r>
        <w:t>Single Responsibility: each service is responsible for exactly one business domain.</w:t>
      </w:r>
    </w:p>
    <w:p w14:paraId="386E0476" w14:textId="77777777" w:rsidR="00953E6D" w:rsidRDefault="00000000">
      <w:pPr>
        <w:pStyle w:val="ListBullet"/>
      </w:pPr>
      <w:r>
        <w:t>Database per Service: no service accesses another service's database directly.</w:t>
      </w:r>
    </w:p>
    <w:p w14:paraId="6FADE806" w14:textId="77777777" w:rsidR="00953E6D" w:rsidRDefault="00000000">
      <w:pPr>
        <w:pStyle w:val="ListBullet"/>
      </w:pPr>
      <w:r>
        <w:t>API-first: all cross-service communication goes through defined HTTP or event interfaces.</w:t>
      </w:r>
    </w:p>
    <w:p w14:paraId="7DAB211E" w14:textId="77777777" w:rsidR="00953E6D" w:rsidRDefault="00000000">
      <w:pPr>
        <w:pStyle w:val="ListBullet"/>
      </w:pPr>
      <w:r>
        <w:t>Loose Coupling: services are unaware of each other's internal implementation.</w:t>
      </w:r>
    </w:p>
    <w:p w14:paraId="29226E51" w14:textId="77777777" w:rsidR="00953E6D" w:rsidRDefault="00000000">
      <w:pPr>
        <w:pStyle w:val="ListBullet"/>
      </w:pPr>
      <w:r>
        <w:t>High Cohesion: all logic related to a domain lives inside one service.</w:t>
      </w:r>
    </w:p>
    <w:p w14:paraId="28EEDAFD" w14:textId="77777777" w:rsidR="00953E6D" w:rsidRDefault="00000000">
      <w:pPr>
        <w:pStyle w:val="ListBullet"/>
      </w:pPr>
      <w:r>
        <w:t>Design for Failure: services handle downstream unavailability gracefully.</w:t>
      </w:r>
    </w:p>
    <w:p w14:paraId="6E53F346" w14:textId="77777777" w:rsidR="00953E6D" w:rsidRDefault="00000000">
      <w:pPr>
        <w:pStyle w:val="Heading1"/>
      </w:pPr>
      <w:r>
        <w:lastRenderedPageBreak/>
        <w:t>4. Service Catalogue</w:t>
      </w:r>
    </w:p>
    <w:p w14:paraId="25A8BCB1" w14:textId="77777777" w:rsidR="00953E6D" w:rsidRDefault="00000000">
      <w:r>
        <w:rPr/>
        <w:t>All eight services are described below. See the Service Identification Table for the full Service Identification Table.</w:t>
      </w:r>
    </w:p>
    <w:p w14:paraId="555B9A4E" w14:textId="77777777" w:rsidR="00953E6D" w:rsidRDefault="00000000">
      <w:pPr>
        <w:pStyle w:val="Heading2"/>
      </w:pPr>
      <w:r>
        <w:t>4.1  Auth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202D280C" w14:textId="77777777">
        <w:tc>
          <w:tcPr>
            <w:tcW w:w="4320" w:type="dxa"/>
          </w:tcPr>
          <w:p w14:paraId="363B9188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264AD72A" w14:textId="77777777" w:rsidR="00953E6D" w:rsidRDefault="00000000">
            <w:r>
              <w:t>3007</w:t>
            </w:r>
          </w:p>
        </w:tc>
      </w:tr>
      <w:tr w:rsidR="00953E6D" w14:paraId="2F0D7300" w14:textId="77777777">
        <w:tc>
          <w:tcPr>
            <w:tcW w:w="4320" w:type="dxa"/>
          </w:tcPr>
          <w:p w14:paraId="7F661A44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0B0A8E9A" w14:textId="77777777" w:rsidR="00953E6D" w:rsidRDefault="00000000">
            <w:r>
              <w:t>auth_db</w:t>
            </w:r>
          </w:p>
        </w:tc>
      </w:tr>
      <w:tr w:rsidR="00953E6D" w14:paraId="784AA91A" w14:textId="77777777">
        <w:tc>
          <w:tcPr>
            <w:tcW w:w="4320" w:type="dxa"/>
          </w:tcPr>
          <w:p w14:paraId="3201A4A9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0416C330" w14:textId="77777777" w:rsidR="00953E6D" w:rsidRDefault="00000000">
            <w:r>
              <w:t>Issues and validates JSON Web Tokens. All other services delegate authentication to their own JWT middleware using the shared JWT_SECRET — no service calls Auth Service at runtime. Auth Service is responsible for user login, token refresh, and bcrypt password management.</w:t>
            </w:r>
          </w:p>
        </w:tc>
      </w:tr>
    </w:tbl>
    <w:p w14:paraId="63465223" w14:textId="77777777" w:rsidR="00953E6D" w:rsidRDefault="00000000">
      <w:r>
        <w:t>Key endpoints:</w:t>
      </w:r>
    </w:p>
    <w:p w14:paraId="1BCA071F" w14:textId="77777777" w:rsidR="00953E6D" w:rsidRDefault="00000000">
      <w:pPr>
        <w:pStyle w:val="ListBullet"/>
      </w:pPr>
      <w:r>
        <w:t>POST /api/auth/register</w:t>
      </w:r>
    </w:p>
    <w:p w14:paraId="307FF426" w14:textId="77777777" w:rsidR="00953E6D" w:rsidRDefault="00000000">
      <w:pPr>
        <w:pStyle w:val="ListBullet"/>
      </w:pPr>
      <w:r>
        <w:t>POST /api/auth/login</w:t>
      </w:r>
    </w:p>
    <w:p w14:paraId="37C61F03" w14:textId="77777777" w:rsidR="00953E6D" w:rsidRDefault="00000000">
      <w:pPr>
        <w:pStyle w:val="ListBullet"/>
      </w:pPr>
      <w:r>
        <w:t>POST /api/auth/refresh</w:t>
      </w:r>
    </w:p>
    <w:p w14:paraId="46A07B53" w14:textId="77777777" w:rsidR="00953E6D" w:rsidRDefault="00953E6D"/>
    <w:p w14:paraId="15A7F2B3" w14:textId="77777777" w:rsidR="00953E6D" w:rsidRDefault="00000000">
      <w:pPr>
        <w:pStyle w:val="Heading2"/>
      </w:pPr>
      <w:r>
        <w:t>4.2  Student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094B3788" w14:textId="77777777">
        <w:tc>
          <w:tcPr>
            <w:tcW w:w="4320" w:type="dxa"/>
          </w:tcPr>
          <w:p w14:paraId="671684CE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65F1D37C" w14:textId="77777777" w:rsidR="00953E6D" w:rsidRDefault="00000000">
            <w:r>
              <w:t>3001</w:t>
            </w:r>
          </w:p>
        </w:tc>
      </w:tr>
      <w:tr w:rsidR="00953E6D" w14:paraId="24AFAC14" w14:textId="77777777">
        <w:tc>
          <w:tcPr>
            <w:tcW w:w="4320" w:type="dxa"/>
          </w:tcPr>
          <w:p w14:paraId="259E1D12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3DCE0C03" w14:textId="77777777" w:rsidR="00953E6D" w:rsidRDefault="00000000">
            <w:r>
              <w:t>students_db</w:t>
            </w:r>
          </w:p>
        </w:tc>
      </w:tr>
      <w:tr w:rsidR="00953E6D" w14:paraId="3844A0C5" w14:textId="77777777">
        <w:tc>
          <w:tcPr>
            <w:tcW w:w="4320" w:type="dxa"/>
          </w:tcPr>
          <w:p w14:paraId="02693EB5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1A974527" w14:textId="77777777" w:rsidR="00953E6D" w:rsidRDefault="00000000">
            <w:r>
              <w:t>Manages student profiles and enrolment records. The authoritative source for student identity across the system. Publishes student.created to Kafka when a new student registers.</w:t>
            </w:r>
          </w:p>
        </w:tc>
      </w:tr>
    </w:tbl>
    <w:p w14:paraId="3BD86781" w14:textId="77777777" w:rsidR="00953E6D" w:rsidRDefault="00000000">
      <w:r>
        <w:t>Key endpoints:</w:t>
      </w:r>
    </w:p>
    <w:p w14:paraId="780793B4" w14:textId="77777777" w:rsidR="00953E6D" w:rsidRDefault="00000000">
      <w:pPr>
        <w:pStyle w:val="ListBullet"/>
      </w:pPr>
      <w:r>
        <w:t>POST /api/students</w:t>
      </w:r>
    </w:p>
    <w:p w14:paraId="55BA6A68" w14:textId="77777777" w:rsidR="00953E6D" w:rsidRDefault="00000000">
      <w:pPr>
        <w:pStyle w:val="ListBullet"/>
      </w:pPr>
      <w:r>
        <w:t>GET /api/students/:id</w:t>
      </w:r>
    </w:p>
    <w:p w14:paraId="6B910819" w14:textId="77777777" w:rsidR="00953E6D" w:rsidRDefault="00000000">
      <w:pPr>
        <w:pStyle w:val="ListBullet"/>
      </w:pPr>
      <w:r>
        <w:t>GET /api/students</w:t>
      </w:r>
    </w:p>
    <w:p w14:paraId="35F08BA3" w14:textId="77777777" w:rsidR="00953E6D" w:rsidRDefault="00953E6D"/>
    <w:p w14:paraId="6829BD0F" w14:textId="77777777" w:rsidR="00953E6D" w:rsidRDefault="00000000">
      <w:pPr>
        <w:pStyle w:val="Heading2"/>
      </w:pPr>
      <w:r>
        <w:t>4.3  Course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5B7D718A" w14:textId="77777777">
        <w:tc>
          <w:tcPr>
            <w:tcW w:w="4320" w:type="dxa"/>
          </w:tcPr>
          <w:p w14:paraId="2446E847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4F49C0FC" w14:textId="77777777" w:rsidR="00953E6D" w:rsidRDefault="00000000">
            <w:r>
              <w:t>3002</w:t>
            </w:r>
          </w:p>
        </w:tc>
      </w:tr>
      <w:tr w:rsidR="00953E6D" w14:paraId="245EAD3B" w14:textId="77777777">
        <w:tc>
          <w:tcPr>
            <w:tcW w:w="4320" w:type="dxa"/>
          </w:tcPr>
          <w:p w14:paraId="7679ADD8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350F3B32" w14:textId="77777777" w:rsidR="00953E6D" w:rsidRDefault="00000000">
            <w:r>
              <w:t>courses_db</w:t>
            </w:r>
          </w:p>
        </w:tc>
      </w:tr>
      <w:tr w:rsidR="00953E6D" w14:paraId="3AC720DE" w14:textId="77777777">
        <w:tc>
          <w:tcPr>
            <w:tcW w:w="4320" w:type="dxa"/>
          </w:tcPr>
          <w:p w14:paraId="5F286F86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2D4B3F46" w14:textId="77777777" w:rsidR="00953E6D" w:rsidRDefault="00000000">
            <w:r>
              <w:t>Manages course definitions and modules. Provides course metadata consumed by the Exam and Transcript services via REST.</w:t>
            </w:r>
          </w:p>
        </w:tc>
      </w:tr>
    </w:tbl>
    <w:p w14:paraId="0444C695" w14:textId="77777777" w:rsidR="00953E6D" w:rsidRDefault="00000000">
      <w:r>
        <w:t>Key endpoints:</w:t>
      </w:r>
    </w:p>
    <w:p w14:paraId="5D83051D" w14:textId="77777777" w:rsidR="00953E6D" w:rsidRDefault="00000000">
      <w:pPr>
        <w:pStyle w:val="ListBullet"/>
      </w:pPr>
      <w:r>
        <w:t>POST /api/courses</w:t>
      </w:r>
    </w:p>
    <w:p w14:paraId="06681237" w14:textId="77777777" w:rsidR="00953E6D" w:rsidRDefault="00000000">
      <w:pPr>
        <w:pStyle w:val="ListBullet"/>
      </w:pPr>
      <w:r>
        <w:t>GET /api/courses</w:t>
      </w:r>
    </w:p>
    <w:p w14:paraId="618F71F0" w14:textId="77777777" w:rsidR="00953E6D" w:rsidRDefault="00000000">
      <w:pPr>
        <w:pStyle w:val="ListBullet"/>
      </w:pPr>
      <w:r>
        <w:lastRenderedPageBreak/>
        <w:t>GET /api/courses/:id</w:t>
      </w:r>
    </w:p>
    <w:p w14:paraId="5712F999" w14:textId="77777777" w:rsidR="00953E6D" w:rsidRDefault="00953E6D"/>
    <w:p w14:paraId="0DFE54A0" w14:textId="77777777" w:rsidR="00953E6D" w:rsidRDefault="00000000">
      <w:pPr>
        <w:pStyle w:val="Heading2"/>
      </w:pPr>
      <w:r>
        <w:t>4.4  Exam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41A5FB34" w14:textId="77777777">
        <w:tc>
          <w:tcPr>
            <w:tcW w:w="4320" w:type="dxa"/>
          </w:tcPr>
          <w:p w14:paraId="71014322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5879545B" w14:textId="77777777" w:rsidR="00953E6D" w:rsidRDefault="00000000">
            <w:r>
              <w:t>3003</w:t>
            </w:r>
          </w:p>
        </w:tc>
      </w:tr>
      <w:tr w:rsidR="00953E6D" w14:paraId="5A0920AE" w14:textId="77777777">
        <w:tc>
          <w:tcPr>
            <w:tcW w:w="4320" w:type="dxa"/>
          </w:tcPr>
          <w:p w14:paraId="17A2D30F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5C879FC5" w14:textId="77777777" w:rsidR="00953E6D" w:rsidRDefault="00000000">
            <w:r>
              <w:t>exams_db</w:t>
            </w:r>
          </w:p>
        </w:tc>
      </w:tr>
      <w:tr w:rsidR="00953E6D" w14:paraId="2B18F2F8" w14:textId="77777777">
        <w:tc>
          <w:tcPr>
            <w:tcW w:w="4320" w:type="dxa"/>
          </w:tcPr>
          <w:p w14:paraId="2B37A46E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10ABD50C" w14:textId="77777777" w:rsidR="00953E6D" w:rsidRDefault="00000000">
            <w:r>
              <w:t>Creates exams and manages student exam entries. Before creating an entry, it verifies the student exists by calling GET /api/students/:id on the Student Service (synchronous REST). Publishes exam.registered to Kafka on successful enrolment.</w:t>
            </w:r>
          </w:p>
        </w:tc>
      </w:tr>
    </w:tbl>
    <w:p w14:paraId="772DE41D" w14:textId="77777777" w:rsidR="00953E6D" w:rsidRDefault="00000000">
      <w:r>
        <w:t>Key endpoints:</w:t>
      </w:r>
    </w:p>
    <w:p w14:paraId="36952C70" w14:textId="77777777" w:rsidR="00953E6D" w:rsidRDefault="00000000">
      <w:pPr>
        <w:pStyle w:val="ListBullet"/>
      </w:pPr>
      <w:r>
        <w:t>POST /api/exams</w:t>
      </w:r>
    </w:p>
    <w:p w14:paraId="13D6A0ED" w14:textId="77777777" w:rsidR="00953E6D" w:rsidRDefault="00000000">
      <w:pPr>
        <w:pStyle w:val="ListBullet"/>
      </w:pPr>
      <w:r>
        <w:t>GET /api/exams</w:t>
      </w:r>
    </w:p>
    <w:p w14:paraId="2BE86E94" w14:textId="77777777" w:rsidR="00953E6D" w:rsidRDefault="00000000">
      <w:pPr>
        <w:pStyle w:val="ListBullet"/>
      </w:pPr>
      <w:r>
        <w:t>POST /api/exams/:id/entries</w:t>
      </w:r>
    </w:p>
    <w:p w14:paraId="0EE6EC60" w14:textId="77777777" w:rsidR="00953E6D" w:rsidRDefault="00000000">
      <w:pPr>
        <w:pStyle w:val="ListBullet"/>
      </w:pPr>
      <w:r>
        <w:t>GET /api/exams/:id/entries</w:t>
      </w:r>
    </w:p>
    <w:p w14:paraId="4C06D2BA" w14:textId="77777777" w:rsidR="00953E6D" w:rsidRDefault="00953E6D"/>
    <w:p w14:paraId="3CCEF7B9" w14:textId="77777777" w:rsidR="00953E6D" w:rsidRDefault="00000000">
      <w:pPr>
        <w:pStyle w:val="Heading2"/>
      </w:pPr>
      <w:r>
        <w:t>4.5  Result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79EC7517" w14:textId="77777777">
        <w:tc>
          <w:tcPr>
            <w:tcW w:w="4320" w:type="dxa"/>
          </w:tcPr>
          <w:p w14:paraId="6B0238FD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4F51385F" w14:textId="77777777" w:rsidR="00953E6D" w:rsidRDefault="00000000">
            <w:r>
              <w:t>3004</w:t>
            </w:r>
          </w:p>
        </w:tc>
      </w:tr>
      <w:tr w:rsidR="00953E6D" w14:paraId="4303E5AF" w14:textId="77777777">
        <w:tc>
          <w:tcPr>
            <w:tcW w:w="4320" w:type="dxa"/>
          </w:tcPr>
          <w:p w14:paraId="7F54F8B9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9D6DDB2" w14:textId="77777777" w:rsidR="00953E6D" w:rsidRDefault="00000000">
            <w:r>
              <w:t>results_db</w:t>
            </w:r>
          </w:p>
        </w:tc>
      </w:tr>
      <w:tr w:rsidR="00953E6D" w14:paraId="71333707" w14:textId="77777777">
        <w:tc>
          <w:tcPr>
            <w:tcW w:w="4320" w:type="dxa"/>
          </w:tcPr>
          <w:p w14:paraId="078F3355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1BB105AB" w14:textId="77777777" w:rsidR="00953E6D" w:rsidRDefault="00000000">
            <w:r>
              <w:t>Records exam results and grades. Publishes result.published to Kafka when a result is finalised, triggering downstream Notification, Reporting, and Transcript services.</w:t>
            </w:r>
          </w:p>
        </w:tc>
      </w:tr>
    </w:tbl>
    <w:p w14:paraId="54D2F370" w14:textId="77777777" w:rsidR="00953E6D" w:rsidRDefault="00000000">
      <w:r>
        <w:t>Key endpoints:</w:t>
      </w:r>
    </w:p>
    <w:p w14:paraId="3BD1FF1B" w14:textId="77777777" w:rsidR="00953E6D" w:rsidRDefault="00000000">
      <w:pPr>
        <w:pStyle w:val="ListBullet"/>
      </w:pPr>
      <w:r>
        <w:t>POST /api/results</w:t>
      </w:r>
    </w:p>
    <w:p w14:paraId="02348C79" w14:textId="77777777" w:rsidR="00953E6D" w:rsidRDefault="00000000">
      <w:pPr>
        <w:pStyle w:val="ListBullet"/>
      </w:pPr>
      <w:r>
        <w:t>GET /api/results/:studentId</w:t>
      </w:r>
    </w:p>
    <w:p w14:paraId="34FDB362" w14:textId="77777777" w:rsidR="00953E6D" w:rsidRDefault="00000000">
      <w:pPr>
        <w:pStyle w:val="ListBullet"/>
      </w:pPr>
      <w:r>
        <w:t>GET /api/results/exam/:examId</w:t>
      </w:r>
    </w:p>
    <w:p w14:paraId="03D77DA4" w14:textId="77777777" w:rsidR="00953E6D" w:rsidRDefault="00953E6D"/>
    <w:p w14:paraId="7CFBA82F" w14:textId="77777777" w:rsidR="00953E6D" w:rsidRDefault="00000000">
      <w:pPr>
        <w:pStyle w:val="Heading2"/>
      </w:pPr>
      <w:r>
        <w:t>4.6  Transcript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51E29674" w14:textId="77777777">
        <w:tc>
          <w:tcPr>
            <w:tcW w:w="4320" w:type="dxa"/>
          </w:tcPr>
          <w:p w14:paraId="5D700856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2DFCAF6C" w14:textId="77777777" w:rsidR="00953E6D" w:rsidRDefault="00000000">
            <w:r>
              <w:t>3005</w:t>
            </w:r>
          </w:p>
        </w:tc>
      </w:tr>
      <w:tr w:rsidR="00953E6D" w14:paraId="09D6A0EB" w14:textId="77777777">
        <w:tc>
          <w:tcPr>
            <w:tcW w:w="4320" w:type="dxa"/>
          </w:tcPr>
          <w:p w14:paraId="7CB2C045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08718FD" w14:textId="77777777" w:rsidR="00953E6D" w:rsidRDefault="00000000">
            <w:r>
              <w:t>transcripts_db</w:t>
            </w:r>
          </w:p>
        </w:tc>
      </w:tr>
      <w:tr w:rsidR="00953E6D" w14:paraId="696D74D0" w14:textId="77777777">
        <w:tc>
          <w:tcPr>
            <w:tcW w:w="4320" w:type="dxa"/>
          </w:tcPr>
          <w:p w14:paraId="09E8065B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25488044" w14:textId="77777777" w:rsidR="00953E6D" w:rsidRDefault="00000000">
            <w:r>
              <w:t>Generates PDF transcripts using pdfkit. Consumes result.published Kafka events to update its local snapshot of student grades. Fetches full result data from Result Service via REST when generating a transcript on demand.</w:t>
            </w:r>
          </w:p>
        </w:tc>
      </w:tr>
    </w:tbl>
    <w:p w14:paraId="27272DAD" w14:textId="77777777" w:rsidR="00953E6D" w:rsidRDefault="00000000">
      <w:r>
        <w:lastRenderedPageBreak/>
        <w:t>Key endpoints:</w:t>
      </w:r>
    </w:p>
    <w:p w14:paraId="250FFEB8" w14:textId="77777777" w:rsidR="00953E6D" w:rsidRDefault="00000000">
      <w:pPr>
        <w:pStyle w:val="ListBullet"/>
      </w:pPr>
      <w:r>
        <w:t>POST /api/transcripts/:studentId/generate</w:t>
      </w:r>
    </w:p>
    <w:p w14:paraId="71ABAD83" w14:textId="77777777" w:rsidR="00953E6D" w:rsidRDefault="00000000">
      <w:pPr>
        <w:pStyle w:val="ListBullet"/>
      </w:pPr>
      <w:r>
        <w:t>GET /api/transcripts/:studentId</w:t>
      </w:r>
    </w:p>
    <w:p w14:paraId="622C5E2B" w14:textId="77777777" w:rsidR="00953E6D" w:rsidRDefault="00953E6D"/>
    <w:p w14:paraId="5B2580E5" w14:textId="77777777" w:rsidR="00953E6D" w:rsidRDefault="00000000">
      <w:pPr>
        <w:pStyle w:val="Heading2"/>
      </w:pPr>
      <w:r>
        <w:t>4.7  Notification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12372CAE" w14:textId="77777777">
        <w:tc>
          <w:tcPr>
            <w:tcW w:w="4320" w:type="dxa"/>
          </w:tcPr>
          <w:p w14:paraId="48CEB2E6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3CB1F600" w14:textId="77777777" w:rsidR="00953E6D" w:rsidRDefault="00000000">
            <w:r>
              <w:t>3006</w:t>
            </w:r>
          </w:p>
        </w:tc>
      </w:tr>
      <w:tr w:rsidR="00953E6D" w14:paraId="03AB9C97" w14:textId="77777777">
        <w:tc>
          <w:tcPr>
            <w:tcW w:w="4320" w:type="dxa"/>
          </w:tcPr>
          <w:p w14:paraId="69B9B80B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14D67DFA" w14:textId="77777777" w:rsidR="00953E6D" w:rsidRDefault="00000000">
            <w:r>
              <w:t>notif_db</w:t>
            </w:r>
          </w:p>
        </w:tc>
      </w:tr>
      <w:tr w:rsidR="00953E6D" w14:paraId="0435553B" w14:textId="77777777">
        <w:tc>
          <w:tcPr>
            <w:tcW w:w="4320" w:type="dxa"/>
          </w:tcPr>
          <w:p w14:paraId="69A30C3E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2F1999FD" w14:textId="77777777" w:rsidR="00953E6D" w:rsidRDefault="00000000">
            <w:r>
              <w:t>Kafka consumer that sends email or SMS notifications on three events: student.created, exam.registered, and result.published. Logs all sent notifications to notif_db for audit.</w:t>
            </w:r>
          </w:p>
        </w:tc>
      </w:tr>
    </w:tbl>
    <w:p w14:paraId="0D137581" w14:textId="77777777" w:rsidR="00953E6D" w:rsidRDefault="00000000">
      <w:r>
        <w:t>Key endpoints:</w:t>
      </w:r>
    </w:p>
    <w:p w14:paraId="3E8F8AC3" w14:textId="77777777" w:rsidR="00953E6D" w:rsidRDefault="00000000">
      <w:pPr>
        <w:pStyle w:val="ListBullet"/>
      </w:pPr>
      <w:r>
        <w:t>GET /api/notifications/:studentId (audit log)</w:t>
      </w:r>
    </w:p>
    <w:p w14:paraId="23CB3DD2" w14:textId="77777777" w:rsidR="00953E6D" w:rsidRDefault="00953E6D"/>
    <w:p w14:paraId="470F791B" w14:textId="77777777" w:rsidR="00953E6D" w:rsidRDefault="00000000">
      <w:pPr>
        <w:pStyle w:val="Heading2"/>
      </w:pPr>
      <w:r>
        <w:t>4.8  Reporting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00D2F5C6" w14:textId="77777777">
        <w:tc>
          <w:tcPr>
            <w:tcW w:w="4320" w:type="dxa"/>
          </w:tcPr>
          <w:p w14:paraId="37A5D627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70156BBC" w14:textId="77777777" w:rsidR="00953E6D" w:rsidRDefault="00000000">
            <w:r>
              <w:t>3008</w:t>
            </w:r>
          </w:p>
        </w:tc>
      </w:tr>
      <w:tr w:rsidR="00953E6D" w14:paraId="679C0FA7" w14:textId="77777777">
        <w:tc>
          <w:tcPr>
            <w:tcW w:w="4320" w:type="dxa"/>
          </w:tcPr>
          <w:p w14:paraId="382B64C1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3C4FFF3" w14:textId="77777777" w:rsidR="00953E6D" w:rsidRDefault="00000000">
            <w:r>
              <w:t>reports_db</w:t>
            </w:r>
          </w:p>
        </w:tc>
      </w:tr>
      <w:tr w:rsidR="00953E6D" w14:paraId="06C7ACE3" w14:textId="77777777">
        <w:tc>
          <w:tcPr>
            <w:tcW w:w="4320" w:type="dxa"/>
          </w:tcPr>
          <w:p w14:paraId="6911559A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590DF047" w14:textId="77777777" w:rsidR="00953E6D" w:rsidRDefault="00000000">
            <w:r>
              <w:t>Kafka consumer that aggregates metrics for the admin portal. Consumes result.published events to build snapshots of pass rates, grade distributions, and enrolment counts. Exposes REST endpoints for the admin dashboard.</w:t>
            </w:r>
          </w:p>
        </w:tc>
      </w:tr>
    </w:tbl>
    <w:p w14:paraId="354032D1" w14:textId="77777777" w:rsidR="00953E6D" w:rsidRDefault="00000000">
      <w:r>
        <w:t>Key endpoints:</w:t>
      </w:r>
    </w:p>
    <w:p w14:paraId="7AEA5829" w14:textId="77777777" w:rsidR="00953E6D" w:rsidRDefault="00000000">
      <w:pPr>
        <w:pStyle w:val="ListBullet"/>
      </w:pPr>
      <w:r>
        <w:t>GET /api/reports/summary</w:t>
      </w:r>
    </w:p>
    <w:p w14:paraId="0B450DBD" w14:textId="77777777" w:rsidR="00953E6D" w:rsidRDefault="00000000">
      <w:pPr>
        <w:pStyle w:val="ListBullet"/>
      </w:pPr>
      <w:r>
        <w:t>GET /api/reports/exam/:examId</w:t>
      </w:r>
    </w:p>
    <w:p w14:paraId="732CD46A" w14:textId="77777777" w:rsidR="00953E6D" w:rsidRDefault="00953E6D"/>
    <w:p w14:paraId="19DDCEA9" w14:textId="77777777" w:rsidR="00953E6D" w:rsidRDefault="00000000">
      <w:pPr>
        <w:pStyle w:val="Heading1"/>
      </w:pPr>
      <w:r>
        <w:t>5. Technology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3E6D" w14:paraId="7F0135FB" w14:textId="77777777">
        <w:tc>
          <w:tcPr>
            <w:tcW w:w="2880" w:type="dxa"/>
          </w:tcPr>
          <w:p w14:paraId="6D4DEF73" w14:textId="77777777" w:rsidR="00953E6D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61E8089C" w14:textId="77777777" w:rsidR="00953E6D" w:rsidRDefault="00000000">
            <w:r>
              <w:rPr>
                <w:b/>
              </w:rPr>
              <w:t>Used By</w:t>
            </w:r>
          </w:p>
        </w:tc>
        <w:tc>
          <w:tcPr>
            <w:tcW w:w="2880" w:type="dxa"/>
          </w:tcPr>
          <w:p w14:paraId="1D9F3000" w14:textId="77777777" w:rsidR="00953E6D" w:rsidRDefault="00000000">
            <w:r>
              <w:rPr>
                <w:b/>
              </w:rPr>
              <w:t>Rationale</w:t>
            </w:r>
          </w:p>
        </w:tc>
      </w:tr>
      <w:tr w:rsidR="00953E6D" w14:paraId="35417134" w14:textId="77777777">
        <w:tc>
          <w:tcPr>
            <w:tcW w:w="2880" w:type="dxa"/>
          </w:tcPr>
          <w:p w14:paraId="6C80D10C" w14:textId="77777777" w:rsidR="00953E6D" w:rsidRDefault="00000000">
            <w:r>
              <w:t>Node.js 20 (LTS) + Express.js</w:t>
            </w:r>
          </w:p>
        </w:tc>
        <w:tc>
          <w:tcPr>
            <w:tcW w:w="2880" w:type="dxa"/>
          </w:tcPr>
          <w:p w14:paraId="24E0A4BC" w14:textId="77777777" w:rsidR="00953E6D" w:rsidRDefault="00000000">
            <w:r>
              <w:t>All Services</w:t>
            </w:r>
          </w:p>
        </w:tc>
        <w:tc>
          <w:tcPr>
            <w:tcW w:w="2880" w:type="dxa"/>
          </w:tcPr>
          <w:p w14:paraId="591C7F03" w14:textId="77777777" w:rsidR="00953E6D" w:rsidRDefault="00000000">
            <w:r>
              <w:t xml:space="preserve">A single language across all services eliminates context-switching. Express is minimal and well-understood, with a large ecosystem. Node's non-blocking I/O suits the service pattern of handling </w:t>
            </w:r>
            <w:r>
              <w:lastRenderedPageBreak/>
              <w:t>many concurrent HTTP or Kafka messages.</w:t>
            </w:r>
          </w:p>
        </w:tc>
      </w:tr>
      <w:tr w:rsidR="00953E6D" w14:paraId="2437BF5A" w14:textId="77777777">
        <w:tc>
          <w:tcPr>
            <w:tcW w:w="2880" w:type="dxa"/>
          </w:tcPr>
          <w:p w14:paraId="2AA0ACF0" w14:textId="77777777" w:rsidR="00953E6D" w:rsidRDefault="00000000">
            <w:r>
              <w:lastRenderedPageBreak/>
              <w:t>MongoDB + Mongoose ODM</w:t>
            </w:r>
          </w:p>
        </w:tc>
        <w:tc>
          <w:tcPr>
            <w:tcW w:w="2880" w:type="dxa"/>
          </w:tcPr>
          <w:p w14:paraId="71172CE1" w14:textId="77777777" w:rsidR="00953E6D" w:rsidRDefault="00000000">
            <w:r>
              <w:t>All Services (one DB each)</w:t>
            </w:r>
          </w:p>
        </w:tc>
        <w:tc>
          <w:tcPr>
            <w:tcW w:w="2880" w:type="dxa"/>
          </w:tcPr>
          <w:p w14:paraId="2121AEB3" w14:textId="77777777" w:rsidR="00953E6D" w:rsidRDefault="00000000">
            <w:r>
              <w:rPr/>
              <w:t>MongoDB's document model suits the varied schemas of university data (student profiles, exam entries, PDF metadata). Mongoose provides schema validation at the application layer while retaining flexibility. See Section 6 (Database Strategy) for the database strategy justification.</w:t>
            </w:r>
          </w:p>
        </w:tc>
      </w:tr>
      <w:tr w:rsidR="00953E6D" w14:paraId="032D1331" w14:textId="77777777">
        <w:tc>
          <w:tcPr>
            <w:tcW w:w="2880" w:type="dxa"/>
          </w:tcPr>
          <w:p w14:paraId="09B4ADA0" w14:textId="77777777" w:rsidR="00953E6D" w:rsidRDefault="00000000">
            <w:r>
              <w:t>NGINX Reverse Proxy</w:t>
            </w:r>
          </w:p>
        </w:tc>
        <w:tc>
          <w:tcPr>
            <w:tcW w:w="2880" w:type="dxa"/>
          </w:tcPr>
          <w:p w14:paraId="73758300" w14:textId="77777777" w:rsidR="00953E6D" w:rsidRDefault="00000000">
            <w:r>
              <w:t>Edge layer</w:t>
            </w:r>
          </w:p>
        </w:tc>
        <w:tc>
          <w:tcPr>
            <w:tcW w:w="2880" w:type="dxa"/>
          </w:tcPr>
          <w:p w14:paraId="7E2F99D2" w14:textId="77777777" w:rsidR="00953E6D" w:rsidRDefault="00000000">
            <w:r>
              <w:t>Replaces a vendor API Gateway (Kong, AWS API Gateway). NGINX is free, lightweight, and performs path-based routing with no business logic. It reduces external attack surface by exposing only one host:port to clients.</w:t>
            </w:r>
          </w:p>
        </w:tc>
      </w:tr>
      <w:tr w:rsidR="00953E6D" w14:paraId="15CB9CFB" w14:textId="77777777">
        <w:tc>
          <w:tcPr>
            <w:tcW w:w="2880" w:type="dxa"/>
          </w:tcPr>
          <w:p w14:paraId="7345E2B0" w14:textId="77777777" w:rsidR="00953E6D" w:rsidRDefault="00000000">
            <w:r>
              <w:t>JSON Web Tokens (jsonwebtoken + bcrypt)</w:t>
            </w:r>
          </w:p>
        </w:tc>
        <w:tc>
          <w:tcPr>
            <w:tcW w:w="2880" w:type="dxa"/>
          </w:tcPr>
          <w:p w14:paraId="5B167A5E" w14:textId="77777777" w:rsidR="00953E6D" w:rsidRDefault="00000000">
            <w:r>
              <w:t>All Services</w:t>
            </w:r>
          </w:p>
        </w:tc>
        <w:tc>
          <w:tcPr>
            <w:tcW w:w="2880" w:type="dxa"/>
          </w:tcPr>
          <w:p w14:paraId="08613F72" w14:textId="77777777" w:rsidR="00953E6D" w:rsidRDefault="00000000">
            <w:r>
              <w:t>Stateless authentication — no shared session store required. Each service validates the JWT independently using a shared JWT_SECRET, avoiding a runtime dependency on Auth Service for every request.</w:t>
            </w:r>
          </w:p>
        </w:tc>
      </w:tr>
      <w:tr w:rsidR="00953E6D" w14:paraId="053CF56A" w14:textId="77777777">
        <w:tc>
          <w:tcPr>
            <w:tcW w:w="2880" w:type="dxa"/>
          </w:tcPr>
          <w:p w14:paraId="3F52153C" w14:textId="77777777" w:rsidR="00953E6D" w:rsidRDefault="00000000">
            <w:r>
              <w:t>axios</w:t>
            </w:r>
          </w:p>
        </w:tc>
        <w:tc>
          <w:tcPr>
            <w:tcW w:w="2880" w:type="dxa"/>
          </w:tcPr>
          <w:p w14:paraId="4B0586A6" w14:textId="77777777" w:rsidR="00953E6D" w:rsidRDefault="00000000">
            <w:r>
              <w:t>Exam Service, Transcript Service</w:t>
            </w:r>
          </w:p>
        </w:tc>
        <w:tc>
          <w:tcPr>
            <w:tcW w:w="2880" w:type="dxa"/>
          </w:tcPr>
          <w:p w14:paraId="2E0B5EB4" w14:textId="77777777" w:rsidR="00953E6D" w:rsidRDefault="00000000">
            <w:r>
              <w:t>Promise-based HTTP client for synchronous cross-service REST calls. Used only where an immediate response is required (student verification, grade fetch).</w:t>
            </w:r>
          </w:p>
        </w:tc>
      </w:tr>
      <w:tr w:rsidR="00953E6D" w14:paraId="6A379D0B" w14:textId="77777777">
        <w:tc>
          <w:tcPr>
            <w:tcW w:w="2880" w:type="dxa"/>
          </w:tcPr>
          <w:p w14:paraId="0E9F84B4" w14:textId="77777777" w:rsidR="00953E6D" w:rsidRDefault="00000000">
            <w:r>
              <w:t>Kafka + kafkajs</w:t>
            </w:r>
          </w:p>
        </w:tc>
        <w:tc>
          <w:tcPr>
            <w:tcW w:w="2880" w:type="dxa"/>
          </w:tcPr>
          <w:p w14:paraId="18B2B2C7" w14:textId="77777777" w:rsidR="00953E6D" w:rsidRDefault="00000000">
            <w:r>
              <w:t>Exam, Result, Student, Notification, Transcript, Reporting</w:t>
            </w:r>
          </w:p>
        </w:tc>
        <w:tc>
          <w:tcPr>
            <w:tcW w:w="2880" w:type="dxa"/>
          </w:tcPr>
          <w:p w14:paraId="1A81376A" w14:textId="77777777" w:rsidR="00953E6D" w:rsidRDefault="00000000">
            <w:r>
              <w:t>kafkajs is a pure Node.js Kafka client. Async events decouple producers from consumers, enabling independent scaling and zero-downtime consumer additions.</w:t>
            </w:r>
          </w:p>
        </w:tc>
      </w:tr>
      <w:tr w:rsidR="00953E6D" w14:paraId="1BB44296" w14:textId="77777777">
        <w:tc>
          <w:tcPr>
            <w:tcW w:w="2880" w:type="dxa"/>
          </w:tcPr>
          <w:p w14:paraId="7290B065" w14:textId="77777777" w:rsidR="00953E6D" w:rsidRDefault="00000000">
            <w:r>
              <w:t>Docker + docker-compose</w:t>
            </w:r>
          </w:p>
        </w:tc>
        <w:tc>
          <w:tcPr>
            <w:tcW w:w="2880" w:type="dxa"/>
          </w:tcPr>
          <w:p w14:paraId="33CC0722" w14:textId="77777777" w:rsidR="00953E6D" w:rsidRDefault="00000000">
            <w:r>
              <w:t>Infrastructure</w:t>
            </w:r>
          </w:p>
        </w:tc>
        <w:tc>
          <w:tcPr>
            <w:tcW w:w="2880" w:type="dxa"/>
          </w:tcPr>
          <w:p w14:paraId="353A6151" w14:textId="77777777" w:rsidR="00953E6D" w:rsidRDefault="00000000">
            <w:r>
              <w:t xml:space="preserve">Each service has a Dockerfile using node:20-alpine for minimal image size. docker-compose wires </w:t>
            </w:r>
            <w:r>
              <w:lastRenderedPageBreak/>
              <w:t>services, databases, and networking with one command, matching the architecture's service isolation in local development.</w:t>
            </w:r>
          </w:p>
        </w:tc>
      </w:tr>
    </w:tbl>
    <w:p w14:paraId="6D6B2604" w14:textId="77777777" w:rsidR="00953E6D" w:rsidRDefault="00953E6D"/>
    <w:p w14:paraId="429E6A21" w14:textId="77777777" w:rsidR="00953E6D" w:rsidRDefault="00000000">
      <w:pPr>
        <w:pStyle w:val="Heading1"/>
      </w:pPr>
      <w:r>
        <w:rPr/>
        <w:t>6. Database Strategy — Database-per-Service</w:t>
      </w:r>
    </w:p>
    <w:p w14:paraId="525A456F" w14:textId="77777777" w:rsidR="00953E6D" w:rsidRDefault="00000000">
      <w:r>
        <w:rPr>
          <w:i/>
        </w:rPr>
        <w:t>Note: This section fulfils Deliverable Database Strategy, embedded here as permitted by the assignment brief to avoid duplication.</w:t>
      </w:r>
    </w:p>
    <w:p w14:paraId="6C269E2B" w14:textId="77777777" w:rsidR="00953E6D" w:rsidRDefault="00000000">
      <w:pPr>
        <w:pStyle w:val="Heading2"/>
      </w:pPr>
      <w:r>
        <w:t>6.1  Decision: Database-per-Service</w:t>
      </w:r>
    </w:p>
    <w:p w14:paraId="208ED893" w14:textId="77777777" w:rsidR="00953E6D" w:rsidRDefault="00000000">
      <w:r>
        <w:t>Each of the eight services owns exactly one MongoDB database, hosted on a shared MongoDB cluster (Atlas in production; Docker in development). No service is permitted to issue queries against another service's database — all cross-service data access must go through the owning service's API.</w:t>
      </w:r>
    </w:p>
    <w:p w14:paraId="23174A1C" w14:textId="77777777" w:rsidR="00953E6D" w:rsidRDefault="00000000">
      <w:pPr>
        <w:pStyle w:val="Heading2"/>
      </w:pPr>
      <w:r>
        <w:t>6.2  Why Not a Shared Database?</w:t>
      </w:r>
    </w:p>
    <w:p w14:paraId="4F82CB52" w14:textId="77777777" w:rsidR="00953E6D" w:rsidRDefault="00000000">
      <w:r>
        <w:t>A single shared database was considered and rejected for the following reasons:</w:t>
      </w:r>
    </w:p>
    <w:p w14:paraId="67BED6A3" w14:textId="77777777" w:rsidR="00953E6D" w:rsidRDefault="00000000">
      <w:pPr>
        <w:pStyle w:val="ListBullet"/>
      </w:pPr>
      <w:r>
        <w:t>Schema coupling: changes to a table/collection used by multiple services require coordinated deployments across those services, negating independent deployability.</w:t>
      </w:r>
    </w:p>
    <w:p w14:paraId="1F3D20DB" w14:textId="77777777" w:rsidR="00953E6D" w:rsidRDefault="00000000">
      <w:pPr>
        <w:pStyle w:val="ListBullet"/>
      </w:pPr>
      <w:r>
        <w:t>Contention and scaling: a single database becomes a bottleneck; it cannot be scaled independently per service load.</w:t>
      </w:r>
    </w:p>
    <w:p w14:paraId="07222BC8" w14:textId="77777777" w:rsidR="00953E6D" w:rsidRDefault="00000000">
      <w:pPr>
        <w:pStyle w:val="ListBullet"/>
      </w:pPr>
      <w:r>
        <w:t>Failure isolation: a misconfigured query in one service (e.g., a missing index on a large collection) can degrade database performance for all services.</w:t>
      </w:r>
    </w:p>
    <w:p w14:paraId="44F6504D" w14:textId="77777777" w:rsidR="00953E6D" w:rsidRDefault="00000000">
      <w:pPr>
        <w:pStyle w:val="ListBullet"/>
      </w:pPr>
      <w:r>
        <w:t>Ownership ambiguity: with a shared schema, it is unclear which service is responsible for data migrations or schema evolution.</w:t>
      </w:r>
    </w:p>
    <w:p w14:paraId="3873801A" w14:textId="77777777" w:rsidR="00953E6D" w:rsidRDefault="00000000">
      <w:pPr>
        <w:pStyle w:val="Heading2"/>
      </w:pPr>
      <w:r>
        <w:t>6.3  Database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3E6D" w14:paraId="4B388407" w14:textId="77777777">
        <w:tc>
          <w:tcPr>
            <w:tcW w:w="2880" w:type="dxa"/>
          </w:tcPr>
          <w:p w14:paraId="42062F06" w14:textId="77777777" w:rsidR="00953E6D" w:rsidRDefault="00000000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0246E142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2880" w:type="dxa"/>
          </w:tcPr>
          <w:p w14:paraId="743C5FEA" w14:textId="77777777" w:rsidR="00953E6D" w:rsidRDefault="00000000">
            <w:r>
              <w:rPr>
                <w:b/>
              </w:rPr>
              <w:t>Key Collections</w:t>
            </w:r>
          </w:p>
        </w:tc>
      </w:tr>
      <w:tr w:rsidR="00953E6D" w14:paraId="5BB57F54" w14:textId="77777777">
        <w:tc>
          <w:tcPr>
            <w:tcW w:w="2880" w:type="dxa"/>
          </w:tcPr>
          <w:p w14:paraId="522DE03A" w14:textId="77777777" w:rsidR="00953E6D" w:rsidRDefault="00000000">
            <w:r>
              <w:t>Auth Service</w:t>
            </w:r>
          </w:p>
        </w:tc>
        <w:tc>
          <w:tcPr>
            <w:tcW w:w="2880" w:type="dxa"/>
          </w:tcPr>
          <w:p w14:paraId="44FFE930" w14:textId="77777777" w:rsidR="00953E6D" w:rsidRDefault="00000000">
            <w:r>
              <w:t>auth_db</w:t>
            </w:r>
          </w:p>
        </w:tc>
        <w:tc>
          <w:tcPr>
            <w:tcW w:w="2880" w:type="dxa"/>
          </w:tcPr>
          <w:p w14:paraId="28A1A14B" w14:textId="77777777" w:rsidR="00953E6D" w:rsidRDefault="00000000">
            <w:r>
              <w:t>users, tokens</w:t>
            </w:r>
          </w:p>
        </w:tc>
      </w:tr>
      <w:tr w:rsidR="00953E6D" w14:paraId="7FDE0585" w14:textId="77777777">
        <w:tc>
          <w:tcPr>
            <w:tcW w:w="2880" w:type="dxa"/>
          </w:tcPr>
          <w:p w14:paraId="5CE2A57C" w14:textId="77777777" w:rsidR="00953E6D" w:rsidRDefault="00000000">
            <w:r>
              <w:t>Student Service</w:t>
            </w:r>
          </w:p>
        </w:tc>
        <w:tc>
          <w:tcPr>
            <w:tcW w:w="2880" w:type="dxa"/>
          </w:tcPr>
          <w:p w14:paraId="7DF37C6E" w14:textId="77777777" w:rsidR="00953E6D" w:rsidRDefault="00000000">
            <w:r>
              <w:t>students_db</w:t>
            </w:r>
          </w:p>
        </w:tc>
        <w:tc>
          <w:tcPr>
            <w:tcW w:w="2880" w:type="dxa"/>
          </w:tcPr>
          <w:p w14:paraId="00F987DE" w14:textId="77777777" w:rsidR="00953E6D" w:rsidRDefault="00000000">
            <w:r>
              <w:t>students, enrolments</w:t>
            </w:r>
          </w:p>
        </w:tc>
      </w:tr>
      <w:tr w:rsidR="00953E6D" w14:paraId="764D5ACA" w14:textId="77777777">
        <w:tc>
          <w:tcPr>
            <w:tcW w:w="2880" w:type="dxa"/>
          </w:tcPr>
          <w:p w14:paraId="0386B02A" w14:textId="77777777" w:rsidR="00953E6D" w:rsidRDefault="00000000">
            <w:r>
              <w:t>Course Service</w:t>
            </w:r>
          </w:p>
        </w:tc>
        <w:tc>
          <w:tcPr>
            <w:tcW w:w="2880" w:type="dxa"/>
          </w:tcPr>
          <w:p w14:paraId="6120E90A" w14:textId="77777777" w:rsidR="00953E6D" w:rsidRDefault="00000000">
            <w:r>
              <w:t>courses_db</w:t>
            </w:r>
          </w:p>
        </w:tc>
        <w:tc>
          <w:tcPr>
            <w:tcW w:w="2880" w:type="dxa"/>
          </w:tcPr>
          <w:p w14:paraId="4698FDCC" w14:textId="77777777" w:rsidR="00953E6D" w:rsidRDefault="00000000">
            <w:r>
              <w:t>courses, modules</w:t>
            </w:r>
          </w:p>
        </w:tc>
      </w:tr>
      <w:tr w:rsidR="00953E6D" w14:paraId="37860CDE" w14:textId="77777777">
        <w:tc>
          <w:tcPr>
            <w:tcW w:w="2880" w:type="dxa"/>
          </w:tcPr>
          <w:p w14:paraId="10A0F5DD" w14:textId="77777777" w:rsidR="00953E6D" w:rsidRDefault="00000000">
            <w:r>
              <w:t>Exam Service</w:t>
            </w:r>
          </w:p>
        </w:tc>
        <w:tc>
          <w:tcPr>
            <w:tcW w:w="2880" w:type="dxa"/>
          </w:tcPr>
          <w:p w14:paraId="0A04EA24" w14:textId="77777777" w:rsidR="00953E6D" w:rsidRDefault="00000000">
            <w:r>
              <w:t>exams_db</w:t>
            </w:r>
          </w:p>
        </w:tc>
        <w:tc>
          <w:tcPr>
            <w:tcW w:w="2880" w:type="dxa"/>
          </w:tcPr>
          <w:p w14:paraId="79972C29" w14:textId="77777777" w:rsidR="00953E6D" w:rsidRDefault="00000000">
            <w:r>
              <w:t>exams, entries</w:t>
            </w:r>
          </w:p>
        </w:tc>
      </w:tr>
      <w:tr w:rsidR="00953E6D" w14:paraId="796F8DAE" w14:textId="77777777">
        <w:tc>
          <w:tcPr>
            <w:tcW w:w="2880" w:type="dxa"/>
          </w:tcPr>
          <w:p w14:paraId="2CA870C0" w14:textId="77777777" w:rsidR="00953E6D" w:rsidRDefault="00000000">
            <w:r>
              <w:t>Result Service</w:t>
            </w:r>
          </w:p>
        </w:tc>
        <w:tc>
          <w:tcPr>
            <w:tcW w:w="2880" w:type="dxa"/>
          </w:tcPr>
          <w:p w14:paraId="54FA2FE5" w14:textId="77777777" w:rsidR="00953E6D" w:rsidRDefault="00000000">
            <w:r>
              <w:t>results_db</w:t>
            </w:r>
          </w:p>
        </w:tc>
        <w:tc>
          <w:tcPr>
            <w:tcW w:w="2880" w:type="dxa"/>
          </w:tcPr>
          <w:p w14:paraId="1D0C3C3C" w14:textId="77777777" w:rsidR="00953E6D" w:rsidRDefault="00000000">
            <w:r>
              <w:t>results, grades</w:t>
            </w:r>
          </w:p>
        </w:tc>
      </w:tr>
      <w:tr w:rsidR="00953E6D" w14:paraId="155F668D" w14:textId="77777777">
        <w:tc>
          <w:tcPr>
            <w:tcW w:w="2880" w:type="dxa"/>
          </w:tcPr>
          <w:p w14:paraId="479B3BC7" w14:textId="77777777" w:rsidR="00953E6D" w:rsidRDefault="00000000">
            <w:r>
              <w:t>Transcript Service</w:t>
            </w:r>
          </w:p>
        </w:tc>
        <w:tc>
          <w:tcPr>
            <w:tcW w:w="2880" w:type="dxa"/>
          </w:tcPr>
          <w:p w14:paraId="29512CF7" w14:textId="77777777" w:rsidR="00953E6D" w:rsidRDefault="00000000">
            <w:r>
              <w:t>transcripts_db</w:t>
            </w:r>
          </w:p>
        </w:tc>
        <w:tc>
          <w:tcPr>
            <w:tcW w:w="2880" w:type="dxa"/>
          </w:tcPr>
          <w:p w14:paraId="2A36DA3F" w14:textId="77777777" w:rsidR="00953E6D" w:rsidRDefault="00000000">
            <w:r>
              <w:t>transcripts (PDF metadata)</w:t>
            </w:r>
          </w:p>
        </w:tc>
      </w:tr>
      <w:tr w:rsidR="00953E6D" w14:paraId="38BEF354" w14:textId="77777777">
        <w:tc>
          <w:tcPr>
            <w:tcW w:w="2880" w:type="dxa"/>
          </w:tcPr>
          <w:p w14:paraId="07EDE387" w14:textId="77777777" w:rsidR="00953E6D" w:rsidRDefault="00000000">
            <w:r>
              <w:t>Notification Service</w:t>
            </w:r>
          </w:p>
        </w:tc>
        <w:tc>
          <w:tcPr>
            <w:tcW w:w="2880" w:type="dxa"/>
          </w:tcPr>
          <w:p w14:paraId="4C3E5D47" w14:textId="77777777" w:rsidR="00953E6D" w:rsidRDefault="00000000">
            <w:r>
              <w:t>notif_db</w:t>
            </w:r>
          </w:p>
        </w:tc>
        <w:tc>
          <w:tcPr>
            <w:tcW w:w="2880" w:type="dxa"/>
          </w:tcPr>
          <w:p w14:paraId="0F8D3F38" w14:textId="77777777" w:rsidR="00953E6D" w:rsidRDefault="00000000">
            <w:r>
              <w:t>notifications (audit log)</w:t>
            </w:r>
          </w:p>
        </w:tc>
      </w:tr>
      <w:tr w:rsidR="00953E6D" w14:paraId="2795713F" w14:textId="77777777">
        <w:tc>
          <w:tcPr>
            <w:tcW w:w="2880" w:type="dxa"/>
          </w:tcPr>
          <w:p w14:paraId="1089A8E6" w14:textId="77777777" w:rsidR="00953E6D" w:rsidRDefault="00000000">
            <w:r>
              <w:t>Reporting Service</w:t>
            </w:r>
          </w:p>
        </w:tc>
        <w:tc>
          <w:tcPr>
            <w:tcW w:w="2880" w:type="dxa"/>
          </w:tcPr>
          <w:p w14:paraId="0C2128B2" w14:textId="77777777" w:rsidR="00953E6D" w:rsidRDefault="00000000">
            <w:r>
              <w:t>reports_db</w:t>
            </w:r>
          </w:p>
        </w:tc>
        <w:tc>
          <w:tcPr>
            <w:tcW w:w="2880" w:type="dxa"/>
          </w:tcPr>
          <w:p w14:paraId="6F22DD6C" w14:textId="77777777" w:rsidR="00953E6D" w:rsidRDefault="00000000">
            <w:r>
              <w:t>snapshots, metrics</w:t>
            </w:r>
          </w:p>
        </w:tc>
      </w:tr>
    </w:tbl>
    <w:p w14:paraId="2B263EDA" w14:textId="77777777" w:rsidR="00953E6D" w:rsidRDefault="00953E6D"/>
    <w:p w14:paraId="7545F72D" w14:textId="77777777" w:rsidR="00953E6D" w:rsidRDefault="00000000">
      <w:pPr>
        <w:pStyle w:val="Heading2"/>
      </w:pPr>
      <w:r>
        <w:lastRenderedPageBreak/>
        <w:t>6.4  MongoDB Justification</w:t>
      </w:r>
    </w:p>
    <w:p w14:paraId="18286C37" w14:textId="77777777" w:rsidR="00953E6D" w:rsidRDefault="00000000">
      <w:r>
        <w:t>MongoDB was selected over PostgreSQL (which appeared in early architecture drafts) for the following reasons:</w:t>
      </w:r>
    </w:p>
    <w:p w14:paraId="61CC3EFD" w14:textId="77777777" w:rsidR="00953E6D" w:rsidRDefault="00000000">
      <w:pPr>
        <w:pStyle w:val="ListBullet"/>
      </w:pPr>
      <w:r>
        <w:t>Schema flexibility: different services have vastly different data shapes. MongoDB's document model avoids the overhead of schema migrations during iterative development.</w:t>
      </w:r>
    </w:p>
    <w:p w14:paraId="739954E9" w14:textId="77777777" w:rsidR="00953E6D" w:rsidRDefault="00000000">
      <w:pPr>
        <w:pStyle w:val="ListBullet"/>
      </w:pPr>
      <w:r>
        <w:t>Mongoose ODM: provides schema validation, middleware hooks (pre-save, post-save), and a familiar query API in Node.js, giving the benefits of structure without rigid SQL schemas.</w:t>
      </w:r>
    </w:p>
    <w:p w14:paraId="5C5B6927" w14:textId="77777777" w:rsidR="00953E6D" w:rsidRDefault="00000000">
      <w:pPr>
        <w:pStyle w:val="ListBullet"/>
      </w:pPr>
      <w:r>
        <w:t>Single cluster, isolated databases: a MongoDB cluster natively supports multiple databases, enabling the database-per-service pattern without provisioning separate database servers.</w:t>
      </w:r>
    </w:p>
    <w:p w14:paraId="39DDD669" w14:textId="77777777" w:rsidR="00953E6D" w:rsidRDefault="00000000">
      <w:pPr>
        <w:pStyle w:val="ListBullet"/>
      </w:pPr>
      <w:r>
        <w:t>Consistency with the team's existing stack: all services are Node.js; MongoDB is the most natural fit in the MERN/MEAN ecosystem.</w:t>
      </w:r>
    </w:p>
    <w:p w14:paraId="0E773A70" w14:textId="77777777" w:rsidR="00953E6D" w:rsidRDefault="00000000">
      <w:pPr>
        <w:pStyle w:val="Heading1"/>
      </w:pPr>
      <w:r>
        <w:t>7. Inter-Service Communication</w:t>
      </w:r>
    </w:p>
    <w:p w14:paraId="0F098852" w14:textId="77777777" w:rsidR="00953E6D" w:rsidRDefault="00000000">
      <w:pPr>
        <w:pStyle w:val="Heading2"/>
      </w:pPr>
      <w:r>
        <w:t>7.1  Synchronous REST (HTTP/JSON)</w:t>
      </w:r>
    </w:p>
    <w:p w14:paraId="7BBF7D04" w14:textId="77777777" w:rsidR="00953E6D" w:rsidRDefault="00000000">
      <w:r>
        <w:t>Used when an immediate, consistent response is required before proceeding. The caller blocks until the response is received. axios is used as the HTTP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2134"/>
        <w:gridCol w:w="2442"/>
        <w:gridCol w:w="2140"/>
      </w:tblGrid>
      <w:tr w:rsidR="00953E6D" w14:paraId="2C563865" w14:textId="77777777">
        <w:tc>
          <w:tcPr>
            <w:tcW w:w="2160" w:type="dxa"/>
          </w:tcPr>
          <w:p w14:paraId="7C2BEA60" w14:textId="77777777" w:rsidR="00953E6D" w:rsidRDefault="00000000">
            <w:r>
              <w:rPr>
                <w:b/>
              </w:rPr>
              <w:t>Caller</w:t>
            </w:r>
          </w:p>
        </w:tc>
        <w:tc>
          <w:tcPr>
            <w:tcW w:w="2160" w:type="dxa"/>
          </w:tcPr>
          <w:p w14:paraId="3BCB62AE" w14:textId="77777777" w:rsidR="00953E6D" w:rsidRDefault="00000000">
            <w:r>
              <w:rPr>
                <w:b/>
              </w:rPr>
              <w:t>Called</w:t>
            </w:r>
          </w:p>
        </w:tc>
        <w:tc>
          <w:tcPr>
            <w:tcW w:w="2160" w:type="dxa"/>
          </w:tcPr>
          <w:p w14:paraId="04958628" w14:textId="77777777" w:rsidR="00953E6D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774850F1" w14:textId="77777777" w:rsidR="00953E6D" w:rsidRDefault="00000000">
            <w:r>
              <w:rPr>
                <w:b/>
              </w:rPr>
              <w:t>When</w:t>
            </w:r>
          </w:p>
        </w:tc>
      </w:tr>
      <w:tr w:rsidR="00953E6D" w14:paraId="7FB8790F" w14:textId="77777777">
        <w:tc>
          <w:tcPr>
            <w:tcW w:w="2160" w:type="dxa"/>
          </w:tcPr>
          <w:p w14:paraId="02BE4480" w14:textId="77777777" w:rsidR="00953E6D" w:rsidRDefault="00000000">
            <w:r>
              <w:t>Exam Service</w:t>
            </w:r>
          </w:p>
        </w:tc>
        <w:tc>
          <w:tcPr>
            <w:tcW w:w="2160" w:type="dxa"/>
          </w:tcPr>
          <w:p w14:paraId="585692C1" w14:textId="77777777" w:rsidR="00953E6D" w:rsidRDefault="00000000">
            <w:r>
              <w:t>Student Service</w:t>
            </w:r>
          </w:p>
        </w:tc>
        <w:tc>
          <w:tcPr>
            <w:tcW w:w="2160" w:type="dxa"/>
          </w:tcPr>
          <w:p w14:paraId="0C48CF0F" w14:textId="77777777" w:rsidR="00953E6D" w:rsidRDefault="00000000">
            <w:r>
              <w:t>GET /api/students/:id</w:t>
            </w:r>
          </w:p>
        </w:tc>
        <w:tc>
          <w:tcPr>
            <w:tcW w:w="2160" w:type="dxa"/>
          </w:tcPr>
          <w:p w14:paraId="603C2DDE" w14:textId="77777777" w:rsidR="00953E6D" w:rsidRDefault="00000000">
            <w:r>
              <w:t>Before creating an exam entry — verifies student exists</w:t>
            </w:r>
          </w:p>
        </w:tc>
      </w:tr>
      <w:tr w:rsidR="00953E6D" w14:paraId="7A8DECB4" w14:textId="77777777">
        <w:tc>
          <w:tcPr>
            <w:tcW w:w="2160" w:type="dxa"/>
          </w:tcPr>
          <w:p w14:paraId="6309255D" w14:textId="77777777" w:rsidR="00953E6D" w:rsidRDefault="00000000">
            <w:r>
              <w:t>Transcript Service</w:t>
            </w:r>
          </w:p>
        </w:tc>
        <w:tc>
          <w:tcPr>
            <w:tcW w:w="2160" w:type="dxa"/>
          </w:tcPr>
          <w:p w14:paraId="70EB56CB" w14:textId="77777777" w:rsidR="00953E6D" w:rsidRDefault="00000000">
            <w:r>
              <w:t>Result Service</w:t>
            </w:r>
          </w:p>
        </w:tc>
        <w:tc>
          <w:tcPr>
            <w:tcW w:w="2160" w:type="dxa"/>
          </w:tcPr>
          <w:p w14:paraId="0F6DAD2C" w14:textId="77777777" w:rsidR="00953E6D" w:rsidRDefault="00000000">
            <w:r>
              <w:t>GET /api/results/:studentId</w:t>
            </w:r>
          </w:p>
        </w:tc>
        <w:tc>
          <w:tcPr>
            <w:tcW w:w="2160" w:type="dxa"/>
          </w:tcPr>
          <w:p w14:paraId="7D993B89" w14:textId="77777777" w:rsidR="00953E6D" w:rsidRDefault="00000000">
            <w:r>
              <w:t>When generating a PDF transcript on demand</w:t>
            </w:r>
          </w:p>
        </w:tc>
      </w:tr>
    </w:tbl>
    <w:p w14:paraId="31BEB1FF" w14:textId="77777777" w:rsidR="00953E6D" w:rsidRDefault="00953E6D"/>
    <w:p w14:paraId="7BBF602B" w14:textId="77777777" w:rsidR="00953E6D" w:rsidRDefault="00000000">
      <w:pPr>
        <w:pStyle w:val="Heading2"/>
      </w:pPr>
      <w:r>
        <w:t>7.2  Asynchronous Kafka Events</w:t>
      </w:r>
    </w:p>
    <w:p w14:paraId="77D95E55" w14:textId="77777777" w:rsidR="00953E6D" w:rsidRDefault="00000000">
      <w:r>
        <w:t>Used for state propagation that does not require an immediate response. The producer emits an event and continues; consumers process it independently. This achieves loose coupling and allows the system to remain operational if a consumer is temporarily down (Kafka retains the event until the consumer catches up).</w:t>
      </w:r>
    </w:p>
    <w:p w14:paraId="45335071" w14:textId="77777777" w:rsidR="00A25ABB" w:rsidRDefault="00A25ABB"/>
    <w:p w14:paraId="46050BC7" w14:textId="77777777" w:rsidR="00A25ABB" w:rsidRDefault="00A25ABB"/>
    <w:p w14:paraId="390C338E" w14:textId="77777777" w:rsidR="00A25ABB" w:rsidRDefault="00A25ABB"/>
    <w:p w14:paraId="618A24EC" w14:textId="77777777" w:rsidR="00A25ABB" w:rsidRDefault="00A25A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3E6D" w14:paraId="65570D66" w14:textId="77777777">
        <w:tc>
          <w:tcPr>
            <w:tcW w:w="2160" w:type="dxa"/>
          </w:tcPr>
          <w:p w14:paraId="6904E7E0" w14:textId="77777777" w:rsidR="00953E6D" w:rsidRDefault="00000000">
            <w:r>
              <w:rPr>
                <w:b/>
              </w:rPr>
              <w:lastRenderedPageBreak/>
              <w:t>Event</w:t>
            </w:r>
          </w:p>
        </w:tc>
        <w:tc>
          <w:tcPr>
            <w:tcW w:w="2160" w:type="dxa"/>
          </w:tcPr>
          <w:p w14:paraId="7C406618" w14:textId="77777777" w:rsidR="00953E6D" w:rsidRDefault="00000000">
            <w:r>
              <w:rPr>
                <w:b/>
              </w:rPr>
              <w:t>Producer</w:t>
            </w:r>
          </w:p>
        </w:tc>
        <w:tc>
          <w:tcPr>
            <w:tcW w:w="2160" w:type="dxa"/>
          </w:tcPr>
          <w:p w14:paraId="4D99B23C" w14:textId="77777777" w:rsidR="00953E6D" w:rsidRDefault="00000000">
            <w:r>
              <w:rPr>
                <w:b/>
              </w:rPr>
              <w:t>Consumers</w:t>
            </w:r>
          </w:p>
        </w:tc>
        <w:tc>
          <w:tcPr>
            <w:tcW w:w="2160" w:type="dxa"/>
          </w:tcPr>
          <w:p w14:paraId="1C578A08" w14:textId="77777777" w:rsidR="00953E6D" w:rsidRDefault="00000000">
            <w:r>
              <w:rPr>
                <w:b/>
              </w:rPr>
              <w:t>Trigger</w:t>
            </w:r>
          </w:p>
        </w:tc>
      </w:tr>
      <w:tr w:rsidR="00953E6D" w14:paraId="20763277" w14:textId="77777777">
        <w:tc>
          <w:tcPr>
            <w:tcW w:w="2160" w:type="dxa"/>
          </w:tcPr>
          <w:p w14:paraId="57AA009C" w14:textId="77777777" w:rsidR="00953E6D" w:rsidRDefault="00000000">
            <w:r>
              <w:t>student.created</w:t>
            </w:r>
          </w:p>
        </w:tc>
        <w:tc>
          <w:tcPr>
            <w:tcW w:w="2160" w:type="dxa"/>
          </w:tcPr>
          <w:p w14:paraId="2FE6327F" w14:textId="77777777" w:rsidR="00953E6D" w:rsidRDefault="00000000">
            <w:r>
              <w:t>Student Service</w:t>
            </w:r>
          </w:p>
        </w:tc>
        <w:tc>
          <w:tcPr>
            <w:tcW w:w="2160" w:type="dxa"/>
          </w:tcPr>
          <w:p w14:paraId="2D2BF31A" w14:textId="77777777" w:rsidR="00953E6D" w:rsidRDefault="00000000">
            <w:r>
              <w:t>Notification Service</w:t>
            </w:r>
          </w:p>
        </w:tc>
        <w:tc>
          <w:tcPr>
            <w:tcW w:w="2160" w:type="dxa"/>
          </w:tcPr>
          <w:p w14:paraId="0A19F26F" w14:textId="77777777" w:rsidR="00953E6D" w:rsidRDefault="00000000">
            <w:r>
              <w:t>New student registered</w:t>
            </w:r>
          </w:p>
        </w:tc>
      </w:tr>
      <w:tr w:rsidR="00953E6D" w14:paraId="43317656" w14:textId="77777777">
        <w:tc>
          <w:tcPr>
            <w:tcW w:w="2160" w:type="dxa"/>
          </w:tcPr>
          <w:p w14:paraId="717AC429" w14:textId="77777777" w:rsidR="00953E6D" w:rsidRDefault="00000000">
            <w:r>
              <w:t>exam.registered</w:t>
            </w:r>
          </w:p>
        </w:tc>
        <w:tc>
          <w:tcPr>
            <w:tcW w:w="2160" w:type="dxa"/>
          </w:tcPr>
          <w:p w14:paraId="0DC45D4C" w14:textId="77777777" w:rsidR="00953E6D" w:rsidRDefault="00000000">
            <w:r>
              <w:t>Exam Service</w:t>
            </w:r>
          </w:p>
        </w:tc>
        <w:tc>
          <w:tcPr>
            <w:tcW w:w="2160" w:type="dxa"/>
          </w:tcPr>
          <w:p w14:paraId="413BDE96" w14:textId="77777777" w:rsidR="00953E6D" w:rsidRDefault="00000000">
            <w:r>
              <w:t>Notification Service</w:t>
            </w:r>
          </w:p>
        </w:tc>
        <w:tc>
          <w:tcPr>
            <w:tcW w:w="2160" w:type="dxa"/>
          </w:tcPr>
          <w:p w14:paraId="30D70040" w14:textId="77777777" w:rsidR="00953E6D" w:rsidRDefault="00000000">
            <w:r>
              <w:t>Student enrolled in exam</w:t>
            </w:r>
          </w:p>
        </w:tc>
      </w:tr>
      <w:tr w:rsidR="00953E6D" w14:paraId="61C6D6D2" w14:textId="77777777">
        <w:tc>
          <w:tcPr>
            <w:tcW w:w="2160" w:type="dxa"/>
          </w:tcPr>
          <w:p w14:paraId="5B9587F9" w14:textId="77777777" w:rsidR="00953E6D" w:rsidRDefault="00000000">
            <w:r>
              <w:t>result.published</w:t>
            </w:r>
          </w:p>
        </w:tc>
        <w:tc>
          <w:tcPr>
            <w:tcW w:w="2160" w:type="dxa"/>
          </w:tcPr>
          <w:p w14:paraId="128E4748" w14:textId="77777777" w:rsidR="00953E6D" w:rsidRDefault="00000000">
            <w:r>
              <w:t>Result Service</w:t>
            </w:r>
          </w:p>
        </w:tc>
        <w:tc>
          <w:tcPr>
            <w:tcW w:w="2160" w:type="dxa"/>
          </w:tcPr>
          <w:p w14:paraId="7751573D" w14:textId="77777777" w:rsidR="00953E6D" w:rsidRDefault="00000000">
            <w:r>
              <w:t>Notification Svc, Reporting Svc, Transcript Svc</w:t>
            </w:r>
          </w:p>
        </w:tc>
        <w:tc>
          <w:tcPr>
            <w:tcW w:w="2160" w:type="dxa"/>
          </w:tcPr>
          <w:p w14:paraId="068CC74F" w14:textId="77777777" w:rsidR="00953E6D" w:rsidRDefault="00000000">
            <w:r>
              <w:t>Exam result finalised</w:t>
            </w:r>
          </w:p>
        </w:tc>
      </w:tr>
    </w:tbl>
    <w:p w14:paraId="242C2E2D" w14:textId="77777777" w:rsidR="00953E6D" w:rsidRDefault="00953E6D"/>
    <w:p w14:paraId="4DF43FCD" w14:textId="77777777" w:rsidR="00953E6D" w:rsidRDefault="00000000">
      <w:pPr>
        <w:pStyle w:val="Heading1"/>
      </w:pPr>
      <w:r>
        <w:t>8. NGINX Reverse Proxy Routing</w:t>
      </w:r>
    </w:p>
    <w:p w14:paraId="2E4071F1" w14:textId="77777777" w:rsidR="00953E6D" w:rsidRDefault="00000000">
      <w:r>
        <w:t>NGINX acts as the sole external entry point. It routes requests by URL path prefix to the appropriate internal service. It does not perform authentication, rate limiting, or transformation — those are handled inside each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3E6D" w14:paraId="79E1697A" w14:textId="77777777">
        <w:tc>
          <w:tcPr>
            <w:tcW w:w="2880" w:type="dxa"/>
          </w:tcPr>
          <w:p w14:paraId="795FF58D" w14:textId="77777777" w:rsidR="00953E6D" w:rsidRDefault="00000000">
            <w:r>
              <w:rPr>
                <w:b/>
              </w:rPr>
              <w:t>Path Prefix</w:t>
            </w:r>
          </w:p>
        </w:tc>
        <w:tc>
          <w:tcPr>
            <w:tcW w:w="2880" w:type="dxa"/>
          </w:tcPr>
          <w:p w14:paraId="715C1B9B" w14:textId="77777777" w:rsidR="00953E6D" w:rsidRDefault="00000000">
            <w:r>
              <w:rPr>
                <w:b/>
              </w:rPr>
              <w:t>Upstream Service</w:t>
            </w:r>
          </w:p>
        </w:tc>
        <w:tc>
          <w:tcPr>
            <w:tcW w:w="2880" w:type="dxa"/>
          </w:tcPr>
          <w:p w14:paraId="759BED09" w14:textId="77777777" w:rsidR="00953E6D" w:rsidRDefault="00000000">
            <w:r>
              <w:rPr>
                <w:b/>
              </w:rPr>
              <w:t>Port</w:t>
            </w:r>
          </w:p>
        </w:tc>
      </w:tr>
      <w:tr w:rsidR="00953E6D" w14:paraId="103F384D" w14:textId="77777777">
        <w:tc>
          <w:tcPr>
            <w:tcW w:w="2880" w:type="dxa"/>
          </w:tcPr>
          <w:p w14:paraId="57986D39" w14:textId="77777777" w:rsidR="00953E6D" w:rsidRDefault="00000000">
            <w:r>
              <w:t>/api/auth</w:t>
            </w:r>
          </w:p>
        </w:tc>
        <w:tc>
          <w:tcPr>
            <w:tcW w:w="2880" w:type="dxa"/>
          </w:tcPr>
          <w:p w14:paraId="0DA2FFF2" w14:textId="77777777" w:rsidR="00953E6D" w:rsidRDefault="00000000">
            <w:r>
              <w:t>Auth Service</w:t>
            </w:r>
          </w:p>
        </w:tc>
        <w:tc>
          <w:tcPr>
            <w:tcW w:w="2880" w:type="dxa"/>
          </w:tcPr>
          <w:p w14:paraId="4141B165" w14:textId="77777777" w:rsidR="00953E6D" w:rsidRDefault="00000000">
            <w:r>
              <w:t>3007</w:t>
            </w:r>
          </w:p>
        </w:tc>
      </w:tr>
      <w:tr w:rsidR="00953E6D" w14:paraId="1B138FDD" w14:textId="77777777">
        <w:tc>
          <w:tcPr>
            <w:tcW w:w="2880" w:type="dxa"/>
          </w:tcPr>
          <w:p w14:paraId="645F95D2" w14:textId="77777777" w:rsidR="00953E6D" w:rsidRDefault="00000000">
            <w:r>
              <w:t>/api/students</w:t>
            </w:r>
          </w:p>
        </w:tc>
        <w:tc>
          <w:tcPr>
            <w:tcW w:w="2880" w:type="dxa"/>
          </w:tcPr>
          <w:p w14:paraId="42038DCE" w14:textId="77777777" w:rsidR="00953E6D" w:rsidRDefault="00000000">
            <w:r>
              <w:t>Student Service</w:t>
            </w:r>
          </w:p>
        </w:tc>
        <w:tc>
          <w:tcPr>
            <w:tcW w:w="2880" w:type="dxa"/>
          </w:tcPr>
          <w:p w14:paraId="1D63DC9F" w14:textId="77777777" w:rsidR="00953E6D" w:rsidRDefault="00000000">
            <w:r>
              <w:t>3001</w:t>
            </w:r>
          </w:p>
        </w:tc>
      </w:tr>
      <w:tr w:rsidR="00953E6D" w14:paraId="30B44D75" w14:textId="77777777">
        <w:tc>
          <w:tcPr>
            <w:tcW w:w="2880" w:type="dxa"/>
          </w:tcPr>
          <w:p w14:paraId="5882CB6E" w14:textId="77777777" w:rsidR="00953E6D" w:rsidRDefault="00000000">
            <w:r>
              <w:t>/api/courses</w:t>
            </w:r>
          </w:p>
        </w:tc>
        <w:tc>
          <w:tcPr>
            <w:tcW w:w="2880" w:type="dxa"/>
          </w:tcPr>
          <w:p w14:paraId="2CC31301" w14:textId="77777777" w:rsidR="00953E6D" w:rsidRDefault="00000000">
            <w:r>
              <w:t>Course Service</w:t>
            </w:r>
          </w:p>
        </w:tc>
        <w:tc>
          <w:tcPr>
            <w:tcW w:w="2880" w:type="dxa"/>
          </w:tcPr>
          <w:p w14:paraId="52BCD13F" w14:textId="77777777" w:rsidR="00953E6D" w:rsidRDefault="00000000">
            <w:r>
              <w:t>3002</w:t>
            </w:r>
          </w:p>
        </w:tc>
      </w:tr>
      <w:tr w:rsidR="00953E6D" w14:paraId="2C559C8F" w14:textId="77777777">
        <w:tc>
          <w:tcPr>
            <w:tcW w:w="2880" w:type="dxa"/>
          </w:tcPr>
          <w:p w14:paraId="100C46BE" w14:textId="77777777" w:rsidR="00953E6D" w:rsidRDefault="00000000">
            <w:r>
              <w:t>/api/exams</w:t>
            </w:r>
          </w:p>
        </w:tc>
        <w:tc>
          <w:tcPr>
            <w:tcW w:w="2880" w:type="dxa"/>
          </w:tcPr>
          <w:p w14:paraId="42029435" w14:textId="77777777" w:rsidR="00953E6D" w:rsidRDefault="00000000">
            <w:r>
              <w:t>Exam Service</w:t>
            </w:r>
          </w:p>
        </w:tc>
        <w:tc>
          <w:tcPr>
            <w:tcW w:w="2880" w:type="dxa"/>
          </w:tcPr>
          <w:p w14:paraId="77FC7D08" w14:textId="77777777" w:rsidR="00953E6D" w:rsidRDefault="00000000">
            <w:r>
              <w:t>3003</w:t>
            </w:r>
          </w:p>
        </w:tc>
      </w:tr>
      <w:tr w:rsidR="00953E6D" w14:paraId="2099620D" w14:textId="77777777">
        <w:tc>
          <w:tcPr>
            <w:tcW w:w="2880" w:type="dxa"/>
          </w:tcPr>
          <w:p w14:paraId="6B63EF24" w14:textId="77777777" w:rsidR="00953E6D" w:rsidRDefault="00000000">
            <w:r>
              <w:t>/api/results</w:t>
            </w:r>
          </w:p>
        </w:tc>
        <w:tc>
          <w:tcPr>
            <w:tcW w:w="2880" w:type="dxa"/>
          </w:tcPr>
          <w:p w14:paraId="73DA2612" w14:textId="77777777" w:rsidR="00953E6D" w:rsidRDefault="00000000">
            <w:r>
              <w:t>Result Service</w:t>
            </w:r>
          </w:p>
        </w:tc>
        <w:tc>
          <w:tcPr>
            <w:tcW w:w="2880" w:type="dxa"/>
          </w:tcPr>
          <w:p w14:paraId="12F37342" w14:textId="77777777" w:rsidR="00953E6D" w:rsidRDefault="00000000">
            <w:r>
              <w:t>3004</w:t>
            </w:r>
          </w:p>
        </w:tc>
      </w:tr>
      <w:tr w:rsidR="00953E6D" w14:paraId="1933791E" w14:textId="77777777">
        <w:tc>
          <w:tcPr>
            <w:tcW w:w="2880" w:type="dxa"/>
          </w:tcPr>
          <w:p w14:paraId="3753539B" w14:textId="77777777" w:rsidR="00953E6D" w:rsidRDefault="00000000">
            <w:r>
              <w:t>/api/transcripts</w:t>
            </w:r>
          </w:p>
        </w:tc>
        <w:tc>
          <w:tcPr>
            <w:tcW w:w="2880" w:type="dxa"/>
          </w:tcPr>
          <w:p w14:paraId="12BB34B5" w14:textId="77777777" w:rsidR="00953E6D" w:rsidRDefault="00000000">
            <w:r>
              <w:t>Transcript Service</w:t>
            </w:r>
          </w:p>
        </w:tc>
        <w:tc>
          <w:tcPr>
            <w:tcW w:w="2880" w:type="dxa"/>
          </w:tcPr>
          <w:p w14:paraId="32E1BD9A" w14:textId="77777777" w:rsidR="00953E6D" w:rsidRDefault="00000000">
            <w:r>
              <w:t>3005</w:t>
            </w:r>
          </w:p>
        </w:tc>
      </w:tr>
      <w:tr w:rsidR="00953E6D" w14:paraId="49F021AC" w14:textId="77777777">
        <w:tc>
          <w:tcPr>
            <w:tcW w:w="2880" w:type="dxa"/>
          </w:tcPr>
          <w:p w14:paraId="66BA21E7" w14:textId="77777777" w:rsidR="00953E6D" w:rsidRDefault="00000000">
            <w:r>
              <w:t>/api/notifications</w:t>
            </w:r>
          </w:p>
        </w:tc>
        <w:tc>
          <w:tcPr>
            <w:tcW w:w="2880" w:type="dxa"/>
          </w:tcPr>
          <w:p w14:paraId="0DB388FE" w14:textId="77777777" w:rsidR="00953E6D" w:rsidRDefault="00000000">
            <w:r>
              <w:t>Notification Service</w:t>
            </w:r>
          </w:p>
        </w:tc>
        <w:tc>
          <w:tcPr>
            <w:tcW w:w="2880" w:type="dxa"/>
          </w:tcPr>
          <w:p w14:paraId="3B9B253B" w14:textId="77777777" w:rsidR="00953E6D" w:rsidRDefault="00000000">
            <w:r>
              <w:t>3006</w:t>
            </w:r>
          </w:p>
        </w:tc>
      </w:tr>
      <w:tr w:rsidR="00953E6D" w14:paraId="61E3B8E4" w14:textId="77777777">
        <w:tc>
          <w:tcPr>
            <w:tcW w:w="2880" w:type="dxa"/>
          </w:tcPr>
          <w:p w14:paraId="1C48AA23" w14:textId="77777777" w:rsidR="00953E6D" w:rsidRDefault="00000000">
            <w:r>
              <w:t>/api/reports</w:t>
            </w:r>
          </w:p>
        </w:tc>
        <w:tc>
          <w:tcPr>
            <w:tcW w:w="2880" w:type="dxa"/>
          </w:tcPr>
          <w:p w14:paraId="2AB3D4B6" w14:textId="77777777" w:rsidR="00953E6D" w:rsidRDefault="00000000">
            <w:r>
              <w:t>Reporting Service</w:t>
            </w:r>
          </w:p>
        </w:tc>
        <w:tc>
          <w:tcPr>
            <w:tcW w:w="2880" w:type="dxa"/>
          </w:tcPr>
          <w:p w14:paraId="4FF41558" w14:textId="77777777" w:rsidR="00953E6D" w:rsidRDefault="00000000">
            <w:r>
              <w:t>3008</w:t>
            </w:r>
          </w:p>
        </w:tc>
      </w:tr>
    </w:tbl>
    <w:p w14:paraId="7839008E" w14:textId="77777777" w:rsidR="00953E6D" w:rsidRDefault="00953E6D"/>
    <w:p w14:paraId="3DD73FD9" w14:textId="77777777" w:rsidR="00953E6D" w:rsidRDefault="00000000">
      <w:pPr>
        <w:pStyle w:val="Heading1"/>
      </w:pPr>
      <w:r>
        <w:t>9. Authentication Strategy</w:t>
      </w:r>
    </w:p>
    <w:p w14:paraId="05B92FD8" w14:textId="77777777" w:rsidR="00953E6D" w:rsidRDefault="00000000">
      <w:r>
        <w:t>JWT (JSON Web Tokens) are used for stateless authentication. The Auth Service issues a signed JWT on login. The client includes the token in the Authorization: Bearer &lt;token&gt; header on every subsequent request. Each service independently validates the token using the shared JWT_SECRET environment variable — no runtime call to Auth Service is needed per request. This eliminates Auth Service as a single point of failure for authenticated requests and avoids adding latency to every API call.</w:t>
      </w:r>
    </w:p>
    <w:p w14:paraId="2C6D13F0" w14:textId="77777777" w:rsidR="00953E6D" w:rsidRDefault="00000000">
      <w:r>
        <w:t>Tokens expire after a configurable period (default: 24 hours). bcrypt is used for password hashing in the Auth Service with a work factor of 12.</w:t>
      </w:r>
    </w:p>
    <w:p w14:paraId="6FA2A6F1" w14:textId="77777777" w:rsidR="00953E6D" w:rsidRDefault="00000000">
      <w:pPr>
        <w:pStyle w:val="Heading1"/>
      </w:pPr>
      <w:r>
        <w:t>10. Deployment Overview</w:t>
      </w:r>
    </w:p>
    <w:p w14:paraId="4DEB53B3" w14:textId="77777777" w:rsidR="00953E6D" w:rsidRDefault="00000000">
      <w:r>
        <w:t>All services are containerised using Docker with node:20-alpine base images. docker-compose.yml defines the full service topology for local development:</w:t>
      </w:r>
    </w:p>
    <w:p w14:paraId="57F6E673" w14:textId="77777777" w:rsidR="00953E6D" w:rsidRDefault="00000000">
      <w:pPr>
        <w:pStyle w:val="ListBullet"/>
      </w:pPr>
      <w:r>
        <w:t>student-service — port 3001, connects to mongo-students:27017/students_db</w:t>
      </w:r>
    </w:p>
    <w:p w14:paraId="35F39D40" w14:textId="77777777" w:rsidR="00953E6D" w:rsidRDefault="00000000">
      <w:pPr>
        <w:pStyle w:val="ListBullet"/>
      </w:pPr>
      <w:r>
        <w:t>exam-service — port 3003, connects to mongo-exams:27017/exams_db</w:t>
      </w:r>
    </w:p>
    <w:p w14:paraId="5DE46110" w14:textId="77777777" w:rsidR="00953E6D" w:rsidRDefault="00000000">
      <w:pPr>
        <w:pStyle w:val="ListBullet"/>
      </w:pPr>
      <w:r>
        <w:lastRenderedPageBreak/>
        <w:t>mongo-students — MongoDB 7, isolated volume (students-data)</w:t>
      </w:r>
    </w:p>
    <w:p w14:paraId="1D6C8139" w14:textId="77777777" w:rsidR="00953E6D" w:rsidRDefault="00000000">
      <w:pPr>
        <w:pStyle w:val="ListBullet"/>
      </w:pPr>
      <w:r>
        <w:t>mongo-exams — MongoDB 7, isolated volume (exams-data)</w:t>
      </w:r>
    </w:p>
    <w:p w14:paraId="66A63C73" w14:textId="77777777" w:rsidR="00953E6D" w:rsidRDefault="00000000">
      <w:pPr>
        <w:pStyle w:val="ListBullet"/>
      </w:pPr>
      <w:r>
        <w:t>All services share erp-network (Docker bridge) for inter-service DNS resolution</w:t>
      </w:r>
    </w:p>
    <w:p w14:paraId="1269F254" w14:textId="77777777" w:rsidR="00953E6D" w:rsidRDefault="00000000">
      <w:pPr>
        <w:pStyle w:val="ListBullet"/>
      </w:pPr>
      <w:r>
        <w:t>JWT_SECRET injected via .env file at runtime (not hardcoded)</w:t>
      </w:r>
    </w:p>
    <w:p w14:paraId="05823F3C" w14:textId="77777777" w:rsidR="00953E6D" w:rsidRDefault="00000000">
      <w:r>
        <w:rPr>
          <w:i/>
        </w:rPr>
        <w:t>Note: The prototype (Prototype) implements Student Service and Exam Service only. The remaining six services are designed in this document but noted as "designed, not implemented" in the prototype submission.</w:t>
      </w:r>
    </w:p>
    <w:p w14:paraId="70C0958B" w14:textId="77777777" w:rsidR="00953E6D" w:rsidRDefault="00000000">
      <w:pPr>
        <w:pStyle w:val="Heading1"/>
      </w:pPr>
      <w:r>
        <w:t>11. Assumptions and Constraints</w:t>
      </w:r>
    </w:p>
    <w:p w14:paraId="2735F0E8" w14:textId="77777777" w:rsidR="00953E6D" w:rsidRDefault="00000000">
      <w:pPr>
        <w:pStyle w:val="ListBullet"/>
      </w:pPr>
      <w:r>
        <w:t>The prototype is scoped to two services (Student, Exam) as per the assignment brief for solo work.</w:t>
      </w:r>
    </w:p>
    <w:p w14:paraId="5B67AE0D" w14:textId="77777777" w:rsidR="00953E6D" w:rsidRDefault="00000000">
      <w:pPr>
        <w:pStyle w:val="ListBullet"/>
      </w:pPr>
      <w:r>
        <w:t>Kafka is included in the design but not wired in the prototype — events are noted in code comments.</w:t>
      </w:r>
    </w:p>
    <w:p w14:paraId="338D0449" w14:textId="77777777" w:rsidR="00953E6D" w:rsidRDefault="00000000">
      <w:pPr>
        <w:pStyle w:val="ListBullet"/>
      </w:pPr>
      <w:r>
        <w:t>JWT_SECRET is shared across all services via environment variable; in production this would be managed by a secrets vault.</w:t>
      </w:r>
    </w:p>
    <w:p w14:paraId="43EA3D03" w14:textId="77777777" w:rsidR="00953E6D" w:rsidRDefault="00000000">
      <w:pPr>
        <w:pStyle w:val="ListBullet"/>
      </w:pPr>
      <w:r>
        <w:t>MongoDB Atlas is the intended production host; Docker Compose MongoDB containers are for development only.</w:t>
      </w:r>
    </w:p>
    <w:p w14:paraId="0C33636D" w14:textId="77777777" w:rsidR="00953E6D" w:rsidRDefault="00000000">
      <w:pPr>
        <w:pStyle w:val="ListBullet"/>
      </w:pPr>
      <w:r>
        <w:t>NGINX configuration for the full eight services is defined in design but only Student and Exam paths are active in the prototype.</w:t>
      </w:r>
    </w:p>
    <w:p w14:paraId="2A79FD14" w14:textId="77777777" w:rsidR="00953E6D" w:rsidRDefault="00000000">
      <w:pPr>
        <w:pStyle w:val="ListBullet"/>
      </w:pPr>
      <w:r>
        <w:t>No rate limiting or request throttling is implemented in the prototype scope.</w:t>
      </w:r>
    </w:p>
    <w:p w14:paraId="24EEAFC0" w14:textId="77777777" w:rsidR="00953E6D" w:rsidRDefault="00953E6D"/>
    <w:p w14:paraId="73D9172A" w14:textId="77777777" w:rsidR="00953E6D" w:rsidRDefault="00000000">
      <w:r>
        <w:rPr/>
        <w:t>References: Service Identification Table, Bounded Context Diagram, API Endpoint Design, Service Communication Diagram, Benefits &amp; Risks.</w:t>
      </w:r>
    </w:p>
    <w:sectPr w:rsidR="00953E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notTrueType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49361">
    <w:abstractNumId w:val="8"/>
  </w:num>
  <w:num w:numId="2" w16cid:durableId="992610157">
    <w:abstractNumId w:val="6"/>
  </w:num>
  <w:num w:numId="3" w16cid:durableId="1491630552">
    <w:abstractNumId w:val="5"/>
  </w:num>
  <w:num w:numId="4" w16cid:durableId="922568501">
    <w:abstractNumId w:val="4"/>
  </w:num>
  <w:num w:numId="5" w16cid:durableId="573512493">
    <w:abstractNumId w:val="7"/>
  </w:num>
  <w:num w:numId="6" w16cid:durableId="1811942134">
    <w:abstractNumId w:val="3"/>
  </w:num>
  <w:num w:numId="7" w16cid:durableId="1618215296">
    <w:abstractNumId w:val="2"/>
  </w:num>
  <w:num w:numId="8" w16cid:durableId="1922255128">
    <w:abstractNumId w:val="1"/>
  </w:num>
  <w:num w:numId="9" w16cid:durableId="21182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649"/>
    <w:rsid w:val="00326F90"/>
    <w:rsid w:val="00953E6D"/>
    <w:rsid w:val="00983F89"/>
    <w:rsid w:val="00A25A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D73EC"/>
  <w14:defaultImageDpi w14:val="300"/>
  <w15:docId w15:val="{B8A78C46-0AAA-3245-B76D-D44C1FD6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1737</Words>
  <Characters>11280</Characters>
  <Application>Microsoft Office Word</Application>
  <DocSecurity>0</DocSecurity>
  <Lines>433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Nipuna Karunatilleke</cp:lastModifiedBy>
  <cp:revision>2</cp:revision>
  <dcterms:created xsi:type="dcterms:W3CDTF">2013-12-23T23:15:00Z</dcterms:created>
  <dcterms:modified xsi:type="dcterms:W3CDTF">2026-07-11T10:57:00Z</dcterms:modified>
  <cp:category/>
</cp:coreProperties>
</file>