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FA65" w14:textId="77777777" w:rsidR="00425AFE" w:rsidRDefault="00425AFE" w:rsidP="00425AFE">
      <w:pPr>
        <w:pStyle w:val="Heading1"/>
      </w:pPr>
      <w:r>
        <w:rPr>
          <w:cs/>
          <w:lang w:bidi="si-LK"/>
        </w:rPr>
        <w:t>උදය සූත්‍රය</w:t>
      </w:r>
    </w:p>
    <w:p w14:paraId="46CCBB46" w14:textId="77777777" w:rsidR="00425AFE" w:rsidRDefault="00425AFE" w:rsidP="00425AFE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සුත්ත</w:t>
      </w:r>
      <w:proofErr w:type="spellEnd"/>
      <w:r>
        <w:rPr>
          <w:rFonts w:cs="Iskoola Pota"/>
          <w:cs/>
          <w:lang w:bidi="si-LK"/>
        </w:rPr>
        <w:t xml:space="preserve"> නිපාතය</w:t>
      </w:r>
    </w:p>
    <w:p w14:paraId="546AE1B1" w14:textId="77777777" w:rsidR="00425AFE" w:rsidRDefault="00425AFE" w:rsidP="00425AFE">
      <w:pPr>
        <w:rPr>
          <w:rFonts w:cs="Iskoola Pota"/>
          <w:lang w:bidi="si-LK"/>
        </w:rPr>
      </w:pPr>
    </w:p>
    <w:p w14:paraId="61B2E836" w14:textId="27834A3E" w:rsidR="00425AFE" w:rsidRDefault="00425AFE" w:rsidP="00425AFE">
      <w:pPr>
        <w:pStyle w:val="Heading3"/>
      </w:pPr>
      <w:r>
        <w:rPr>
          <w:cs/>
          <w:lang w:bidi="si-LK"/>
        </w:rPr>
        <w:t>උදය මානවක මෙසේ විමසයි.</w:t>
      </w:r>
    </w:p>
    <w:p w14:paraId="37394A51" w14:textId="139C589B" w:rsidR="00425AFE" w:rsidRDefault="00425AFE" w:rsidP="00425AFE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උදයෝ</w:t>
      </w:r>
      <w:proofErr w:type="spellEnd"/>
      <w:r>
        <w:rPr>
          <w:rFonts w:cs="Iskoola Pota"/>
          <w:cs/>
          <w:lang w:bidi="si-LK"/>
        </w:rPr>
        <w:t>)</w:t>
      </w:r>
    </w:p>
    <w:p w14:paraId="2BE4CFC2" w14:textId="0C85FE42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ඣායිං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විරජමාසීනං</w:t>
      </w:r>
      <w:proofErr w:type="spellEnd"/>
      <w:r>
        <w:rPr>
          <w:cs/>
        </w:rPr>
        <w:t xml:space="preserve"> </w:t>
      </w:r>
    </w:p>
    <w:p w14:paraId="04030026" w14:textId="77777777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කතකිච්චං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අනාසවං</w:t>
      </w:r>
      <w:proofErr w:type="spellEnd"/>
    </w:p>
    <w:p w14:paraId="469AE7A4" w14:textId="77777777" w:rsidR="00425AFE" w:rsidRDefault="00425AFE" w:rsidP="00425AFE">
      <w:pPr>
        <w:pStyle w:val="gatha"/>
      </w:pPr>
      <w:proofErr w:type="spellStart"/>
      <w:r>
        <w:rPr>
          <w:cs/>
        </w:rPr>
        <w:t>පාරගුං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සබ්බධම්මානං</w:t>
      </w:r>
      <w:proofErr w:type="spellEnd"/>
      <w:r>
        <w:rPr>
          <w:cs/>
        </w:rPr>
        <w:t xml:space="preserve"> </w:t>
      </w:r>
    </w:p>
    <w:p w14:paraId="02296DE7" w14:textId="6FFFE256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අත්ථි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පඤ්හේන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ආගමං</w:t>
      </w:r>
      <w:proofErr w:type="spellEnd"/>
    </w:p>
    <w:p w14:paraId="2F414664" w14:textId="77777777" w:rsidR="00425AFE" w:rsidRDefault="00425AFE" w:rsidP="00425AFE">
      <w:pPr>
        <w:pStyle w:val="gatha"/>
      </w:pPr>
      <w:proofErr w:type="spellStart"/>
      <w:r>
        <w:rPr>
          <w:cs/>
        </w:rPr>
        <w:t>අඤ්ඤා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විමොක්ඛං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පබ්‍රෑහි</w:t>
      </w:r>
      <w:proofErr w:type="spellEnd"/>
      <w:r>
        <w:rPr>
          <w:cs/>
        </w:rPr>
        <w:t xml:space="preserve"> </w:t>
      </w:r>
    </w:p>
    <w:p w14:paraId="0A69DDF6" w14:textId="4A6C13D2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අවිජ්ජාය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පභේදනං</w:t>
      </w:r>
      <w:proofErr w:type="spellEnd"/>
    </w:p>
    <w:p w14:paraId="1A74CBD6" w14:textId="1A85FB6F" w:rsidR="00425AFE" w:rsidRDefault="00425AFE" w:rsidP="00425AFE">
      <w:r>
        <w:rPr>
          <w:rFonts w:cs="Iskoola Pota"/>
          <w:cs/>
          <w:lang w:bidi="si-LK"/>
        </w:rPr>
        <w:t>​</w:t>
      </w:r>
    </w:p>
    <w:p w14:paraId="0DBC9452" w14:textId="77777777" w:rsidR="00425AFE" w:rsidRDefault="00425AFE" w:rsidP="00425AFE">
      <w:r>
        <w:rPr>
          <w:rFonts w:cs="Iskoola Pota"/>
          <w:cs/>
          <w:lang w:bidi="si-LK"/>
        </w:rPr>
        <w:t>​ධ්‍යාන වඩන්නා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දුරුකරන</w:t>
      </w:r>
      <w:proofErr w:type="spellEnd"/>
      <w:r>
        <w:rPr>
          <w:rFonts w:cs="Iskoola Pota"/>
          <w:cs/>
          <w:lang w:bidi="si-LK"/>
        </w:rPr>
        <w:t xml:space="preserve"> ලද කෙලෙස් </w:t>
      </w:r>
      <w:proofErr w:type="spellStart"/>
      <w:r>
        <w:rPr>
          <w:rFonts w:cs="Iskoola Pota"/>
          <w:cs/>
          <w:lang w:bidi="si-LK"/>
        </w:rPr>
        <w:t>දූවිලි</w:t>
      </w:r>
      <w:proofErr w:type="spellEnd"/>
      <w:r>
        <w:rPr>
          <w:rFonts w:cs="Iskoola Pota"/>
          <w:cs/>
          <w:lang w:bidi="si-LK"/>
        </w:rPr>
        <w:t xml:space="preserve"> ඇති</w:t>
      </w:r>
      <w:r>
        <w:t xml:space="preserve">, </w:t>
      </w:r>
      <w:r>
        <w:rPr>
          <w:rFonts w:cs="Iskoola Pota"/>
          <w:cs/>
          <w:lang w:bidi="si-LK"/>
        </w:rPr>
        <w:t xml:space="preserve">ලෝකෝත්තර </w:t>
      </w:r>
      <w:proofErr w:type="spellStart"/>
      <w:r>
        <w:rPr>
          <w:rFonts w:cs="Iskoola Pota"/>
          <w:cs/>
          <w:lang w:bidi="si-LK"/>
        </w:rPr>
        <w:t>මාර්ගඥානයන්ගෙන්</w:t>
      </w:r>
      <w:proofErr w:type="spellEnd"/>
      <w:r>
        <w:rPr>
          <w:rFonts w:cs="Iskoola Pota"/>
          <w:cs/>
          <w:lang w:bidi="si-LK"/>
        </w:rPr>
        <w:t xml:space="preserve"> කළ යුතු කටයුතු අවසන් කරන ලද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රහිත වූ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ගියා වූ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සමීපයට ප්‍රශ්නයක් අසන්නට පැමිණියෙමි. අවිද්‍යාව බිඳීම නම් වූ </w:t>
      </w:r>
      <w:proofErr w:type="spellStart"/>
      <w:r>
        <w:rPr>
          <w:rFonts w:cs="Iskoola Pota"/>
          <w:cs/>
          <w:lang w:bidi="si-LK"/>
        </w:rPr>
        <w:t>අඤ්ඤාවිමෝක්ෂය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රහත්</w:t>
      </w:r>
      <w:proofErr w:type="spellEnd"/>
      <w:r>
        <w:rPr>
          <w:rFonts w:cs="Iskoola Pota"/>
          <w:cs/>
          <w:lang w:bidi="si-LK"/>
        </w:rPr>
        <w:t xml:space="preserve"> බව/නිර්වාණය) දේශනා කරනු මැනවි.</w:t>
      </w:r>
    </w:p>
    <w:p w14:paraId="67BBE303" w14:textId="77777777" w:rsidR="00425AFE" w:rsidRDefault="00425AFE" w:rsidP="00425AF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7237C74A" w14:textId="3837FED9" w:rsidR="00425AFE" w:rsidRDefault="00425AFE" w:rsidP="00425AFE">
      <w:pPr>
        <w:pStyle w:val="Heading3"/>
        <w:rPr>
          <w:lang w:bidi="si-LK"/>
        </w:rPr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වහන්සේ මෙසේ දේශනා කළහ.</w:t>
      </w:r>
    </w:p>
    <w:p w14:paraId="5A510741" w14:textId="2E00DD55" w:rsidR="00425AFE" w:rsidRPr="00425AFE" w:rsidRDefault="00425AFE" w:rsidP="00425AFE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උදයාති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1692D23D" w14:textId="5C739CBE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පහානං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කාමච්ඡන්දානං</w:t>
      </w:r>
      <w:proofErr w:type="spellEnd"/>
      <w:r>
        <w:rPr>
          <w:cs/>
        </w:rPr>
        <w:t xml:space="preserve"> </w:t>
      </w:r>
    </w:p>
    <w:p w14:paraId="19983216" w14:textId="77777777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දෝමනස්සාන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චූභයං</w:t>
      </w:r>
      <w:proofErr w:type="spellEnd"/>
    </w:p>
    <w:p w14:paraId="553D6E89" w14:textId="77777777" w:rsidR="00425AFE" w:rsidRDefault="00425AFE" w:rsidP="00425AFE">
      <w:pPr>
        <w:pStyle w:val="gatha"/>
      </w:pPr>
      <w:proofErr w:type="spellStart"/>
      <w:r>
        <w:rPr>
          <w:cs/>
        </w:rPr>
        <w:t>ථීනස්ස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පනූදනං</w:t>
      </w:r>
      <w:proofErr w:type="spellEnd"/>
      <w:r>
        <w:rPr>
          <w:cs/>
        </w:rPr>
        <w:t xml:space="preserve"> </w:t>
      </w:r>
    </w:p>
    <w:p w14:paraId="21B50068" w14:textId="709D150C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කුක්කුච්චානං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නිවාරණං</w:t>
      </w:r>
      <w:proofErr w:type="spellEnd"/>
    </w:p>
    <w:p w14:paraId="37DD5313" w14:textId="77777777" w:rsidR="00425AFE" w:rsidRDefault="00425AFE" w:rsidP="00425AFE"/>
    <w:p w14:paraId="40C8C9B5" w14:textId="77777777" w:rsidR="00425AFE" w:rsidRDefault="00425AFE" w:rsidP="00425AFE">
      <w:r>
        <w:rPr>
          <w:rFonts w:cs="Iskoola Pota"/>
          <w:cs/>
          <w:lang w:bidi="si-LK"/>
        </w:rPr>
        <w:t xml:space="preserve">​උදය </w:t>
      </w:r>
      <w:proofErr w:type="spellStart"/>
      <w:r>
        <w:rPr>
          <w:rFonts w:cs="Iskoola Pota"/>
          <w:cs/>
          <w:lang w:bidi="si-LK"/>
        </w:rPr>
        <w:t>මානවකතුමනි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කාම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කෙරෙහි ඇති කැමැත්ත නම් වූ </w:t>
      </w:r>
      <w:proofErr w:type="spellStart"/>
      <w:r>
        <w:rPr>
          <w:rFonts w:cs="Iskoola Pota"/>
          <w:cs/>
          <w:lang w:bidi="si-LK"/>
        </w:rPr>
        <w:t>කාමච්ඡන්දයද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දෝමනස්සයද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දෙදෙනාම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දුරු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කුක්කුච්ච</w:t>
      </w:r>
      <w:proofErr w:type="spellEnd"/>
      <w:r>
        <w:rPr>
          <w:rFonts w:cs="Iskoola Pota"/>
          <w:cs/>
          <w:lang w:bidi="si-LK"/>
        </w:rPr>
        <w:t xml:space="preserve"> නිරාවරණය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>...</w:t>
      </w:r>
    </w:p>
    <w:p w14:paraId="71EEFB5E" w14:textId="77777777" w:rsidR="00425AFE" w:rsidRDefault="00425AFE" w:rsidP="00425AFE"/>
    <w:p w14:paraId="7EA52BA9" w14:textId="782E4473" w:rsidR="001B55B2" w:rsidRPr="00425AFE" w:rsidRDefault="00425AFE" w:rsidP="00425AFE">
      <w:pPr>
        <w:rPr>
          <w:rFonts w:cs="Iskoola Pota"/>
          <w:b/>
          <w:bCs/>
          <w:i/>
          <w:iCs/>
          <w:lang w:bidi="si-LK"/>
        </w:rPr>
      </w:pPr>
      <w:r w:rsidRPr="00425AFE">
        <w:rPr>
          <w:b/>
          <w:bCs/>
          <w:i/>
          <w:iCs/>
        </w:rPr>
        <w:t>​(</w:t>
      </w:r>
      <w:r w:rsidRPr="00425AFE">
        <w:rPr>
          <w:rFonts w:cs="Iskoola Pota"/>
          <w:b/>
          <w:bCs/>
          <w:i/>
          <w:iCs/>
          <w:cs/>
          <w:lang w:bidi="si-LK"/>
        </w:rPr>
        <w:t xml:space="preserve">මෙම ගාථාවෙන් 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කාමච්ඡන්ද</w:t>
      </w:r>
      <w:proofErr w:type="spellEnd"/>
      <w:r w:rsidRPr="00425AFE">
        <w:rPr>
          <w:b/>
          <w:bCs/>
          <w:i/>
          <w:iCs/>
        </w:rPr>
        <w:t xml:space="preserve">, </w:t>
      </w:r>
      <w:r w:rsidRPr="00425AFE">
        <w:rPr>
          <w:rFonts w:cs="Iskoola Pota"/>
          <w:b/>
          <w:bCs/>
          <w:i/>
          <w:iCs/>
          <w:cs/>
          <w:lang w:bidi="si-LK"/>
        </w:rPr>
        <w:t>ව්‍යාපාද (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දෝමනස්ස</w:t>
      </w:r>
      <w:proofErr w:type="spellEnd"/>
      <w:r w:rsidRPr="00425AFE">
        <w:rPr>
          <w:rFonts w:cs="Iskoola Pota"/>
          <w:b/>
          <w:bCs/>
          <w:i/>
          <w:iCs/>
          <w:cs/>
          <w:lang w:bidi="si-LK"/>
        </w:rPr>
        <w:t>)</w:t>
      </w:r>
      <w:r w:rsidRPr="00425AFE">
        <w:rPr>
          <w:b/>
          <w:bCs/>
          <w:i/>
          <w:iCs/>
        </w:rPr>
        <w:t xml:space="preserve">, 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ථීනමිද්ධ</w:t>
      </w:r>
      <w:proofErr w:type="spellEnd"/>
      <w:r w:rsidRPr="00425AFE">
        <w:rPr>
          <w:b/>
          <w:bCs/>
          <w:i/>
          <w:iCs/>
        </w:rPr>
        <w:t xml:space="preserve">, </w:t>
      </w:r>
      <w:r w:rsidRPr="00425AFE">
        <w:rPr>
          <w:rFonts w:cs="Iskoola Pota"/>
          <w:b/>
          <w:bCs/>
          <w:i/>
          <w:iCs/>
          <w:cs/>
          <w:lang w:bidi="si-LK"/>
        </w:rPr>
        <w:t>උද්දච්ච-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කුක්කුච්ච</w:t>
      </w:r>
      <w:proofErr w:type="spellEnd"/>
      <w:r w:rsidRPr="00425AFE">
        <w:rPr>
          <w:b/>
          <w:bCs/>
          <w:i/>
          <w:iCs/>
        </w:rPr>
        <w:t xml:space="preserve">, 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විචිකිච්චා</w:t>
      </w:r>
      <w:proofErr w:type="spellEnd"/>
      <w:r w:rsidRPr="00425AFE">
        <w:rPr>
          <w:rFonts w:cs="Iskoola Pota"/>
          <w:b/>
          <w:bCs/>
          <w:i/>
          <w:iCs/>
          <w:cs/>
          <w:lang w:bidi="si-LK"/>
        </w:rPr>
        <w:t xml:space="preserve"> යන 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පංචනීවරණ</w:t>
      </w:r>
      <w:proofErr w:type="spellEnd"/>
      <w:r w:rsidRPr="00425AFE">
        <w:rPr>
          <w:rFonts w:cs="Iskoola Pota"/>
          <w:b/>
          <w:bCs/>
          <w:i/>
          <w:iCs/>
          <w:cs/>
          <w:lang w:bidi="si-LK"/>
        </w:rPr>
        <w:t xml:space="preserve"> 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ධර්මයන්</w:t>
      </w:r>
      <w:proofErr w:type="spellEnd"/>
      <w:r w:rsidRPr="00425AFE">
        <w:rPr>
          <w:rFonts w:cs="Iskoola Pota"/>
          <w:b/>
          <w:bCs/>
          <w:i/>
          <w:iCs/>
          <w:cs/>
          <w:lang w:bidi="si-LK"/>
        </w:rPr>
        <w:t xml:space="preserve"> </w:t>
      </w:r>
      <w:proofErr w:type="spellStart"/>
      <w:r w:rsidRPr="00425AFE">
        <w:rPr>
          <w:rFonts w:cs="Iskoola Pota"/>
          <w:b/>
          <w:bCs/>
          <w:i/>
          <w:iCs/>
          <w:cs/>
          <w:lang w:bidi="si-LK"/>
        </w:rPr>
        <w:t>ප්‍රහාණය</w:t>
      </w:r>
      <w:proofErr w:type="spellEnd"/>
      <w:r w:rsidRPr="00425AFE">
        <w:rPr>
          <w:rFonts w:cs="Iskoola Pota"/>
          <w:b/>
          <w:bCs/>
          <w:i/>
          <w:iCs/>
          <w:cs/>
          <w:lang w:bidi="si-LK"/>
        </w:rPr>
        <w:t xml:space="preserve"> කර ඇති බව දේශනා කරනු ලැබේ.)</w:t>
      </w:r>
    </w:p>
    <w:p w14:paraId="1CF06FFB" w14:textId="77777777" w:rsidR="00425AFE" w:rsidRDefault="00425AFE" w:rsidP="00425AFE">
      <w:pPr>
        <w:pStyle w:val="gatha"/>
      </w:pPr>
      <w:proofErr w:type="spellStart"/>
      <w:r>
        <w:rPr>
          <w:cs/>
        </w:rPr>
        <w:t>උපේඛා</w:t>
      </w:r>
      <w:proofErr w:type="spellEnd"/>
      <w:r>
        <w:rPr>
          <w:cs/>
        </w:rPr>
        <w:t xml:space="preserve"> සති </w:t>
      </w:r>
      <w:proofErr w:type="spellStart"/>
      <w:r>
        <w:rPr>
          <w:cs/>
        </w:rPr>
        <w:t>සංසුද්ධං</w:t>
      </w:r>
      <w:proofErr w:type="spellEnd"/>
      <w:r>
        <w:rPr>
          <w:cs/>
        </w:rPr>
        <w:t xml:space="preserve"> </w:t>
      </w:r>
    </w:p>
    <w:p w14:paraId="6B44BD37" w14:textId="0983B62C" w:rsidR="00425AFE" w:rsidRDefault="00425AFE" w:rsidP="00425AFE">
      <w:pPr>
        <w:pStyle w:val="gatha"/>
        <w:rPr>
          <w:lang w:bidi="ar-SA"/>
        </w:rPr>
      </w:pPr>
      <w:proofErr w:type="spellStart"/>
      <w:r>
        <w:rPr>
          <w:cs/>
        </w:rPr>
        <w:t>ධම්මතක්කපුරේජවං</w:t>
      </w:r>
      <w:proofErr w:type="spellEnd"/>
    </w:p>
    <w:p w14:paraId="0D880266" w14:textId="77777777" w:rsidR="00425AFE" w:rsidRDefault="00425AFE" w:rsidP="00425AFE">
      <w:pPr>
        <w:pStyle w:val="gatha"/>
      </w:pPr>
      <w:proofErr w:type="spellStart"/>
      <w:r>
        <w:rPr>
          <w:cs/>
        </w:rPr>
        <w:t>අඤ්ඤා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විමොක්ඛං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පබ්‍රෑමි</w:t>
      </w:r>
      <w:proofErr w:type="spellEnd"/>
      <w:r>
        <w:rPr>
          <w:cs/>
        </w:rPr>
        <w:t xml:space="preserve"> </w:t>
      </w:r>
    </w:p>
    <w:p w14:paraId="471BC4CA" w14:textId="7B588234" w:rsidR="00425AFE" w:rsidRPr="00425AFE" w:rsidRDefault="00425AFE" w:rsidP="00425AFE">
      <w:pPr>
        <w:pStyle w:val="gatha"/>
      </w:pPr>
      <w:proofErr w:type="spellStart"/>
      <w:r>
        <w:rPr>
          <w:cs/>
        </w:rPr>
        <w:t>අවිජ්ජාය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පභේදනං</w:t>
      </w:r>
      <w:proofErr w:type="spellEnd"/>
    </w:p>
    <w:p w14:paraId="30385BCC" w14:textId="0F59631C" w:rsidR="00425AFE" w:rsidRDefault="00425AFE" w:rsidP="00425AF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සතරවන</w:t>
      </w:r>
      <w:proofErr w:type="spellEnd"/>
      <w:r>
        <w:rPr>
          <w:rFonts w:cs="Iskoola Pota"/>
          <w:cs/>
          <w:lang w:bidi="si-LK"/>
        </w:rPr>
        <w:t xml:space="preserve"> ධ්‍යානයෙහි පවතින උපේක්ෂාවෙන් සහ සිහියෙන් මනාව පිරිසිදු වූ</w:t>
      </w:r>
      <w:r>
        <w:t xml:space="preserve">, </w:t>
      </w:r>
      <w:r>
        <w:rPr>
          <w:rFonts w:cs="Iskoola Pota"/>
          <w:cs/>
          <w:lang w:bidi="si-LK"/>
        </w:rPr>
        <w:t xml:space="preserve">ධර්ම තර්ක හෙවත්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සංකප්පය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පෙරටු</w:t>
      </w:r>
      <w:proofErr w:type="spellEnd"/>
      <w:r>
        <w:rPr>
          <w:rFonts w:cs="Iskoola Pota"/>
          <w:cs/>
          <w:lang w:bidi="si-LK"/>
        </w:rPr>
        <w:t xml:space="preserve"> කොට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ඵල විමුක්තිය අවිද්‍යාව බිඳීම යැයි කියමි.</w:t>
      </w:r>
    </w:p>
    <w:p w14:paraId="552671EF" w14:textId="50492C3C" w:rsidR="00425AFE" w:rsidRDefault="00425AFE" w:rsidP="00425AFE">
      <w:pPr>
        <w:pStyle w:val="Heading3"/>
        <w:rPr>
          <w:lang w:bidi="si-LK"/>
        </w:rPr>
      </w:pPr>
      <w:r>
        <w:rPr>
          <w:cs/>
          <w:lang w:bidi="si-LK"/>
        </w:rPr>
        <w:t>උදය මානවක මෙසේ විමසයි.</w:t>
      </w:r>
    </w:p>
    <w:p w14:paraId="4227355C" w14:textId="7536DCEA" w:rsidR="00425AFE" w:rsidRDefault="00425AFE" w:rsidP="00425AF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උදයෝ</w:t>
      </w:r>
      <w:proofErr w:type="spellEnd"/>
      <w:r>
        <w:rPr>
          <w:rFonts w:cs="Iskoola Pota"/>
          <w:cs/>
          <w:lang w:bidi="si-LK"/>
        </w:rPr>
        <w:t>)</w:t>
      </w:r>
    </w:p>
    <w:p w14:paraId="4300657F" w14:textId="3EEDC18E" w:rsidR="00425AFE" w:rsidRDefault="00425AFE" w:rsidP="00425AFE">
      <w:pPr>
        <w:pStyle w:val="gatha"/>
      </w:pPr>
      <w:proofErr w:type="spellStart"/>
      <w:r>
        <w:rPr>
          <w:cs/>
        </w:rPr>
        <w:t>කිංසු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සංයෝජනෝ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</w:p>
    <w:p w14:paraId="014290BB" w14:textId="77777777" w:rsidR="00425AFE" w:rsidRDefault="00425AFE" w:rsidP="00425AFE">
      <w:pPr>
        <w:pStyle w:val="gatha"/>
      </w:pPr>
      <w:proofErr w:type="spellStart"/>
      <w:r>
        <w:rPr>
          <w:cs/>
        </w:rPr>
        <w:t>කිංසු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විචාරණා</w:t>
      </w:r>
      <w:proofErr w:type="spellEnd"/>
    </w:p>
    <w:p w14:paraId="1AE3E260" w14:textId="77777777" w:rsidR="00425AFE" w:rsidRDefault="00425AFE" w:rsidP="00425AFE">
      <w:pPr>
        <w:pStyle w:val="gatha"/>
      </w:pPr>
      <w:proofErr w:type="spellStart"/>
      <w:r>
        <w:rPr>
          <w:cs/>
        </w:rPr>
        <w:t>කිස්සස්ස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විප්පහානේන</w:t>
      </w:r>
      <w:proofErr w:type="spellEnd"/>
      <w:r>
        <w:rPr>
          <w:cs/>
        </w:rPr>
        <w:t xml:space="preserve"> </w:t>
      </w:r>
    </w:p>
    <w:p w14:paraId="17E21C72" w14:textId="553558D7" w:rsidR="00425AFE" w:rsidRDefault="00425AFE" w:rsidP="00425AFE">
      <w:pPr>
        <w:pStyle w:val="gatha"/>
      </w:pPr>
      <w:proofErr w:type="spellStart"/>
      <w:r>
        <w:rPr>
          <w:cs/>
        </w:rPr>
        <w:t>නිබ්බානමිති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වුච්චති</w:t>
      </w:r>
      <w:proofErr w:type="spellEnd"/>
    </w:p>
    <w:p w14:paraId="586A1003" w14:textId="77777777" w:rsidR="00425AFE" w:rsidRDefault="00425AFE" w:rsidP="00425AFE">
      <w:r>
        <w:rPr>
          <w:rFonts w:cs="Iskoola Pota"/>
          <w:cs/>
          <w:lang w:bidi="si-LK"/>
        </w:rPr>
        <w:t>​ලෝක සත්ත්වයා කුමක් බන්ධනය කොට (</w:t>
      </w:r>
      <w:proofErr w:type="spellStart"/>
      <w:r>
        <w:rPr>
          <w:rFonts w:cs="Iskoola Pota"/>
          <w:cs/>
          <w:lang w:bidi="si-LK"/>
        </w:rPr>
        <w:t>සංයෝජනෝ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ඇත්තේද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ඔහුගේ හැසිරීමට කරුණු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කුමන දහමක් විශේෂයෙන්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කිරීමෙන් නිර්වාණය යැයි කියනු </w:t>
      </w:r>
      <w:proofErr w:type="spellStart"/>
      <w:r>
        <w:rPr>
          <w:rFonts w:cs="Iskoola Pota"/>
          <w:cs/>
          <w:lang w:bidi="si-LK"/>
        </w:rPr>
        <w:t>ලැබේද</w:t>
      </w:r>
      <w:proofErr w:type="spellEnd"/>
      <w:r>
        <w:t>?</w:t>
      </w:r>
    </w:p>
    <w:p w14:paraId="26B393D4" w14:textId="77777777" w:rsidR="00425AFE" w:rsidRDefault="00425AFE" w:rsidP="00425AFE"/>
    <w:p w14:paraId="59938C17" w14:textId="19B89B62" w:rsidR="00425AFE" w:rsidRPr="00425AFE" w:rsidRDefault="00425AFE" w:rsidP="00425AFE">
      <w:pPr>
        <w:rPr>
          <w:rStyle w:val="Heading3Char"/>
        </w:rPr>
      </w:pPr>
      <w:r>
        <w:t>​</w:t>
      </w:r>
      <w:r w:rsidRPr="00425AFE">
        <w:rPr>
          <w:rFonts w:cs="Iskoola Pota"/>
          <w:cs/>
          <w:lang w:bidi="si-LK"/>
        </w:rPr>
        <w:t xml:space="preserve"> </w:t>
      </w:r>
      <w:proofErr w:type="spellStart"/>
      <w:r w:rsidRPr="00425AFE">
        <w:rPr>
          <w:rStyle w:val="Heading3Char"/>
          <w:cs/>
          <w:lang w:bidi="si-LK"/>
        </w:rPr>
        <w:t>භාග්‍යවතුන්</w:t>
      </w:r>
      <w:proofErr w:type="spellEnd"/>
      <w:r w:rsidRPr="00425AFE">
        <w:rPr>
          <w:rStyle w:val="Heading3Char"/>
          <w:cs/>
          <w:lang w:bidi="si-LK"/>
        </w:rPr>
        <w:t xml:space="preserve"> වහන්සේ මෙසේ දේශනා කළ සේක.</w:t>
      </w:r>
    </w:p>
    <w:p w14:paraId="63DB29AF" w14:textId="1286D484" w:rsidR="00425AFE" w:rsidRDefault="00425AFE" w:rsidP="00425AFE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උදයාති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77F531AE" w14:textId="190EB24E" w:rsidR="00425AFE" w:rsidRDefault="00425AFE" w:rsidP="00425AFE">
      <w:pPr>
        <w:pStyle w:val="gatha"/>
      </w:pPr>
      <w:proofErr w:type="spellStart"/>
      <w:r>
        <w:rPr>
          <w:cs/>
        </w:rPr>
        <w:t>නන්දි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සංයෝජනෝ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</w:p>
    <w:p w14:paraId="147FE450" w14:textId="77777777" w:rsidR="00425AFE" w:rsidRDefault="00425AFE" w:rsidP="00425AFE">
      <w:pPr>
        <w:pStyle w:val="gatha"/>
      </w:pPr>
      <w:proofErr w:type="spellStart"/>
      <w:r>
        <w:rPr>
          <w:cs/>
        </w:rPr>
        <w:t>විතක්කස්ස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විචාරණා</w:t>
      </w:r>
      <w:proofErr w:type="spellEnd"/>
    </w:p>
    <w:p w14:paraId="6AF3B3DD" w14:textId="77777777" w:rsidR="00425AFE" w:rsidRDefault="00425AFE" w:rsidP="00425AFE">
      <w:pPr>
        <w:pStyle w:val="gatha"/>
      </w:pPr>
      <w:proofErr w:type="spellStart"/>
      <w:r>
        <w:rPr>
          <w:cs/>
        </w:rPr>
        <w:t>තණ්හාය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විප්පහානේන</w:t>
      </w:r>
      <w:proofErr w:type="spellEnd"/>
      <w:r>
        <w:rPr>
          <w:cs/>
        </w:rPr>
        <w:t xml:space="preserve"> </w:t>
      </w:r>
    </w:p>
    <w:p w14:paraId="09668D89" w14:textId="4ECEB49C" w:rsidR="00425AFE" w:rsidRDefault="00425AFE" w:rsidP="00425AFE">
      <w:pPr>
        <w:pStyle w:val="gatha"/>
      </w:pPr>
      <w:proofErr w:type="spellStart"/>
      <w:r>
        <w:rPr>
          <w:cs/>
        </w:rPr>
        <w:t>නිබ්බානමිති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වුච්චති</w:t>
      </w:r>
      <w:proofErr w:type="spellEnd"/>
    </w:p>
    <w:p w14:paraId="3E506449" w14:textId="2EA79B04" w:rsidR="00425AFE" w:rsidRDefault="00425AFE" w:rsidP="00425AFE">
      <w:r>
        <w:rPr>
          <w:rFonts w:cs="Iskoola Pota"/>
          <w:cs/>
          <w:lang w:bidi="si-LK"/>
        </w:rPr>
        <w:t>​</w:t>
      </w:r>
    </w:p>
    <w:p w14:paraId="2D24221B" w14:textId="77777777" w:rsidR="00425AFE" w:rsidRDefault="00425AFE" w:rsidP="00425AFE">
      <w:r>
        <w:rPr>
          <w:rFonts w:cs="Iskoola Pota"/>
          <w:cs/>
          <w:lang w:bidi="si-LK"/>
        </w:rPr>
        <w:t xml:space="preserve">​ලෝක සත්ත්වයා තණ්හාව බන්ධනය කොට ඇත.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ඔහුගේ හැසිරීමයි. තණ්හාව විශේෂයෙන්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කිරීමෙන් නිර්වාණය යැයි කියනු ලැබේ.</w:t>
      </w:r>
    </w:p>
    <w:p w14:paraId="43F201E2" w14:textId="11612277" w:rsidR="00425AFE" w:rsidRDefault="00425AFE" w:rsidP="00425AFE">
      <w:r>
        <w:t>​</w:t>
      </w:r>
      <w:r w:rsidRPr="00425AFE">
        <w:rPr>
          <w:rFonts w:cs="Iskoola Pota"/>
          <w:cs/>
          <w:lang w:bidi="si-LK"/>
        </w:rPr>
        <w:t xml:space="preserve"> </w:t>
      </w:r>
      <w:proofErr w:type="spellStart"/>
      <w:r w:rsidRPr="00425AFE">
        <w:rPr>
          <w:rStyle w:val="Heading3Char"/>
          <w:cs/>
          <w:lang w:bidi="si-LK"/>
        </w:rPr>
        <w:t>උදයමානවකයා</w:t>
      </w:r>
      <w:proofErr w:type="spellEnd"/>
      <w:r w:rsidRPr="00425AFE">
        <w:rPr>
          <w:rStyle w:val="Heading3Char"/>
          <w:cs/>
          <w:lang w:bidi="si-LK"/>
        </w:rPr>
        <w:t xml:space="preserve"> මෙසේ විමසයි.</w:t>
      </w:r>
    </w:p>
    <w:p w14:paraId="2F0A3C98" w14:textId="4969FE8E" w:rsidR="00425AFE" w:rsidRDefault="00425AFE" w:rsidP="00425AFE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උදයං</w:t>
      </w:r>
      <w:proofErr w:type="spellEnd"/>
      <w:r>
        <w:rPr>
          <w:rFonts w:cs="Iskoola Pota"/>
          <w:cs/>
          <w:lang w:bidi="si-LK"/>
        </w:rPr>
        <w:t>)</w:t>
      </w:r>
    </w:p>
    <w:p w14:paraId="5E3D3AA0" w14:textId="53D910E5" w:rsidR="00425AFE" w:rsidRDefault="00425AFE" w:rsidP="00425AFE">
      <w:pPr>
        <w:pStyle w:val="gatha"/>
      </w:pPr>
      <w:proofErr w:type="spellStart"/>
      <w:r>
        <w:rPr>
          <w:cs/>
        </w:rPr>
        <w:t>කථං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චරතෝ</w:t>
      </w:r>
      <w:proofErr w:type="spellEnd"/>
      <w:r>
        <w:rPr>
          <w:cs/>
        </w:rPr>
        <w:t xml:space="preserve"> </w:t>
      </w:r>
    </w:p>
    <w:p w14:paraId="6DFEFDA4" w14:textId="77777777" w:rsidR="00425AFE" w:rsidRDefault="00425AFE" w:rsidP="00425AFE">
      <w:pPr>
        <w:pStyle w:val="gatha"/>
      </w:pPr>
      <w:proofErr w:type="spellStart"/>
      <w:r>
        <w:rPr>
          <w:cs/>
        </w:rPr>
        <w:t>විඤ්ඤාණං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උපරුජ්ඣති</w:t>
      </w:r>
      <w:proofErr w:type="spellEnd"/>
    </w:p>
    <w:p w14:paraId="587030E9" w14:textId="77777777" w:rsidR="00425AFE" w:rsidRDefault="00425AFE" w:rsidP="00425AFE">
      <w:pPr>
        <w:pStyle w:val="gatha"/>
      </w:pPr>
      <w:proofErr w:type="spellStart"/>
      <w:r>
        <w:rPr>
          <w:cs/>
        </w:rPr>
        <w:t>භගවන්තං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පුට්ඨුමාගම්ම</w:t>
      </w:r>
      <w:proofErr w:type="spellEnd"/>
      <w:r>
        <w:rPr>
          <w:cs/>
        </w:rPr>
        <w:t xml:space="preserve"> </w:t>
      </w:r>
    </w:p>
    <w:p w14:paraId="6A555D88" w14:textId="6E554620" w:rsidR="00425AFE" w:rsidRDefault="00425AFE" w:rsidP="00425AFE">
      <w:pPr>
        <w:pStyle w:val="gatha"/>
      </w:pP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සුණෝම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වචෝ</w:t>
      </w:r>
      <w:proofErr w:type="spellEnd"/>
      <w:r>
        <w:rPr>
          <w:cs/>
        </w:rPr>
        <w:t xml:space="preserve"> තව</w:t>
      </w:r>
    </w:p>
    <w:p w14:paraId="67F22C68" w14:textId="326918B9" w:rsidR="00425AFE" w:rsidRDefault="00425AFE" w:rsidP="00425AFE">
      <w:r>
        <w:rPr>
          <w:rFonts w:cs="Iskoola Pota"/>
          <w:cs/>
          <w:lang w:bidi="si-LK"/>
        </w:rPr>
        <w:t>​</w:t>
      </w:r>
    </w:p>
    <w:p w14:paraId="509E713D" w14:textId="77777777" w:rsidR="00425AFE" w:rsidRDefault="00425AFE" w:rsidP="00425AF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හැසිරෙන (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කරන) තැනැත්තාගේ විඤ්ඤාණය කෙසේ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වහන්සේගෙන් විමසීමට පැමිණියෙමි</w:t>
      </w:r>
      <w:r>
        <w:t xml:space="preserve">, </w:t>
      </w:r>
      <w:r>
        <w:rPr>
          <w:rFonts w:cs="Iskoola Pota"/>
          <w:cs/>
          <w:lang w:bidi="si-LK"/>
        </w:rPr>
        <w:t>ඔබ වහන්සේගේ ඒ වචන අසන්නෙමු.</w:t>
      </w:r>
    </w:p>
    <w:p w14:paraId="0FE962A7" w14:textId="77777777" w:rsidR="00425AFE" w:rsidRDefault="00425AFE" w:rsidP="00425AFE">
      <w:pPr>
        <w:rPr>
          <w:rFonts w:cs="Iskoola Pota"/>
          <w:lang w:bidi="si-LK"/>
        </w:rPr>
      </w:pPr>
    </w:p>
    <w:p w14:paraId="4FF1B82B" w14:textId="77777777" w:rsidR="00425AFE" w:rsidRDefault="00425AFE" w:rsidP="00425AFE">
      <w:pPr>
        <w:pStyle w:val="Heading3"/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වහන්සේ මෙසේ දේශනා කළ සේක:</w:t>
      </w:r>
    </w:p>
    <w:p w14:paraId="7DEEDF19" w14:textId="77777777" w:rsidR="00425AFE" w:rsidRDefault="00425AFE" w:rsidP="00425AFE">
      <w:pPr>
        <w:rPr>
          <w:lang w:bidi="si-LK"/>
        </w:rPr>
      </w:pPr>
    </w:p>
    <w:p w14:paraId="70ADB87A" w14:textId="77777777" w:rsidR="00425AFE" w:rsidRDefault="00425AFE" w:rsidP="00425AFE">
      <w:pPr>
        <w:pStyle w:val="gatha"/>
      </w:pPr>
      <w:r>
        <w:t>​</w:t>
      </w:r>
      <w:proofErr w:type="spellStart"/>
      <w:r>
        <w:rPr>
          <w:cs/>
        </w:rPr>
        <w:t>අජ්ඣත්තං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බහිද්ධා</w:t>
      </w:r>
      <w:proofErr w:type="spellEnd"/>
      <w:r>
        <w:rPr>
          <w:cs/>
        </w:rPr>
        <w:t xml:space="preserve"> ච </w:t>
      </w:r>
    </w:p>
    <w:p w14:paraId="696B1ABB" w14:textId="169BC3A8" w:rsidR="00425AFE" w:rsidRDefault="00425AFE" w:rsidP="00425AFE">
      <w:pPr>
        <w:pStyle w:val="gatha"/>
      </w:pPr>
      <w:proofErr w:type="spellStart"/>
      <w:r>
        <w:rPr>
          <w:cs/>
        </w:rPr>
        <w:t>වේදනං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නාභිනන්දිතෝ</w:t>
      </w:r>
      <w:proofErr w:type="spellEnd"/>
    </w:p>
    <w:p w14:paraId="6B352E41" w14:textId="77777777" w:rsidR="00425AFE" w:rsidRDefault="00425AFE" w:rsidP="00425AFE">
      <w:pPr>
        <w:pStyle w:val="gatha"/>
      </w:pP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චරතෝ</w:t>
      </w:r>
      <w:proofErr w:type="spellEnd"/>
      <w:r>
        <w:rPr>
          <w:cs/>
        </w:rPr>
        <w:t xml:space="preserve"> </w:t>
      </w:r>
    </w:p>
    <w:p w14:paraId="4CED7583" w14:textId="201F48B6" w:rsidR="00425AFE" w:rsidRPr="00425AFE" w:rsidRDefault="00425AFE" w:rsidP="00425AFE">
      <w:pPr>
        <w:pStyle w:val="gatha"/>
      </w:pPr>
      <w:proofErr w:type="spellStart"/>
      <w:r>
        <w:rPr>
          <w:cs/>
        </w:rPr>
        <w:t>විඤ්ඤාණං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උපරුජ්ඣතී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</w:t>
      </w:r>
      <w:proofErr w:type="spellEnd"/>
    </w:p>
    <w:p w14:paraId="4CC20CEA" w14:textId="1B948DA5" w:rsidR="00425AFE" w:rsidRDefault="00425AFE" w:rsidP="00425AFE">
      <w:r>
        <w:rPr>
          <w:rFonts w:cs="Iskoola Pota"/>
          <w:cs/>
          <w:lang w:bidi="si-LK"/>
        </w:rPr>
        <w:t>​</w:t>
      </w:r>
    </w:p>
    <w:p w14:paraId="5C3EAA72" w14:textId="4B763D2E" w:rsidR="00425AFE" w:rsidRDefault="00425AFE" w:rsidP="00425AF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​ආධ්‍යාත්මික බාහිර අරමුණු වල උපදනා වේදනාව ප්‍රාර්ථනා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හැසිරෙන තැනැත්තාගේ විඤ්ඤාණය මෙසේ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වෙයි</w:t>
      </w:r>
    </w:p>
    <w:p w14:paraId="0B179492" w14:textId="77777777" w:rsidR="00694BA2" w:rsidRDefault="00694BA2" w:rsidP="00425AFE">
      <w:pPr>
        <w:rPr>
          <w:rFonts w:cs="Iskoola Pota"/>
          <w:lang w:bidi="si-LK"/>
        </w:rPr>
      </w:pPr>
    </w:p>
    <w:p w14:paraId="774BC78D" w14:textId="77777777" w:rsidR="00694BA2" w:rsidRPr="00694BA2" w:rsidRDefault="00694BA2" w:rsidP="00694BA2">
      <w:pPr>
        <w:pStyle w:val="Heading1"/>
      </w:pPr>
      <w:r w:rsidRPr="00694BA2">
        <w:rPr>
          <w:cs/>
          <w:lang w:bidi="si-LK"/>
        </w:rPr>
        <w:t>උදය මානවකයා ඇසූ පැන</w:t>
      </w:r>
    </w:p>
    <w:p w14:paraId="313357D2" w14:textId="77777777" w:rsidR="00694BA2" w:rsidRPr="00694BA2" w:rsidRDefault="00694BA2" w:rsidP="00694BA2">
      <w:pPr>
        <w:rPr>
          <w:rFonts w:cs="Iskoola Pota"/>
        </w:rPr>
      </w:pPr>
      <w:r w:rsidRPr="00694BA2">
        <w:rPr>
          <w:rFonts w:cs="Iskoola Pota"/>
          <w:cs/>
          <w:lang w:bidi="si-LK"/>
        </w:rPr>
        <w:t xml:space="preserve">​උදය මානවකයා චතුර්ථ ධ්‍යාන </w:t>
      </w:r>
      <w:proofErr w:type="spellStart"/>
      <w:r w:rsidRPr="00694BA2">
        <w:rPr>
          <w:rFonts w:cs="Iskoola Pota"/>
          <w:cs/>
          <w:lang w:bidi="si-LK"/>
        </w:rPr>
        <w:t>ලාභී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කෙනෙකි</w:t>
      </w:r>
      <w:proofErr w:type="spellEnd"/>
      <w:r w:rsidRPr="00694BA2">
        <w:rPr>
          <w:rFonts w:cs="Iskoola Pota"/>
          <w:cs/>
          <w:lang w:bidi="si-LK"/>
        </w:rPr>
        <w:t>. ඔහු බුදුරජාණන් වහන්සේ සමීපයට පැමිණ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ප්‍රඥාවෙන් වැටහෙන ආකාරයෙන් මිදීම </w:t>
      </w:r>
      <w:proofErr w:type="spellStart"/>
      <w:r w:rsidRPr="00694BA2">
        <w:rPr>
          <w:rFonts w:cs="Iskoola Pota"/>
          <w:cs/>
          <w:lang w:bidi="si-LK"/>
        </w:rPr>
        <w:t>පිළිබඳව</w:t>
      </w:r>
      <w:proofErr w:type="spellEnd"/>
      <w:r w:rsidRPr="00694BA2">
        <w:rPr>
          <w:rFonts w:cs="Iskoola Pota"/>
          <w:cs/>
          <w:lang w:bidi="si-LK"/>
        </w:rPr>
        <w:t xml:space="preserve"> විමසයි. හෙවත් විමුක්තිය හා </w:t>
      </w:r>
      <w:proofErr w:type="spellStart"/>
      <w:r w:rsidRPr="00694BA2">
        <w:rPr>
          <w:rFonts w:cs="Iskoola Pota"/>
          <w:cs/>
          <w:lang w:bidi="si-LK"/>
        </w:rPr>
        <w:t>විමෝක්ෂය</w:t>
      </w:r>
      <w:proofErr w:type="spellEnd"/>
      <w:r w:rsidRPr="00694BA2">
        <w:rPr>
          <w:rFonts w:cs="Iskoola Pota"/>
          <w:cs/>
          <w:lang w:bidi="si-LK"/>
        </w:rPr>
        <w:t xml:space="preserve"> ගැන ඔහු අසයි. ඔහු අසන්නේ අවිද්‍යාව බිඳ දැමිය හැකි </w:t>
      </w:r>
      <w:proofErr w:type="spellStart"/>
      <w:r w:rsidRPr="00694BA2">
        <w:rPr>
          <w:rFonts w:cs="Iskoola Pota"/>
          <w:cs/>
          <w:lang w:bidi="si-LK"/>
        </w:rPr>
        <w:t>විමෝක්ෂයක්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පිළිබඳවයි</w:t>
      </w:r>
      <w:proofErr w:type="spellEnd"/>
      <w:r w:rsidRPr="00694BA2">
        <w:rPr>
          <w:rFonts w:cs="Iskoola Pota"/>
          <w:cs/>
          <w:lang w:bidi="si-LK"/>
        </w:rPr>
        <w:t xml:space="preserve">. හෙවත් නිවන </w:t>
      </w:r>
      <w:proofErr w:type="spellStart"/>
      <w:r w:rsidRPr="00694BA2">
        <w:rPr>
          <w:rFonts w:cs="Iskoola Pota"/>
          <w:cs/>
          <w:lang w:bidi="si-LK"/>
        </w:rPr>
        <w:t>පිළිබඳවයි</w:t>
      </w:r>
      <w:proofErr w:type="spellEnd"/>
      <w:r w:rsidRPr="00694BA2">
        <w:rPr>
          <w:rFonts w:cs="Iskoola Pota"/>
          <w:cs/>
          <w:lang w:bidi="si-LK"/>
        </w:rPr>
        <w:t xml:space="preserve">. ධ්‍යානවලට සම වැදීම් </w:t>
      </w:r>
      <w:proofErr w:type="spellStart"/>
      <w:r w:rsidRPr="00694BA2">
        <w:rPr>
          <w:rFonts w:cs="Iskoola Pota"/>
          <w:cs/>
          <w:lang w:bidi="si-LK"/>
        </w:rPr>
        <w:t>වසයෙන්</w:t>
      </w:r>
      <w:proofErr w:type="spellEnd"/>
      <w:r w:rsidRPr="00694BA2">
        <w:rPr>
          <w:rFonts w:cs="Iskoola Pota"/>
          <w:cs/>
          <w:lang w:bidi="si-LK"/>
        </w:rPr>
        <w:t xml:space="preserve"> නොයෙක් ආකාරයේ </w:t>
      </w:r>
      <w:proofErr w:type="spellStart"/>
      <w:r w:rsidRPr="00694BA2">
        <w:rPr>
          <w:rFonts w:cs="Iskoola Pota"/>
          <w:cs/>
          <w:lang w:bidi="si-LK"/>
        </w:rPr>
        <w:t>විමෝක්ෂ</w:t>
      </w:r>
      <w:proofErr w:type="spellEnd"/>
      <w:r w:rsidRPr="00694BA2">
        <w:rPr>
          <w:rFonts w:cs="Iskoola Pota"/>
          <w:cs/>
          <w:lang w:bidi="si-LK"/>
        </w:rPr>
        <w:t xml:space="preserve"> දක්වමින් බුදුරජාණන් වහන්සේ ඔහුට පිළිතුරු ලබා දුන් සේක.</w:t>
      </w:r>
    </w:p>
    <w:p w14:paraId="19BCE6D6" w14:textId="77777777" w:rsidR="00694BA2" w:rsidRPr="00694BA2" w:rsidRDefault="00694BA2" w:rsidP="00694BA2">
      <w:pPr>
        <w:rPr>
          <w:rFonts w:cs="Iskoola Pota"/>
        </w:rPr>
      </w:pPr>
      <w:r w:rsidRPr="00694BA2">
        <w:rPr>
          <w:rFonts w:cs="Iskoola Pota"/>
          <w:cs/>
          <w:lang w:bidi="si-LK"/>
        </w:rPr>
        <w:t>​</w:t>
      </w:r>
      <w:proofErr w:type="spellStart"/>
      <w:r w:rsidRPr="00694BA2">
        <w:rPr>
          <w:rFonts w:cs="Iskoola Pota"/>
          <w:cs/>
          <w:lang w:bidi="si-LK"/>
        </w:rPr>
        <w:t>කාමච්ඡන්දය</w:t>
      </w:r>
      <w:proofErr w:type="spellEnd"/>
      <w:r w:rsidRPr="00694BA2">
        <w:rPr>
          <w:rFonts w:cs="Iskoola Pota"/>
          <w:cs/>
          <w:lang w:bidi="si-LK"/>
        </w:rPr>
        <w:t xml:space="preserve"> ප්‍රථම ධ්‍යානයෙන්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වන බවත්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එය එක් මිදීමක් බවත්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ව්‍යාපාදය ප්‍රථම ධ්‍යානයෙන් ප්‍රහීණ වන බවත්</w:t>
      </w:r>
      <w:r w:rsidRPr="00694BA2">
        <w:rPr>
          <w:rFonts w:cs="Iskoola Pota"/>
        </w:rPr>
        <w:t xml:space="preserve">, </w:t>
      </w:r>
      <w:proofErr w:type="spellStart"/>
      <w:r w:rsidRPr="00694BA2">
        <w:rPr>
          <w:rFonts w:cs="Iskoola Pota"/>
          <w:cs/>
          <w:lang w:bidi="si-LK"/>
        </w:rPr>
        <w:t>එයද</w:t>
      </w:r>
      <w:proofErr w:type="spellEnd"/>
      <w:r w:rsidRPr="00694BA2">
        <w:rPr>
          <w:rFonts w:cs="Iskoola Pota"/>
          <w:cs/>
          <w:lang w:bidi="si-LK"/>
        </w:rPr>
        <w:t xml:space="preserve"> එක විමුක්තියක් බවත්</w:t>
      </w:r>
      <w:r w:rsidRPr="00694BA2">
        <w:rPr>
          <w:rFonts w:cs="Iskoola Pota"/>
        </w:rPr>
        <w:t xml:space="preserve">, </w:t>
      </w:r>
      <w:proofErr w:type="spellStart"/>
      <w:r w:rsidRPr="00694BA2">
        <w:rPr>
          <w:rFonts w:cs="Iskoola Pota"/>
          <w:cs/>
          <w:lang w:bidi="si-LK"/>
        </w:rPr>
        <w:t>ථීනමිද්ධ</w:t>
      </w:r>
      <w:proofErr w:type="spellEnd"/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උද්දච්ච</w:t>
      </w:r>
      <w:r w:rsidRPr="00694BA2">
        <w:rPr>
          <w:rFonts w:cs="Iskoola Pota"/>
        </w:rPr>
        <w:t xml:space="preserve">, </w:t>
      </w:r>
      <w:proofErr w:type="spellStart"/>
      <w:r w:rsidRPr="00694BA2">
        <w:rPr>
          <w:rFonts w:cs="Iskoola Pota"/>
          <w:cs/>
          <w:lang w:bidi="si-LK"/>
        </w:rPr>
        <w:t>කුක්කුච්ච</w:t>
      </w:r>
      <w:proofErr w:type="spellEnd"/>
      <w:r w:rsidRPr="00694BA2">
        <w:rPr>
          <w:rFonts w:cs="Iskoola Pota"/>
        </w:rPr>
        <w:t xml:space="preserve">, </w:t>
      </w:r>
      <w:proofErr w:type="spellStart"/>
      <w:r w:rsidRPr="00694BA2">
        <w:rPr>
          <w:rFonts w:cs="Iskoola Pota"/>
          <w:cs/>
          <w:lang w:bidi="si-LK"/>
        </w:rPr>
        <w:t>විචිකිච්චා</w:t>
      </w:r>
      <w:proofErr w:type="spellEnd"/>
      <w:r w:rsidRPr="00694BA2">
        <w:rPr>
          <w:rFonts w:cs="Iskoola Pota"/>
          <w:cs/>
          <w:lang w:bidi="si-LK"/>
        </w:rPr>
        <w:t xml:space="preserve"> ආදී </w:t>
      </w:r>
      <w:proofErr w:type="spellStart"/>
      <w:r w:rsidRPr="00694BA2">
        <w:rPr>
          <w:rFonts w:cs="Iskoola Pota"/>
          <w:cs/>
          <w:lang w:bidi="si-LK"/>
        </w:rPr>
        <w:t>නීවරණයන්</w:t>
      </w:r>
      <w:proofErr w:type="spellEnd"/>
      <w:r w:rsidRPr="00694BA2">
        <w:rPr>
          <w:rFonts w:cs="Iskoola Pota"/>
          <w:cs/>
          <w:lang w:bidi="si-LK"/>
        </w:rPr>
        <w:t xml:space="preserve"> ප්‍රථම ධ්‍යානයෙන්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වන බවත් බුදුරජාණන් වහන්සේ දේශනා කළ සේක. </w:t>
      </w:r>
      <w:proofErr w:type="spellStart"/>
      <w:r w:rsidRPr="00694BA2">
        <w:rPr>
          <w:rFonts w:cs="Iskoola Pota"/>
          <w:cs/>
          <w:lang w:bidi="si-LK"/>
        </w:rPr>
        <w:t>මෙහිදී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යනුවෙන් අදහස් කරන්නේ සම්පූර්ණයෙන්ම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කිරීම නම් වූ </w:t>
      </w:r>
      <w:proofErr w:type="spellStart"/>
      <w:r w:rsidRPr="00694BA2">
        <w:rPr>
          <w:rFonts w:cs="Iskoola Pota"/>
          <w:cs/>
          <w:lang w:bidi="si-LK"/>
        </w:rPr>
        <w:t>සමුච්ඡේද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නොවේ. ධ්‍යාන වශයෙන් යටපත් කිරීම පමණකි. එය </w:t>
      </w:r>
      <w:proofErr w:type="spellStart"/>
      <w:r w:rsidRPr="00694BA2">
        <w:rPr>
          <w:rFonts w:cs="Iskoola Pota"/>
          <w:cs/>
          <w:lang w:bidi="si-LK"/>
        </w:rPr>
        <w:t>විස්කම්භන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යනුවෙන් හඳුන්වයි.</w:t>
      </w:r>
    </w:p>
    <w:p w14:paraId="221395C4" w14:textId="7EF06785" w:rsidR="00694BA2" w:rsidRDefault="00694BA2" w:rsidP="00694BA2">
      <w:pPr>
        <w:rPr>
          <w:rFonts w:cs="Iskoola Pota"/>
          <w:lang w:bidi="si-LK"/>
        </w:rPr>
      </w:pPr>
      <w:r w:rsidRPr="00694BA2">
        <w:rPr>
          <w:rFonts w:cs="Iskoola Pota"/>
          <w:cs/>
          <w:lang w:bidi="si-LK"/>
        </w:rPr>
        <w:t xml:space="preserve">​දෙවන </w:t>
      </w:r>
      <w:proofErr w:type="spellStart"/>
      <w:r w:rsidRPr="00694BA2">
        <w:rPr>
          <w:rFonts w:cs="Iskoola Pota"/>
          <w:cs/>
          <w:lang w:bidi="si-LK"/>
        </w:rPr>
        <w:t>ගාථාවේදී</w:t>
      </w:r>
      <w:proofErr w:type="spellEnd"/>
      <w:r w:rsidRPr="00694BA2">
        <w:rPr>
          <w:rFonts w:cs="Iskoola Pota"/>
          <w:cs/>
          <w:lang w:bidi="si-LK"/>
        </w:rPr>
        <w:t xml:space="preserve"> බුදුරජාණන් වහන්සේ චතුර්ථ ධ්‍යානය </w:t>
      </w:r>
      <w:proofErr w:type="spellStart"/>
      <w:r w:rsidRPr="00694BA2">
        <w:rPr>
          <w:rFonts w:cs="Iskoola Pota"/>
          <w:cs/>
          <w:lang w:bidi="si-LK"/>
        </w:rPr>
        <w:t>පිළිබඳවද</w:t>
      </w:r>
      <w:proofErr w:type="spellEnd"/>
      <w:r w:rsidRPr="00694BA2">
        <w:rPr>
          <w:rFonts w:cs="Iskoola Pota"/>
          <w:cs/>
          <w:lang w:bidi="si-LK"/>
        </w:rPr>
        <w:t xml:space="preserve"> අදහසක් ප්‍රකාශ කරයි. චතුර්ථ </w:t>
      </w:r>
      <w:proofErr w:type="spellStart"/>
      <w:r w:rsidRPr="00694BA2">
        <w:rPr>
          <w:rFonts w:cs="Iskoola Pota"/>
          <w:cs/>
          <w:lang w:bidi="si-LK"/>
        </w:rPr>
        <w:t>ධ්‍යානයේදී</w:t>
      </w:r>
      <w:proofErr w:type="spellEnd"/>
      <w:r w:rsidRPr="00694BA2">
        <w:rPr>
          <w:rFonts w:cs="Iskoola Pota"/>
          <w:cs/>
          <w:lang w:bidi="si-LK"/>
        </w:rPr>
        <w:t xml:space="preserve"> ඉතා පාරිශුද්ධ වූ උපේක්ෂාවක් පවතින බව සඳහන් කරන උන්වහන්සේ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ධම්ම </w:t>
      </w:r>
      <w:proofErr w:type="spellStart"/>
      <w:r w:rsidRPr="00694BA2">
        <w:rPr>
          <w:rFonts w:cs="Iskoola Pota"/>
          <w:cs/>
          <w:lang w:bidi="si-LK"/>
        </w:rPr>
        <w:t>තක්ක</w:t>
      </w:r>
      <w:proofErr w:type="spellEnd"/>
      <w:r w:rsidRPr="00694BA2">
        <w:rPr>
          <w:rFonts w:cs="Iskoola Pota"/>
          <w:cs/>
          <w:lang w:bidi="si-LK"/>
        </w:rPr>
        <w:t xml:space="preserve"> හෙවත් ධර්ම තර්කයක් යනුවෙන් හඳුන්වන </w:t>
      </w:r>
      <w:proofErr w:type="spellStart"/>
      <w:r w:rsidRPr="00694BA2">
        <w:rPr>
          <w:rFonts w:cs="Iskoola Pota"/>
          <w:cs/>
          <w:lang w:bidi="si-LK"/>
        </w:rPr>
        <w:t>සම්මා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සංකප්පය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පෙරටු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කරගත්</w:t>
      </w:r>
      <w:proofErr w:type="spellEnd"/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ඒ නිර්වාණය අවබෝධ කර ගැනීමෙන් අවිද්‍යාව බිඳින බව දේශනා කළහ. </w:t>
      </w:r>
      <w:proofErr w:type="spellStart"/>
      <w:r w:rsidRPr="00694BA2">
        <w:rPr>
          <w:rFonts w:cs="Iskoola Pota"/>
          <w:cs/>
          <w:lang w:bidi="si-LK"/>
        </w:rPr>
        <w:t>මෙහිදී</w:t>
      </w:r>
      <w:proofErr w:type="spellEnd"/>
      <w:r w:rsidRPr="00694BA2">
        <w:rPr>
          <w:rFonts w:cs="Iskoola Pota"/>
          <w:cs/>
          <w:lang w:bidi="si-LK"/>
        </w:rPr>
        <w:t xml:space="preserve"> </w:t>
      </w:r>
      <w:proofErr w:type="spellStart"/>
      <w:r w:rsidRPr="00694BA2">
        <w:rPr>
          <w:rFonts w:cs="Iskoola Pota"/>
          <w:cs/>
          <w:lang w:bidi="si-LK"/>
        </w:rPr>
        <w:t>නිවනේ</w:t>
      </w:r>
      <w:proofErr w:type="spellEnd"/>
      <w:r w:rsidRPr="00694BA2">
        <w:rPr>
          <w:rFonts w:cs="Iskoola Pota"/>
          <w:cs/>
          <w:lang w:bidi="si-LK"/>
        </w:rPr>
        <w:t xml:space="preserve"> දී අවිද්‍යාව සම්පූර්ණයෙන්ම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වන බව දේශනා කළ </w:t>
      </w:r>
      <w:proofErr w:type="spellStart"/>
      <w:r w:rsidRPr="00694BA2">
        <w:rPr>
          <w:rFonts w:cs="Iskoola Pota"/>
          <w:cs/>
          <w:lang w:bidi="si-LK"/>
        </w:rPr>
        <w:t>සේකැයි</w:t>
      </w:r>
      <w:proofErr w:type="spellEnd"/>
      <w:r w:rsidRPr="00694BA2">
        <w:rPr>
          <w:rFonts w:cs="Iskoola Pota"/>
          <w:cs/>
          <w:lang w:bidi="si-LK"/>
        </w:rPr>
        <w:t xml:space="preserve"> දත යුතුයි.</w:t>
      </w:r>
    </w:p>
    <w:p w14:paraId="6EFB1AFF" w14:textId="77777777" w:rsidR="00694BA2" w:rsidRPr="00694BA2" w:rsidRDefault="00694BA2" w:rsidP="00694BA2">
      <w:pPr>
        <w:rPr>
          <w:rFonts w:cs="Iskoola Pota"/>
        </w:rPr>
      </w:pPr>
      <w:proofErr w:type="spellStart"/>
      <w:r w:rsidRPr="00694BA2">
        <w:rPr>
          <w:rFonts w:cs="Iskoola Pota"/>
          <w:cs/>
          <w:lang w:bidi="si-LK"/>
        </w:rPr>
        <w:t>ඉන්පසුව</w:t>
      </w:r>
      <w:proofErr w:type="spellEnd"/>
      <w:r w:rsidRPr="00694BA2">
        <w:rPr>
          <w:rFonts w:cs="Iskoola Pota"/>
          <w:cs/>
          <w:lang w:bidi="si-LK"/>
        </w:rPr>
        <w:t xml:space="preserve"> නැවතත් ප්‍රශ්න අසන </w:t>
      </w:r>
      <w:proofErr w:type="spellStart"/>
      <w:r w:rsidRPr="00694BA2">
        <w:rPr>
          <w:rFonts w:cs="Iskoola Pota"/>
          <w:cs/>
          <w:lang w:bidi="si-LK"/>
        </w:rPr>
        <w:t>උදයමානවකයා</w:t>
      </w:r>
      <w:proofErr w:type="spellEnd"/>
      <w:r w:rsidRPr="00694BA2">
        <w:rPr>
          <w:rFonts w:cs="Iskoola Pota"/>
        </w:rPr>
        <w:t>, "</w:t>
      </w:r>
      <w:r w:rsidRPr="00694BA2">
        <w:rPr>
          <w:rFonts w:cs="Iskoola Pota"/>
          <w:cs/>
          <w:lang w:bidi="si-LK"/>
        </w:rPr>
        <w:t xml:space="preserve">සත්වයාට ඇති සංයෝජනය </w:t>
      </w:r>
      <w:proofErr w:type="spellStart"/>
      <w:r w:rsidRPr="00694BA2">
        <w:rPr>
          <w:rFonts w:cs="Iskoola Pota"/>
          <w:cs/>
          <w:lang w:bidi="si-LK"/>
        </w:rPr>
        <w:t>කුමක්ද</w:t>
      </w:r>
      <w:proofErr w:type="spellEnd"/>
      <w:r w:rsidRPr="00694BA2">
        <w:rPr>
          <w:rFonts w:cs="Iskoola Pota"/>
        </w:rPr>
        <w:t xml:space="preserve">? </w:t>
      </w:r>
      <w:r w:rsidRPr="00694BA2">
        <w:rPr>
          <w:rFonts w:cs="Iskoola Pota"/>
          <w:cs/>
          <w:lang w:bidi="si-LK"/>
        </w:rPr>
        <w:t xml:space="preserve">සත්ත්වයාගේ හැසිරීම </w:t>
      </w:r>
      <w:proofErr w:type="spellStart"/>
      <w:r w:rsidRPr="00694BA2">
        <w:rPr>
          <w:rFonts w:cs="Iskoola Pota"/>
          <w:cs/>
          <w:lang w:bidi="si-LK"/>
        </w:rPr>
        <w:t>කුමක්ද</w:t>
      </w:r>
      <w:proofErr w:type="spellEnd"/>
      <w:r w:rsidRPr="00694BA2">
        <w:rPr>
          <w:rFonts w:cs="Iskoola Pota"/>
        </w:rPr>
        <w:t xml:space="preserve">? </w:t>
      </w:r>
      <w:r w:rsidRPr="00694BA2">
        <w:rPr>
          <w:rFonts w:cs="Iskoola Pota"/>
          <w:cs/>
          <w:lang w:bidi="si-LK"/>
        </w:rPr>
        <w:t xml:space="preserve">කුමක්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කිරීමෙන් නිර්වාණය යැයි කියනු </w:t>
      </w:r>
      <w:proofErr w:type="spellStart"/>
      <w:r w:rsidRPr="00694BA2">
        <w:rPr>
          <w:rFonts w:cs="Iskoola Pota"/>
          <w:cs/>
          <w:lang w:bidi="si-LK"/>
        </w:rPr>
        <w:t>ලැබේද</w:t>
      </w:r>
      <w:proofErr w:type="spellEnd"/>
      <w:r w:rsidRPr="00694BA2">
        <w:rPr>
          <w:rFonts w:cs="Iskoola Pota"/>
        </w:rPr>
        <w:t xml:space="preserve">?" </w:t>
      </w:r>
      <w:r w:rsidRPr="00694BA2">
        <w:rPr>
          <w:rFonts w:cs="Iskoola Pota"/>
          <w:cs/>
          <w:lang w:bidi="si-LK"/>
        </w:rPr>
        <w:t>යනුවෙන් විමසයි. තථාගතයන් වහන්සේ පිළිතුරු දේශනා කරමින්</w:t>
      </w:r>
      <w:r w:rsidRPr="00694BA2">
        <w:rPr>
          <w:rFonts w:cs="Iskoola Pota"/>
        </w:rPr>
        <w:t>, "</w:t>
      </w:r>
      <w:r w:rsidRPr="00694BA2">
        <w:rPr>
          <w:rFonts w:cs="Iskoola Pota"/>
          <w:cs/>
          <w:lang w:bidi="si-LK"/>
        </w:rPr>
        <w:t xml:space="preserve">මේ ලෝකයෙහි තණ්හාව සංයෝජනය හෙවත් බන්ධනය වෙයි. </w:t>
      </w:r>
      <w:proofErr w:type="spellStart"/>
      <w:r w:rsidRPr="00694BA2">
        <w:rPr>
          <w:rFonts w:cs="Iskoola Pota"/>
          <w:cs/>
          <w:lang w:bidi="si-LK"/>
        </w:rPr>
        <w:t>විතර්ක</w:t>
      </w:r>
      <w:proofErr w:type="spellEnd"/>
      <w:r w:rsidRPr="00694BA2">
        <w:rPr>
          <w:rFonts w:cs="Iskoola Pota"/>
          <w:cs/>
          <w:lang w:bidi="si-LK"/>
        </w:rPr>
        <w:t xml:space="preserve"> කිරීම හැසිරීම වෙයි. තණ්හාව විශේෂයෙන් </w:t>
      </w:r>
      <w:proofErr w:type="spellStart"/>
      <w:r w:rsidRPr="00694BA2">
        <w:rPr>
          <w:rFonts w:cs="Iskoola Pota"/>
          <w:cs/>
          <w:lang w:bidi="si-LK"/>
        </w:rPr>
        <w:t>ප්‍රහාණය</w:t>
      </w:r>
      <w:proofErr w:type="spellEnd"/>
      <w:r w:rsidRPr="00694BA2">
        <w:rPr>
          <w:rFonts w:cs="Iskoola Pota"/>
          <w:cs/>
          <w:lang w:bidi="si-LK"/>
        </w:rPr>
        <w:t xml:space="preserve"> කිරීමෙන් නිර්වාණය යැයි කියනු ලැබේ" යනුවෙන් පිළිතුරු දේශනා කළහ.</w:t>
      </w:r>
    </w:p>
    <w:p w14:paraId="3247AE29" w14:textId="77777777" w:rsidR="00694BA2" w:rsidRPr="00694BA2" w:rsidRDefault="00694BA2" w:rsidP="00694BA2">
      <w:pPr>
        <w:rPr>
          <w:rFonts w:cs="Iskoola Pota"/>
        </w:rPr>
      </w:pPr>
      <w:r w:rsidRPr="00694BA2">
        <w:rPr>
          <w:rFonts w:cs="Iskoola Pota"/>
          <w:cs/>
          <w:lang w:bidi="si-LK"/>
        </w:rPr>
        <w:t>​නැවතත් උදය මානවකයා මෙසේ විමසයි: "</w:t>
      </w:r>
      <w:proofErr w:type="spellStart"/>
      <w:r w:rsidRPr="00694BA2">
        <w:rPr>
          <w:rFonts w:cs="Iskoola Pota"/>
          <w:cs/>
          <w:lang w:bidi="si-LK"/>
        </w:rPr>
        <w:t>සතිමත්ව</w:t>
      </w:r>
      <w:proofErr w:type="spellEnd"/>
      <w:r w:rsidRPr="00694BA2">
        <w:rPr>
          <w:rFonts w:cs="Iskoola Pota"/>
          <w:cs/>
          <w:lang w:bidi="si-LK"/>
        </w:rPr>
        <w:t xml:space="preserve"> හෙවත් සිහියෙන් </w:t>
      </w:r>
      <w:proofErr w:type="spellStart"/>
      <w:r w:rsidRPr="00694BA2">
        <w:rPr>
          <w:rFonts w:cs="Iskoola Pota"/>
          <w:cs/>
          <w:lang w:bidi="si-LK"/>
        </w:rPr>
        <w:t>යුතුව</w:t>
      </w:r>
      <w:proofErr w:type="spellEnd"/>
      <w:r w:rsidRPr="00694BA2">
        <w:rPr>
          <w:rFonts w:cs="Iskoola Pota"/>
          <w:cs/>
          <w:lang w:bidi="si-LK"/>
        </w:rPr>
        <w:t xml:space="preserve"> හැසිරෙන තැනැත්තාගේ විඤ්ඤාණය </w:t>
      </w:r>
      <w:proofErr w:type="spellStart"/>
      <w:r w:rsidRPr="00694BA2">
        <w:rPr>
          <w:rFonts w:cs="Iskoola Pota"/>
          <w:cs/>
          <w:lang w:bidi="si-LK"/>
        </w:rPr>
        <w:t>නිරුද්ධ</w:t>
      </w:r>
      <w:proofErr w:type="spellEnd"/>
      <w:r w:rsidRPr="00694BA2">
        <w:rPr>
          <w:rFonts w:cs="Iskoola Pota"/>
          <w:cs/>
          <w:lang w:bidi="si-LK"/>
        </w:rPr>
        <w:t xml:space="preserve"> වන්නේ </w:t>
      </w:r>
      <w:proofErr w:type="spellStart"/>
      <w:r w:rsidRPr="00694BA2">
        <w:rPr>
          <w:rFonts w:cs="Iskoola Pota"/>
          <w:cs/>
          <w:lang w:bidi="si-LK"/>
        </w:rPr>
        <w:t>කෙසේද</w:t>
      </w:r>
      <w:proofErr w:type="spellEnd"/>
      <w:r w:rsidRPr="00694BA2">
        <w:rPr>
          <w:rFonts w:cs="Iskoola Pota"/>
        </w:rPr>
        <w:t xml:space="preserve">? </w:t>
      </w:r>
      <w:proofErr w:type="spellStart"/>
      <w:r w:rsidRPr="00694BA2">
        <w:rPr>
          <w:rFonts w:cs="Iskoola Pota"/>
          <w:cs/>
          <w:lang w:bidi="si-LK"/>
        </w:rPr>
        <w:t>භාග්‍යවතුන්</w:t>
      </w:r>
      <w:proofErr w:type="spellEnd"/>
      <w:r w:rsidRPr="00694BA2">
        <w:rPr>
          <w:rFonts w:cs="Iskoola Pota"/>
          <w:cs/>
          <w:lang w:bidi="si-LK"/>
        </w:rPr>
        <w:t xml:space="preserve"> වහන්සේ සමීපයට පැමිණියේ මෙම කාරණාව ඇසීමටයි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අපි ඔබ වහන්සේගේ වචනය අසන්නෙමු" යනුවෙන් ඔහු සඳහන් කරයි.</w:t>
      </w:r>
    </w:p>
    <w:p w14:paraId="59485449" w14:textId="02F128C0" w:rsidR="00694BA2" w:rsidRDefault="00694BA2" w:rsidP="00694BA2">
      <w:pPr>
        <w:rPr>
          <w:rFonts w:cs="Iskoola Pota"/>
          <w:lang w:bidi="si-LK"/>
        </w:rPr>
      </w:pPr>
      <w:r w:rsidRPr="00694BA2">
        <w:rPr>
          <w:rFonts w:cs="Iskoola Pota"/>
          <w:cs/>
          <w:lang w:bidi="si-LK"/>
        </w:rPr>
        <w:t xml:space="preserve">​එයට පිළිතුරු දෙමින් තථාගතයන් වහන්සේ මෙසේ දේශනා කළහ: ආධ්‍යාත්මික හා බාහිර අරමුණු මුල් </w:t>
      </w:r>
      <w:proofErr w:type="spellStart"/>
      <w:r w:rsidRPr="00694BA2">
        <w:rPr>
          <w:rFonts w:cs="Iskoola Pota"/>
          <w:cs/>
          <w:lang w:bidi="si-LK"/>
        </w:rPr>
        <w:t>කරගෙන</w:t>
      </w:r>
      <w:proofErr w:type="spellEnd"/>
      <w:r w:rsidRPr="00694BA2">
        <w:rPr>
          <w:rFonts w:cs="Iskoola Pota"/>
          <w:cs/>
          <w:lang w:bidi="si-LK"/>
        </w:rPr>
        <w:t xml:space="preserve"> උපදින </w:t>
      </w:r>
      <w:proofErr w:type="spellStart"/>
      <w:r w:rsidRPr="00694BA2">
        <w:rPr>
          <w:rFonts w:cs="Iskoola Pota"/>
          <w:cs/>
          <w:lang w:bidi="si-LK"/>
        </w:rPr>
        <w:t>වේදනාවන්</w:t>
      </w:r>
      <w:proofErr w:type="spellEnd"/>
      <w:r w:rsidRPr="00694BA2">
        <w:rPr>
          <w:rFonts w:cs="Iskoola Pota"/>
          <w:cs/>
          <w:lang w:bidi="si-LK"/>
        </w:rPr>
        <w:t xml:space="preserve"> ප්‍රාර්ථනා </w:t>
      </w:r>
      <w:proofErr w:type="spellStart"/>
      <w:r w:rsidRPr="00694BA2">
        <w:rPr>
          <w:rFonts w:cs="Iskoola Pota"/>
          <w:cs/>
          <w:lang w:bidi="si-LK"/>
        </w:rPr>
        <w:t>නොකරන්නේ</w:t>
      </w:r>
      <w:proofErr w:type="spellEnd"/>
      <w:r w:rsidRPr="00694BA2">
        <w:rPr>
          <w:rFonts w:cs="Iskoola Pota"/>
          <w:cs/>
          <w:lang w:bidi="si-LK"/>
        </w:rPr>
        <w:t xml:space="preserve"> නම්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සිහියෙන් හැසිරෙන්නේ නම් විඤ්ඤාණය </w:t>
      </w:r>
      <w:proofErr w:type="spellStart"/>
      <w:r w:rsidRPr="00694BA2">
        <w:rPr>
          <w:rFonts w:cs="Iskoola Pota"/>
          <w:cs/>
          <w:lang w:bidi="si-LK"/>
        </w:rPr>
        <w:t>නිරුද්ධ</w:t>
      </w:r>
      <w:proofErr w:type="spellEnd"/>
      <w:r w:rsidRPr="00694BA2">
        <w:rPr>
          <w:rFonts w:cs="Iskoola Pota"/>
          <w:cs/>
          <w:lang w:bidi="si-LK"/>
        </w:rPr>
        <w:t xml:space="preserve"> වෙයි. ආධ්‍යාත්මික යනු ඇස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කණ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නාසය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දිව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ශරීරය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මනස යන ආයතන </w:t>
      </w:r>
      <w:proofErr w:type="spellStart"/>
      <w:r w:rsidRPr="00694BA2">
        <w:rPr>
          <w:rFonts w:cs="Iskoola Pota"/>
          <w:cs/>
          <w:lang w:bidi="si-LK"/>
        </w:rPr>
        <w:t>ධර්මයන්ය</w:t>
      </w:r>
      <w:proofErr w:type="spellEnd"/>
      <w:r w:rsidRPr="00694BA2">
        <w:rPr>
          <w:rFonts w:cs="Iskoola Pota"/>
          <w:cs/>
          <w:lang w:bidi="si-LK"/>
        </w:rPr>
        <w:t>. බාහිර යනු රූප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ශබ්ද</w:t>
      </w:r>
      <w:r w:rsidRPr="00694BA2">
        <w:rPr>
          <w:rFonts w:cs="Iskoola Pota"/>
        </w:rPr>
        <w:t xml:space="preserve">, </w:t>
      </w:r>
      <w:proofErr w:type="spellStart"/>
      <w:r w:rsidRPr="00694BA2">
        <w:rPr>
          <w:rFonts w:cs="Iskoola Pota"/>
          <w:cs/>
          <w:lang w:bidi="si-LK"/>
        </w:rPr>
        <w:t>ගන්ධ</w:t>
      </w:r>
      <w:proofErr w:type="spellEnd"/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රස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>ස්පර්ශ</w:t>
      </w:r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සිතුවිලියි. ආධ්‍යාත්මික හා බාහිර අරමුණු මුල් </w:t>
      </w:r>
      <w:proofErr w:type="spellStart"/>
      <w:r w:rsidRPr="00694BA2">
        <w:rPr>
          <w:rFonts w:cs="Iskoola Pota"/>
          <w:cs/>
          <w:lang w:bidi="si-LK"/>
        </w:rPr>
        <w:t>කරගෙන</w:t>
      </w:r>
      <w:proofErr w:type="spellEnd"/>
      <w:r w:rsidRPr="00694BA2">
        <w:rPr>
          <w:rFonts w:cs="Iskoola Pota"/>
          <w:cs/>
          <w:lang w:bidi="si-LK"/>
        </w:rPr>
        <w:t xml:space="preserve"> වේදනාව </w:t>
      </w:r>
      <w:proofErr w:type="spellStart"/>
      <w:r w:rsidRPr="00694BA2">
        <w:rPr>
          <w:rFonts w:cs="Iskoola Pota"/>
          <w:cs/>
          <w:lang w:bidi="si-LK"/>
        </w:rPr>
        <w:t>උපදී</w:t>
      </w:r>
      <w:proofErr w:type="spellEnd"/>
      <w:r w:rsidRPr="00694BA2">
        <w:rPr>
          <w:rFonts w:cs="Iskoola Pota"/>
          <w:cs/>
          <w:lang w:bidi="si-LK"/>
        </w:rPr>
        <w:t xml:space="preserve">. එහෙත් එම වේදනාව ප්‍රාර්ථනා </w:t>
      </w:r>
      <w:proofErr w:type="spellStart"/>
      <w:r w:rsidRPr="00694BA2">
        <w:rPr>
          <w:rFonts w:cs="Iskoola Pota"/>
          <w:cs/>
          <w:lang w:bidi="si-LK"/>
        </w:rPr>
        <w:t>නොකරන</w:t>
      </w:r>
      <w:proofErr w:type="spellEnd"/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තණ්හාවෙන් ඒ වේදනාව අපේක්ෂා </w:t>
      </w:r>
      <w:proofErr w:type="spellStart"/>
      <w:r w:rsidRPr="00694BA2">
        <w:rPr>
          <w:rFonts w:cs="Iskoola Pota"/>
          <w:cs/>
          <w:lang w:bidi="si-LK"/>
        </w:rPr>
        <w:t>නොකරන</w:t>
      </w:r>
      <w:proofErr w:type="spellEnd"/>
      <w:r w:rsidRPr="00694BA2">
        <w:rPr>
          <w:rFonts w:cs="Iskoola Pota"/>
        </w:rPr>
        <w:t xml:space="preserve">, </w:t>
      </w:r>
      <w:r w:rsidRPr="00694BA2">
        <w:rPr>
          <w:rFonts w:cs="Iskoola Pota"/>
          <w:cs/>
          <w:lang w:bidi="si-LK"/>
        </w:rPr>
        <w:t xml:space="preserve">සිහියෙන් </w:t>
      </w:r>
      <w:proofErr w:type="spellStart"/>
      <w:r w:rsidRPr="00694BA2">
        <w:rPr>
          <w:rFonts w:cs="Iskoola Pota"/>
          <w:cs/>
          <w:lang w:bidi="si-LK"/>
        </w:rPr>
        <w:t>යුතුව</w:t>
      </w:r>
      <w:proofErr w:type="spellEnd"/>
      <w:r w:rsidRPr="00694BA2">
        <w:rPr>
          <w:rFonts w:cs="Iskoola Pota"/>
          <w:cs/>
          <w:lang w:bidi="si-LK"/>
        </w:rPr>
        <w:t xml:space="preserve"> හැසිරෙන තැනැත්තාගේ විඤ්ඤාණය </w:t>
      </w:r>
      <w:proofErr w:type="spellStart"/>
      <w:r w:rsidRPr="00694BA2">
        <w:rPr>
          <w:rFonts w:cs="Iskoola Pota"/>
          <w:cs/>
          <w:lang w:bidi="si-LK"/>
        </w:rPr>
        <w:t>නිරුද්ධ</w:t>
      </w:r>
      <w:proofErr w:type="spellEnd"/>
      <w:r w:rsidRPr="00694BA2">
        <w:rPr>
          <w:rFonts w:cs="Iskoola Pota"/>
          <w:cs/>
          <w:lang w:bidi="si-LK"/>
        </w:rPr>
        <w:t xml:space="preserve"> වන බව බුදුරජාණන් වහන්සේ පැහැදිලි කළහ.</w:t>
      </w:r>
    </w:p>
    <w:p w14:paraId="6F6C065B" w14:textId="77777777" w:rsidR="00425AFE" w:rsidRDefault="00425AFE" w:rsidP="00425AFE"/>
    <w:sectPr w:rsidR="0042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FE"/>
    <w:rsid w:val="001B55B2"/>
    <w:rsid w:val="001C1B8B"/>
    <w:rsid w:val="00346986"/>
    <w:rsid w:val="003F70CC"/>
    <w:rsid w:val="004257E7"/>
    <w:rsid w:val="00425AFE"/>
    <w:rsid w:val="00455269"/>
    <w:rsid w:val="005F0E10"/>
    <w:rsid w:val="00622266"/>
    <w:rsid w:val="00675C02"/>
    <w:rsid w:val="00694BA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2E89"/>
  <w15:chartTrackingRefBased/>
  <w15:docId w15:val="{6F2319D2-87F0-4B90-B476-E8F0ED4E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25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25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2026-07-29T01:59:00Z</dcterms:created>
  <dcterms:modified xsi:type="dcterms:W3CDTF">2026-07-29T02:11:00Z</dcterms:modified>
</cp:coreProperties>
</file>